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3C" w:rsidRDefault="008F6F3C" w:rsidP="008F6F3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6F3C" w:rsidRPr="008F6F3C" w:rsidRDefault="008F6F3C" w:rsidP="008F6F3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6F3C">
        <w:rPr>
          <w:rFonts w:ascii="Times New Roman" w:hAnsi="Times New Roman" w:cs="Times New Roman"/>
          <w:sz w:val="28"/>
          <w:szCs w:val="28"/>
        </w:rPr>
        <w:t xml:space="preserve">С 1 июня 2021 г. </w:t>
      </w:r>
      <w:proofErr w:type="gramStart"/>
      <w:r w:rsidRPr="008F6F3C">
        <w:rPr>
          <w:rFonts w:ascii="Times New Roman" w:hAnsi="Times New Roman" w:cs="Times New Roman"/>
          <w:sz w:val="28"/>
          <w:szCs w:val="28"/>
        </w:rPr>
        <w:t>в соответствии с положениями постановления Правительства Российской Федерации от 15 декабря 2020 г.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на территории Российской Федерации начинается обязательная маркировка средствами идентификации сырной продукции и мороженого.</w:t>
      </w:r>
      <w:proofErr w:type="gramEnd"/>
    </w:p>
    <w:p w:rsidR="008F6F3C" w:rsidRPr="008F6F3C" w:rsidRDefault="008F6F3C" w:rsidP="008F6F3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6F3C">
        <w:rPr>
          <w:rFonts w:ascii="Times New Roman" w:hAnsi="Times New Roman" w:cs="Times New Roman"/>
          <w:sz w:val="28"/>
          <w:szCs w:val="28"/>
        </w:rPr>
        <w:t>С 1 сентября 2021 г. вступает в силу обязательная маркировка средствами идентификации всех остальных видов молочной продукции сроком годности более 40 дней.</w:t>
      </w:r>
    </w:p>
    <w:p w:rsidR="008F6F3C" w:rsidRPr="008F6F3C" w:rsidRDefault="008F6F3C" w:rsidP="008F6F3C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3C">
        <w:rPr>
          <w:rFonts w:ascii="Times New Roman" w:hAnsi="Times New Roman" w:cs="Times New Roman"/>
          <w:sz w:val="28"/>
          <w:szCs w:val="28"/>
        </w:rPr>
        <w:t>С 1 декабря 2021 г. вступает в силу обязательная маркировка средствами идентификации для молочных продуктов сроком годности 40 дней и менее.</w:t>
      </w:r>
    </w:p>
    <w:p w:rsidR="008F6F3C" w:rsidRPr="008F6F3C" w:rsidRDefault="008F6F3C" w:rsidP="008F6F3C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940" w:rsidRPr="008F6F3C" w:rsidRDefault="00000940" w:rsidP="008F6F3C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3C">
        <w:rPr>
          <w:rFonts w:ascii="Times New Roman" w:eastAsia="Times New Roman" w:hAnsi="Times New Roman" w:cs="Times New Roman"/>
          <w:sz w:val="28"/>
          <w:szCs w:val="28"/>
          <w:lang w:eastAsia="ru-RU"/>
        </w:rPr>
        <w:t>В 2021 году нужно запомнить три основные даты, которые связаны со сроками маркировки молочной продукции для розницы, опта, импортеров и производителей.</w:t>
      </w:r>
    </w:p>
    <w:p w:rsidR="00000940" w:rsidRPr="008F6F3C" w:rsidRDefault="00000940" w:rsidP="008F6F3C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июня 2021 года</w:t>
      </w:r>
      <w:r w:rsidRPr="008F6F3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наносить коды коснутся мороженого и сыров.</w:t>
      </w:r>
    </w:p>
    <w:p w:rsidR="00000940" w:rsidRPr="008F6F3C" w:rsidRDefault="00000940" w:rsidP="008F6F3C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сентября 2021 года</w:t>
      </w:r>
      <w:r w:rsidRPr="008F6F3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Начнется обязательная маркировка молочной продукции для товаров из оставшихся подгрупп со сроком годности более 40 дней.</w:t>
      </w:r>
    </w:p>
    <w:p w:rsidR="00000940" w:rsidRPr="008F6F3C" w:rsidRDefault="00000940" w:rsidP="008F6F3C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декабря 2021 года</w:t>
      </w:r>
      <w:r w:rsidRPr="008F6F3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Коды обяжут наносить на молочные продукты со сроком годности менее 40 дней. С этой даты розница должна фиксировать выбытие маркированных товаров через кассы. Магазинам нужно заранее протестировать процессы продажи и работу 2D-сканеров.</w:t>
      </w:r>
    </w:p>
    <w:p w:rsidR="00000940" w:rsidRPr="008F6F3C" w:rsidRDefault="00000940" w:rsidP="008F6F3C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по переходу к новым способам </w:t>
      </w:r>
      <w:proofErr w:type="spellStart"/>
      <w:r w:rsidRPr="008F6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прослеживаемости</w:t>
      </w:r>
      <w:proofErr w:type="spellEnd"/>
      <w:r w:rsidRPr="008F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начнутся в 2022 году и продолжатся в 2023-м.</w:t>
      </w:r>
    </w:p>
    <w:p w:rsidR="00000940" w:rsidRPr="008F6F3C" w:rsidRDefault="00000940" w:rsidP="008F6F3C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сентября 2022 года</w:t>
      </w:r>
      <w:r w:rsidRPr="008F6F3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Маркировка молочной продукции станет обязательной для всех участников оборота. Для опта и розницы введут объемно-артикульный учет. То есть в составе УПД они будут передавать код товара и его количество. С этой же даты участников рынка обяжут сообщать о выбытии товара из оборота по причинам, которые не связаны с продажей.</w:t>
      </w:r>
    </w:p>
    <w:p w:rsidR="00000940" w:rsidRPr="008F6F3C" w:rsidRDefault="00000940" w:rsidP="008F6F3C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декабря 2022 года</w:t>
      </w:r>
      <w:r w:rsidRPr="008F6F3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Фермеров обяжут маркировать товар, который они продают напрямую покупателю или через собственную розницу. При этом им не придется наносить коды на товар, если они торгуют им оптом. В этом случае обязанность ложится на магазин.</w:t>
      </w:r>
    </w:p>
    <w:p w:rsidR="00000940" w:rsidRPr="008F6F3C" w:rsidRDefault="00000940" w:rsidP="008F6F3C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декабря 2023 года</w:t>
      </w:r>
      <w:r w:rsidRPr="008F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Завершающий этап маркировки молочной продукции. С этой даты для товаров со сроком годности более 40 дней начнется обязательная поштучная </w:t>
      </w:r>
      <w:proofErr w:type="spellStart"/>
      <w:r w:rsidRPr="008F6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прослеживаемость</w:t>
      </w:r>
      <w:proofErr w:type="spellEnd"/>
      <w:r w:rsidRPr="008F6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3A8" w:rsidRPr="008F6F3C" w:rsidRDefault="007533A8" w:rsidP="008F6F3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533A8" w:rsidRPr="008F6F3C" w:rsidSect="00000940">
      <w:pgSz w:w="11905" w:h="16837"/>
      <w:pgMar w:top="539" w:right="743" w:bottom="720" w:left="1077" w:header="357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779"/>
    <w:multiLevelType w:val="multilevel"/>
    <w:tmpl w:val="956A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16A1F"/>
    <w:multiLevelType w:val="multilevel"/>
    <w:tmpl w:val="081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00940"/>
    <w:rsid w:val="00000940"/>
    <w:rsid w:val="000C65E6"/>
    <w:rsid w:val="00551ECC"/>
    <w:rsid w:val="007533A8"/>
    <w:rsid w:val="008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s-bold">
    <w:name w:val="is-bold"/>
    <w:basedOn w:val="a0"/>
    <w:rsid w:val="00000940"/>
  </w:style>
  <w:style w:type="paragraph" w:styleId="a4">
    <w:name w:val="No Spacing"/>
    <w:uiPriority w:val="1"/>
    <w:qFormat/>
    <w:rsid w:val="008F6F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418">
          <w:marLeft w:val="-36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02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15270">
          <w:marLeft w:val="-36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741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74836">
          <w:marLeft w:val="-36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1927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932209">
          <w:marLeft w:val="-36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958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2021-05-28T03:15:00Z</dcterms:created>
  <dcterms:modified xsi:type="dcterms:W3CDTF">2021-05-28T03:37:00Z</dcterms:modified>
</cp:coreProperties>
</file>