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CE" w:rsidRDefault="00B116CE" w:rsidP="00B116CE">
      <w:pPr>
        <w:autoSpaceDE w:val="0"/>
        <w:autoSpaceDN w:val="0"/>
        <w:adjustRightInd w:val="0"/>
        <w:jc w:val="center"/>
        <w:rPr>
          <w:rFonts w:cs="TimesNewRoman,Bold"/>
          <w:b/>
          <w:bCs/>
          <w:sz w:val="26"/>
          <w:szCs w:val="26"/>
        </w:rPr>
      </w:pPr>
    </w:p>
    <w:p w:rsidR="00B116CE" w:rsidRDefault="00B116CE" w:rsidP="00B116CE">
      <w:pPr>
        <w:autoSpaceDE w:val="0"/>
        <w:autoSpaceDN w:val="0"/>
        <w:adjustRightInd w:val="0"/>
        <w:jc w:val="center"/>
        <w:rPr>
          <w:rFonts w:cs="TimesNewRoman,Bold"/>
          <w:b/>
          <w:bCs/>
          <w:sz w:val="26"/>
          <w:szCs w:val="26"/>
        </w:rPr>
      </w:pPr>
    </w:p>
    <w:p w:rsidR="00B116CE" w:rsidRDefault="00B116CE" w:rsidP="00B116CE">
      <w:pPr>
        <w:autoSpaceDE w:val="0"/>
        <w:autoSpaceDN w:val="0"/>
        <w:adjustRightInd w:val="0"/>
        <w:jc w:val="center"/>
        <w:rPr>
          <w:rFonts w:cs="TimesNewRoman,Bold"/>
          <w:b/>
          <w:bCs/>
          <w:sz w:val="26"/>
          <w:szCs w:val="26"/>
        </w:rPr>
      </w:pPr>
    </w:p>
    <w:p w:rsidR="00B116CE" w:rsidRDefault="00B116CE" w:rsidP="00B116CE">
      <w:pPr>
        <w:autoSpaceDE w:val="0"/>
        <w:autoSpaceDN w:val="0"/>
        <w:adjustRightInd w:val="0"/>
        <w:jc w:val="center"/>
        <w:rPr>
          <w:rFonts w:cs="TimesNewRoman,Bold"/>
          <w:b/>
          <w:bCs/>
          <w:sz w:val="26"/>
          <w:szCs w:val="26"/>
        </w:rPr>
      </w:pPr>
    </w:p>
    <w:p w:rsidR="00B116CE" w:rsidRDefault="00B116CE" w:rsidP="00B116CE">
      <w:pPr>
        <w:autoSpaceDE w:val="0"/>
        <w:autoSpaceDN w:val="0"/>
        <w:adjustRightInd w:val="0"/>
        <w:jc w:val="center"/>
        <w:rPr>
          <w:rFonts w:cs="TimesNewRoman,Bold"/>
          <w:b/>
          <w:bCs/>
          <w:sz w:val="26"/>
          <w:szCs w:val="26"/>
        </w:rPr>
      </w:pPr>
    </w:p>
    <w:p w:rsidR="00B116CE" w:rsidRDefault="00B116CE" w:rsidP="00B116CE">
      <w:pPr>
        <w:autoSpaceDE w:val="0"/>
        <w:autoSpaceDN w:val="0"/>
        <w:adjustRightInd w:val="0"/>
        <w:jc w:val="center"/>
        <w:rPr>
          <w:rFonts w:cs="TimesNewRoman,Bold"/>
          <w:b/>
          <w:bCs/>
          <w:sz w:val="26"/>
          <w:szCs w:val="26"/>
        </w:rPr>
      </w:pPr>
    </w:p>
    <w:p w:rsidR="00B116CE" w:rsidRDefault="00B116CE" w:rsidP="00B116CE">
      <w:pPr>
        <w:autoSpaceDE w:val="0"/>
        <w:autoSpaceDN w:val="0"/>
        <w:adjustRightInd w:val="0"/>
        <w:jc w:val="center"/>
        <w:rPr>
          <w:rFonts w:cs="TimesNewRoman,Bold"/>
          <w:b/>
          <w:bCs/>
          <w:sz w:val="26"/>
          <w:szCs w:val="26"/>
        </w:rPr>
      </w:pPr>
    </w:p>
    <w:p w:rsidR="00B116CE" w:rsidRDefault="00B116CE" w:rsidP="00B116CE">
      <w:pPr>
        <w:autoSpaceDE w:val="0"/>
        <w:autoSpaceDN w:val="0"/>
        <w:adjustRightInd w:val="0"/>
        <w:jc w:val="center"/>
        <w:rPr>
          <w:rFonts w:cs="TimesNewRoman,Bold"/>
          <w:b/>
          <w:bCs/>
          <w:sz w:val="26"/>
          <w:szCs w:val="26"/>
        </w:rPr>
      </w:pPr>
    </w:p>
    <w:p w:rsidR="00B116CE" w:rsidRDefault="00B116CE" w:rsidP="00B116CE">
      <w:pPr>
        <w:autoSpaceDE w:val="0"/>
        <w:autoSpaceDN w:val="0"/>
        <w:adjustRightInd w:val="0"/>
        <w:jc w:val="center"/>
        <w:rPr>
          <w:rFonts w:cs="TimesNewRoman,Bold"/>
          <w:b/>
          <w:bCs/>
          <w:sz w:val="26"/>
          <w:szCs w:val="26"/>
        </w:rPr>
      </w:pPr>
    </w:p>
    <w:p w:rsidR="00B116CE" w:rsidRDefault="00B116CE" w:rsidP="00B116CE">
      <w:pPr>
        <w:autoSpaceDE w:val="0"/>
        <w:autoSpaceDN w:val="0"/>
        <w:adjustRightInd w:val="0"/>
        <w:jc w:val="center"/>
        <w:rPr>
          <w:rFonts w:cs="TimesNewRoman,Bold"/>
          <w:b/>
          <w:bCs/>
          <w:sz w:val="26"/>
          <w:szCs w:val="26"/>
        </w:rPr>
      </w:pPr>
    </w:p>
    <w:p w:rsidR="00603845" w:rsidRDefault="00603845" w:rsidP="00A80630">
      <w:pPr>
        <w:rPr>
          <w:sz w:val="26"/>
          <w:szCs w:val="26"/>
        </w:rPr>
      </w:pPr>
    </w:p>
    <w:p w:rsidR="00E11EDB" w:rsidRDefault="00E11EDB" w:rsidP="00A80630"/>
    <w:p w:rsidR="008F6248" w:rsidRDefault="008F6248" w:rsidP="00A80630">
      <w:pPr>
        <w:rPr>
          <w:sz w:val="28"/>
          <w:szCs w:val="28"/>
        </w:rPr>
      </w:pPr>
    </w:p>
    <w:p w:rsidR="004903D9" w:rsidRDefault="004903D9" w:rsidP="00A80630">
      <w:pPr>
        <w:rPr>
          <w:sz w:val="28"/>
          <w:szCs w:val="28"/>
        </w:rPr>
      </w:pPr>
    </w:p>
    <w:p w:rsidR="00A80630" w:rsidRPr="005A0F24" w:rsidRDefault="00A80630" w:rsidP="00A80630">
      <w:pPr>
        <w:rPr>
          <w:sz w:val="28"/>
          <w:szCs w:val="28"/>
        </w:rPr>
      </w:pPr>
      <w:r w:rsidRPr="005A0F24">
        <w:rPr>
          <w:sz w:val="28"/>
          <w:szCs w:val="28"/>
        </w:rPr>
        <w:t>Об          утверждении           Стандартов</w:t>
      </w:r>
    </w:p>
    <w:p w:rsidR="00A80630" w:rsidRPr="005A0F24" w:rsidRDefault="00A80630" w:rsidP="00A80630">
      <w:pPr>
        <w:rPr>
          <w:sz w:val="28"/>
          <w:szCs w:val="28"/>
        </w:rPr>
      </w:pPr>
      <w:r w:rsidRPr="005A0F24">
        <w:rPr>
          <w:sz w:val="28"/>
          <w:szCs w:val="28"/>
        </w:rPr>
        <w:t xml:space="preserve">осуществления                      внутреннего </w:t>
      </w:r>
    </w:p>
    <w:p w:rsidR="00A80630" w:rsidRPr="005A0F24" w:rsidRDefault="00A80630" w:rsidP="00A80630">
      <w:pPr>
        <w:rPr>
          <w:sz w:val="28"/>
          <w:szCs w:val="28"/>
        </w:rPr>
      </w:pPr>
      <w:r w:rsidRPr="005A0F24">
        <w:rPr>
          <w:sz w:val="28"/>
          <w:szCs w:val="28"/>
        </w:rPr>
        <w:t>муниципального финансового контроля</w:t>
      </w:r>
    </w:p>
    <w:p w:rsidR="00B116CE" w:rsidRPr="005A0F24" w:rsidRDefault="00B116CE" w:rsidP="00B116CE">
      <w:pPr>
        <w:autoSpaceDE w:val="0"/>
        <w:autoSpaceDN w:val="0"/>
        <w:adjustRightInd w:val="0"/>
        <w:rPr>
          <w:sz w:val="28"/>
          <w:szCs w:val="28"/>
        </w:rPr>
      </w:pPr>
    </w:p>
    <w:p w:rsidR="005A0F24" w:rsidRDefault="00B116CE" w:rsidP="00373351">
      <w:pPr>
        <w:jc w:val="both"/>
        <w:rPr>
          <w:sz w:val="28"/>
          <w:szCs w:val="28"/>
        </w:rPr>
      </w:pPr>
      <w:r w:rsidRPr="005A0F24">
        <w:rPr>
          <w:sz w:val="28"/>
          <w:szCs w:val="28"/>
        </w:rPr>
        <w:t xml:space="preserve">          </w:t>
      </w:r>
    </w:p>
    <w:p w:rsidR="00373351" w:rsidRPr="005A0F24" w:rsidRDefault="00373351" w:rsidP="00373351">
      <w:pPr>
        <w:jc w:val="both"/>
        <w:rPr>
          <w:sz w:val="28"/>
          <w:szCs w:val="28"/>
        </w:rPr>
      </w:pPr>
      <w:r w:rsidRPr="005A0F24">
        <w:rPr>
          <w:sz w:val="28"/>
          <w:szCs w:val="28"/>
        </w:rPr>
        <w:t xml:space="preserve">       В соответствии с частью 3 статьи 269.2 Бюджетного кодекса Российской Федерации, постановлением администрации </w:t>
      </w:r>
      <w:r w:rsidR="004F47A8" w:rsidRPr="005A0F24">
        <w:rPr>
          <w:sz w:val="28"/>
          <w:szCs w:val="28"/>
        </w:rPr>
        <w:t xml:space="preserve">Увельского </w:t>
      </w:r>
      <w:r w:rsidRPr="005A0F24">
        <w:rPr>
          <w:sz w:val="28"/>
          <w:szCs w:val="28"/>
        </w:rPr>
        <w:t xml:space="preserve">муниципального района от </w:t>
      </w:r>
      <w:r w:rsidR="00215811" w:rsidRPr="005A0F24">
        <w:rPr>
          <w:sz w:val="28"/>
          <w:szCs w:val="28"/>
        </w:rPr>
        <w:t>11</w:t>
      </w:r>
      <w:r w:rsidR="00376FEA" w:rsidRPr="005A0F24">
        <w:rPr>
          <w:sz w:val="28"/>
          <w:szCs w:val="28"/>
        </w:rPr>
        <w:t>.</w:t>
      </w:r>
      <w:r w:rsidR="00215811" w:rsidRPr="005A0F24">
        <w:rPr>
          <w:sz w:val="28"/>
          <w:szCs w:val="28"/>
        </w:rPr>
        <w:t>11.2020</w:t>
      </w:r>
      <w:r w:rsidRPr="005A0F24">
        <w:rPr>
          <w:sz w:val="28"/>
          <w:szCs w:val="28"/>
        </w:rPr>
        <w:t>г №</w:t>
      </w:r>
      <w:r w:rsidR="00215811" w:rsidRPr="005A0F24">
        <w:rPr>
          <w:sz w:val="28"/>
          <w:szCs w:val="28"/>
        </w:rPr>
        <w:t>1439</w:t>
      </w:r>
      <w:r w:rsidRPr="005A0F24">
        <w:rPr>
          <w:sz w:val="28"/>
          <w:szCs w:val="28"/>
        </w:rPr>
        <w:t xml:space="preserve"> «Об утверждении </w:t>
      </w:r>
      <w:r w:rsidR="00215811" w:rsidRPr="005A0F24">
        <w:rPr>
          <w:sz w:val="28"/>
          <w:szCs w:val="28"/>
        </w:rPr>
        <w:t xml:space="preserve">в новой редакции </w:t>
      </w:r>
      <w:r w:rsidRPr="005A0F24">
        <w:rPr>
          <w:sz w:val="28"/>
          <w:szCs w:val="28"/>
        </w:rPr>
        <w:t xml:space="preserve">Положения об отделе </w:t>
      </w:r>
      <w:r w:rsidR="00215811" w:rsidRPr="005A0F24">
        <w:rPr>
          <w:sz w:val="28"/>
          <w:szCs w:val="28"/>
        </w:rPr>
        <w:t>финансового контроля</w:t>
      </w:r>
      <w:r w:rsidRPr="005A0F24">
        <w:rPr>
          <w:sz w:val="28"/>
          <w:szCs w:val="28"/>
        </w:rPr>
        <w:t xml:space="preserve"> администрация Увельского муниципального района</w:t>
      </w:r>
      <w:r w:rsidR="00215811" w:rsidRPr="005A0F24">
        <w:rPr>
          <w:sz w:val="28"/>
          <w:szCs w:val="28"/>
        </w:rPr>
        <w:t>»</w:t>
      </w:r>
      <w:r w:rsidR="00780370" w:rsidRPr="005A0F24">
        <w:rPr>
          <w:sz w:val="28"/>
          <w:szCs w:val="28"/>
        </w:rPr>
        <w:t xml:space="preserve"> ПОСТАНОВЛЯЕТ</w:t>
      </w:r>
      <w:r w:rsidRPr="005A0F24">
        <w:rPr>
          <w:sz w:val="28"/>
          <w:szCs w:val="28"/>
        </w:rPr>
        <w:t>:</w:t>
      </w:r>
    </w:p>
    <w:p w:rsidR="00CC12EC" w:rsidRPr="005A0F24" w:rsidRDefault="00373351" w:rsidP="00373351">
      <w:pPr>
        <w:jc w:val="both"/>
        <w:rPr>
          <w:sz w:val="28"/>
          <w:szCs w:val="28"/>
        </w:rPr>
      </w:pPr>
      <w:r w:rsidRPr="005A0F24">
        <w:rPr>
          <w:sz w:val="28"/>
          <w:szCs w:val="28"/>
        </w:rPr>
        <w:t xml:space="preserve">        1. Утвердить Стандарты осуществления внутреннего муниц</w:t>
      </w:r>
      <w:r w:rsidR="009076AA" w:rsidRPr="005A0F24">
        <w:rPr>
          <w:sz w:val="28"/>
          <w:szCs w:val="28"/>
        </w:rPr>
        <w:t>ипального финансового контроля</w:t>
      </w:r>
      <w:r w:rsidR="001A48CF" w:rsidRPr="005A0F24">
        <w:rPr>
          <w:sz w:val="28"/>
          <w:szCs w:val="28"/>
        </w:rPr>
        <w:t>:</w:t>
      </w:r>
    </w:p>
    <w:p w:rsidR="00373351" w:rsidRPr="005A0F24" w:rsidRDefault="001A48CF" w:rsidP="00373351">
      <w:pPr>
        <w:jc w:val="both"/>
        <w:rPr>
          <w:sz w:val="28"/>
          <w:szCs w:val="28"/>
        </w:rPr>
      </w:pPr>
      <w:r w:rsidRPr="005A0F24">
        <w:rPr>
          <w:sz w:val="28"/>
          <w:szCs w:val="28"/>
        </w:rPr>
        <w:t>- «</w:t>
      </w:r>
      <w:r w:rsidR="00CC12EC" w:rsidRPr="005A0F24">
        <w:rPr>
          <w:sz w:val="28"/>
          <w:szCs w:val="28"/>
        </w:rPr>
        <w:t>Принципы контрольной деятельности</w:t>
      </w:r>
      <w:r w:rsidRPr="005A0F24">
        <w:rPr>
          <w:sz w:val="28"/>
          <w:szCs w:val="28"/>
        </w:rPr>
        <w:t>» (приложение №1);</w:t>
      </w:r>
    </w:p>
    <w:p w:rsidR="00CC12EC" w:rsidRPr="005A0F24" w:rsidRDefault="001A48CF" w:rsidP="00373351">
      <w:pPr>
        <w:jc w:val="both"/>
        <w:rPr>
          <w:sz w:val="28"/>
          <w:szCs w:val="28"/>
        </w:rPr>
      </w:pPr>
      <w:r w:rsidRPr="005A0F24">
        <w:rPr>
          <w:sz w:val="28"/>
          <w:szCs w:val="28"/>
        </w:rPr>
        <w:t>- «</w:t>
      </w:r>
      <w:r w:rsidR="00CC12EC" w:rsidRPr="005A0F24">
        <w:rPr>
          <w:sz w:val="28"/>
          <w:szCs w:val="28"/>
        </w:rPr>
        <w:t>Права и обязанности должностных лиц</w:t>
      </w:r>
      <w:r w:rsidRPr="005A0F24">
        <w:rPr>
          <w:sz w:val="28"/>
          <w:szCs w:val="28"/>
        </w:rPr>
        <w:t>» (приложение №2);</w:t>
      </w:r>
    </w:p>
    <w:p w:rsidR="00FC6191" w:rsidRPr="005A0F24" w:rsidRDefault="001A48CF" w:rsidP="00FC6191">
      <w:pPr>
        <w:contextualSpacing/>
        <w:jc w:val="both"/>
        <w:rPr>
          <w:sz w:val="28"/>
          <w:szCs w:val="28"/>
        </w:rPr>
      </w:pPr>
      <w:r w:rsidRPr="005A0F24">
        <w:rPr>
          <w:sz w:val="28"/>
          <w:szCs w:val="28"/>
        </w:rPr>
        <w:t>- «</w:t>
      </w:r>
      <w:r w:rsidR="00FC6191" w:rsidRPr="005A0F24">
        <w:rPr>
          <w:sz w:val="28"/>
          <w:szCs w:val="28"/>
        </w:rPr>
        <w:t>Планирование проверок, ревизий и обследований при осуществлении внутреннего муниципального финансового контроля»</w:t>
      </w:r>
      <w:r w:rsidRPr="005A0F24">
        <w:rPr>
          <w:sz w:val="28"/>
          <w:szCs w:val="28"/>
        </w:rPr>
        <w:t xml:space="preserve"> (приложение№3);</w:t>
      </w:r>
    </w:p>
    <w:p w:rsidR="001A48CF" w:rsidRPr="005A0F24" w:rsidRDefault="001A48CF" w:rsidP="001A48CF">
      <w:pPr>
        <w:contextualSpacing/>
        <w:jc w:val="both"/>
        <w:rPr>
          <w:sz w:val="28"/>
          <w:szCs w:val="28"/>
        </w:rPr>
      </w:pPr>
      <w:r w:rsidRPr="005A0F24">
        <w:rPr>
          <w:rFonts w:cstheme="minorBidi"/>
          <w:sz w:val="28"/>
          <w:szCs w:val="28"/>
        </w:rPr>
        <w:t>- «</w:t>
      </w:r>
      <w:r w:rsidR="002051C5" w:rsidRPr="005A0F24">
        <w:rPr>
          <w:rFonts w:cstheme="minorBidi"/>
          <w:sz w:val="28"/>
          <w:szCs w:val="28"/>
        </w:rPr>
        <w:t>Проведение проверок, ревизий и обследований и оформление их результатов</w:t>
      </w:r>
      <w:r w:rsidRPr="005A0F24">
        <w:rPr>
          <w:rFonts w:cstheme="minorBidi"/>
          <w:sz w:val="28"/>
          <w:szCs w:val="28"/>
        </w:rPr>
        <w:t xml:space="preserve">» </w:t>
      </w:r>
      <w:r w:rsidRPr="005A0F24">
        <w:rPr>
          <w:sz w:val="28"/>
          <w:szCs w:val="28"/>
        </w:rPr>
        <w:t>(приложение№4);</w:t>
      </w:r>
    </w:p>
    <w:p w:rsidR="001A48CF" w:rsidRPr="005A0F24" w:rsidRDefault="001A48CF" w:rsidP="001A48CF">
      <w:pPr>
        <w:contextualSpacing/>
        <w:jc w:val="both"/>
        <w:rPr>
          <w:sz w:val="28"/>
          <w:szCs w:val="28"/>
        </w:rPr>
      </w:pPr>
      <w:r w:rsidRPr="005A0F24">
        <w:rPr>
          <w:sz w:val="28"/>
          <w:szCs w:val="28"/>
        </w:rPr>
        <w:t>- «</w:t>
      </w:r>
      <w:r w:rsidR="00FC6191" w:rsidRPr="005A0F24">
        <w:rPr>
          <w:sz w:val="28"/>
          <w:szCs w:val="28"/>
        </w:rPr>
        <w:t>Реализация результатов проверок, ревизий и обследований»</w:t>
      </w:r>
      <w:r w:rsidRPr="005A0F24">
        <w:rPr>
          <w:sz w:val="28"/>
          <w:szCs w:val="28"/>
        </w:rPr>
        <w:t xml:space="preserve"> (приложение№5);</w:t>
      </w:r>
    </w:p>
    <w:p w:rsidR="001A48CF" w:rsidRPr="005A0F24" w:rsidRDefault="001A48CF" w:rsidP="001A48CF">
      <w:pPr>
        <w:contextualSpacing/>
        <w:jc w:val="both"/>
        <w:rPr>
          <w:sz w:val="28"/>
          <w:szCs w:val="28"/>
        </w:rPr>
      </w:pPr>
      <w:r w:rsidRPr="005A0F24">
        <w:rPr>
          <w:sz w:val="28"/>
          <w:szCs w:val="28"/>
        </w:rPr>
        <w:t>- «</w:t>
      </w:r>
      <w:r w:rsidR="009C0297" w:rsidRPr="005A0F24">
        <w:rPr>
          <w:sz w:val="28"/>
          <w:szCs w:val="28"/>
        </w:rPr>
        <w:t>Правила досудебного обжалования представлений и (или) предписаний отдела  финансового контроля администрации Увельского  муниципального района и действий (бездействия) его должностных лиц»</w:t>
      </w:r>
      <w:r w:rsidRPr="005A0F24">
        <w:rPr>
          <w:sz w:val="28"/>
          <w:szCs w:val="28"/>
        </w:rPr>
        <w:t xml:space="preserve"> (приложение№6)</w:t>
      </w:r>
      <w:r w:rsidR="005A0F24">
        <w:rPr>
          <w:sz w:val="28"/>
          <w:szCs w:val="28"/>
        </w:rPr>
        <w:t>;</w:t>
      </w:r>
    </w:p>
    <w:p w:rsidR="001A48CF" w:rsidRPr="005A0F24" w:rsidRDefault="001A48CF" w:rsidP="001A48CF">
      <w:pPr>
        <w:contextualSpacing/>
        <w:jc w:val="both"/>
        <w:rPr>
          <w:sz w:val="28"/>
          <w:szCs w:val="28"/>
        </w:rPr>
      </w:pPr>
      <w:r w:rsidRPr="005A0F24">
        <w:rPr>
          <w:sz w:val="28"/>
          <w:szCs w:val="28"/>
        </w:rPr>
        <w:t>- «Правила составления отчетности о результатах контрольной деятельности» (приложение№7)</w:t>
      </w:r>
      <w:r w:rsidR="005A0F24">
        <w:rPr>
          <w:sz w:val="28"/>
          <w:szCs w:val="28"/>
        </w:rPr>
        <w:t>.</w:t>
      </w:r>
    </w:p>
    <w:p w:rsidR="00236FE7" w:rsidRPr="005A0F24" w:rsidRDefault="00236FE7" w:rsidP="00562BAC">
      <w:pPr>
        <w:jc w:val="both"/>
        <w:rPr>
          <w:sz w:val="28"/>
          <w:szCs w:val="28"/>
        </w:rPr>
      </w:pPr>
      <w:r w:rsidRPr="005A0F24">
        <w:rPr>
          <w:sz w:val="28"/>
          <w:szCs w:val="28"/>
        </w:rPr>
        <w:t xml:space="preserve">        2. </w:t>
      </w:r>
      <w:r w:rsidR="001A48CF" w:rsidRPr="005A0F24">
        <w:rPr>
          <w:sz w:val="28"/>
          <w:szCs w:val="28"/>
        </w:rPr>
        <w:t>Постановление администрации Увельского муниципального ра</w:t>
      </w:r>
      <w:r w:rsidR="00506608" w:rsidRPr="005A0F24">
        <w:rPr>
          <w:sz w:val="28"/>
          <w:szCs w:val="28"/>
        </w:rPr>
        <w:t>й</w:t>
      </w:r>
      <w:r w:rsidR="001A48CF" w:rsidRPr="005A0F24">
        <w:rPr>
          <w:sz w:val="28"/>
          <w:szCs w:val="28"/>
        </w:rPr>
        <w:t xml:space="preserve">она от </w:t>
      </w:r>
      <w:r w:rsidR="00562BAC" w:rsidRPr="005A0F24">
        <w:rPr>
          <w:sz w:val="28"/>
          <w:szCs w:val="28"/>
        </w:rPr>
        <w:t>14.05.2018г. №442</w:t>
      </w:r>
      <w:r w:rsidR="001A48CF" w:rsidRPr="005A0F24">
        <w:rPr>
          <w:sz w:val="28"/>
          <w:szCs w:val="28"/>
        </w:rPr>
        <w:t xml:space="preserve"> </w:t>
      </w:r>
      <w:r w:rsidR="00562BAC" w:rsidRPr="005A0F24">
        <w:rPr>
          <w:sz w:val="28"/>
          <w:szCs w:val="28"/>
        </w:rPr>
        <w:t xml:space="preserve">«Об утверждении в новой редакции Административного регламента отдела финансового контроля администрации Увельского муниципального района»  </w:t>
      </w:r>
      <w:r w:rsidR="001A48CF" w:rsidRPr="005A0F24">
        <w:rPr>
          <w:sz w:val="28"/>
          <w:szCs w:val="28"/>
        </w:rPr>
        <w:t>считать утратившим силу</w:t>
      </w:r>
      <w:r w:rsidR="00562BAC" w:rsidRPr="005A0F24">
        <w:rPr>
          <w:sz w:val="28"/>
          <w:szCs w:val="28"/>
        </w:rPr>
        <w:t xml:space="preserve">. </w:t>
      </w:r>
    </w:p>
    <w:p w:rsidR="00373351" w:rsidRPr="005A0F24" w:rsidRDefault="00373351" w:rsidP="00373351">
      <w:pPr>
        <w:jc w:val="both"/>
        <w:rPr>
          <w:sz w:val="28"/>
          <w:szCs w:val="28"/>
        </w:rPr>
      </w:pPr>
      <w:r w:rsidRPr="005A0F24">
        <w:rPr>
          <w:sz w:val="28"/>
          <w:szCs w:val="28"/>
        </w:rPr>
        <w:t xml:space="preserve">        </w:t>
      </w:r>
      <w:r w:rsidR="00236FE7" w:rsidRPr="005A0F24">
        <w:rPr>
          <w:sz w:val="28"/>
          <w:szCs w:val="28"/>
        </w:rPr>
        <w:t>3</w:t>
      </w:r>
      <w:r w:rsidRPr="005A0F24">
        <w:rPr>
          <w:sz w:val="28"/>
          <w:szCs w:val="28"/>
        </w:rPr>
        <w:t xml:space="preserve">. Настоящее постановление вступает в силу с </w:t>
      </w:r>
      <w:r w:rsidR="005A0F24">
        <w:rPr>
          <w:sz w:val="28"/>
          <w:szCs w:val="28"/>
        </w:rPr>
        <w:t>01.01.2021г.</w:t>
      </w:r>
    </w:p>
    <w:p w:rsidR="00373351" w:rsidRPr="005A0F24" w:rsidRDefault="00373351" w:rsidP="00373351">
      <w:pPr>
        <w:jc w:val="both"/>
        <w:rPr>
          <w:sz w:val="28"/>
          <w:szCs w:val="28"/>
        </w:rPr>
      </w:pPr>
      <w:r w:rsidRPr="005A0F24">
        <w:rPr>
          <w:sz w:val="28"/>
          <w:szCs w:val="28"/>
        </w:rPr>
        <w:t xml:space="preserve">        </w:t>
      </w:r>
      <w:r w:rsidR="00236FE7" w:rsidRPr="005A0F24">
        <w:rPr>
          <w:sz w:val="28"/>
          <w:szCs w:val="28"/>
        </w:rPr>
        <w:t>4</w:t>
      </w:r>
      <w:r w:rsidRPr="005A0F24">
        <w:rPr>
          <w:sz w:val="28"/>
          <w:szCs w:val="28"/>
        </w:rPr>
        <w:t>. Размест</w:t>
      </w:r>
      <w:r w:rsidR="005A0F24">
        <w:rPr>
          <w:sz w:val="28"/>
          <w:szCs w:val="28"/>
        </w:rPr>
        <w:t>ить настоящее постановление</w:t>
      </w:r>
      <w:r w:rsidRPr="005A0F24">
        <w:rPr>
          <w:sz w:val="28"/>
          <w:szCs w:val="28"/>
        </w:rPr>
        <w:t xml:space="preserve"> на официальном сайте Администрации Увельского муниципального района в сети Интернет.</w:t>
      </w:r>
    </w:p>
    <w:p w:rsidR="00373351" w:rsidRPr="005A0F24" w:rsidRDefault="00373351" w:rsidP="00373351">
      <w:pPr>
        <w:jc w:val="both"/>
        <w:rPr>
          <w:sz w:val="28"/>
          <w:szCs w:val="28"/>
        </w:rPr>
      </w:pPr>
      <w:r w:rsidRPr="005A0F24">
        <w:rPr>
          <w:sz w:val="28"/>
          <w:szCs w:val="28"/>
        </w:rPr>
        <w:lastRenderedPageBreak/>
        <w:t xml:space="preserve">      </w:t>
      </w:r>
      <w:r w:rsidR="00AA3367" w:rsidRPr="005A0F24">
        <w:rPr>
          <w:sz w:val="28"/>
          <w:szCs w:val="28"/>
        </w:rPr>
        <w:t xml:space="preserve">  </w:t>
      </w:r>
      <w:r w:rsidRPr="005A0F24">
        <w:rPr>
          <w:sz w:val="28"/>
          <w:szCs w:val="28"/>
        </w:rPr>
        <w:t xml:space="preserve"> </w:t>
      </w:r>
      <w:r w:rsidR="00236FE7" w:rsidRPr="005A0F24">
        <w:rPr>
          <w:sz w:val="28"/>
          <w:szCs w:val="28"/>
        </w:rPr>
        <w:t>5</w:t>
      </w:r>
      <w:r w:rsidRPr="005A0F24">
        <w:rPr>
          <w:sz w:val="28"/>
          <w:szCs w:val="28"/>
        </w:rPr>
        <w:t>. Контроль исполнения настоящего постановления возложить на заместителя Главы района по финансам и экономике, начальника финансового управления администрации Увельского муниципального района Кузьмичеву А.В.</w:t>
      </w:r>
    </w:p>
    <w:p w:rsidR="00373351" w:rsidRPr="005A0F24" w:rsidRDefault="00373351" w:rsidP="00373351">
      <w:pPr>
        <w:jc w:val="both"/>
        <w:rPr>
          <w:sz w:val="28"/>
          <w:szCs w:val="28"/>
        </w:rPr>
      </w:pPr>
    </w:p>
    <w:p w:rsidR="004F6A3A" w:rsidRPr="005A0F24" w:rsidRDefault="004F6A3A" w:rsidP="004F6A3A">
      <w:pPr>
        <w:autoSpaceDE w:val="0"/>
        <w:autoSpaceDN w:val="0"/>
        <w:adjustRightInd w:val="0"/>
        <w:ind w:left="426"/>
        <w:jc w:val="both"/>
        <w:rPr>
          <w:sz w:val="28"/>
          <w:szCs w:val="28"/>
        </w:rPr>
      </w:pPr>
    </w:p>
    <w:p w:rsidR="004F6A3A" w:rsidRPr="005A0F24" w:rsidRDefault="004F6A3A" w:rsidP="004F6A3A">
      <w:pPr>
        <w:autoSpaceDE w:val="0"/>
        <w:autoSpaceDN w:val="0"/>
        <w:adjustRightInd w:val="0"/>
        <w:ind w:left="426"/>
        <w:jc w:val="both"/>
        <w:rPr>
          <w:sz w:val="28"/>
          <w:szCs w:val="28"/>
        </w:rPr>
      </w:pPr>
    </w:p>
    <w:p w:rsidR="00B116CE" w:rsidRPr="005A0F24" w:rsidRDefault="00373351" w:rsidP="004F6A3A">
      <w:pPr>
        <w:tabs>
          <w:tab w:val="left" w:pos="300"/>
          <w:tab w:val="center" w:pos="4677"/>
        </w:tabs>
        <w:autoSpaceDE w:val="0"/>
        <w:autoSpaceDN w:val="0"/>
        <w:adjustRightInd w:val="0"/>
        <w:rPr>
          <w:sz w:val="28"/>
          <w:szCs w:val="28"/>
        </w:rPr>
      </w:pPr>
      <w:r w:rsidRPr="005A0F24">
        <w:rPr>
          <w:sz w:val="28"/>
          <w:szCs w:val="28"/>
        </w:rPr>
        <w:t>Гл</w:t>
      </w:r>
      <w:r w:rsidR="00B116CE" w:rsidRPr="005A0F24">
        <w:rPr>
          <w:sz w:val="28"/>
          <w:szCs w:val="28"/>
        </w:rPr>
        <w:t>ав</w:t>
      </w:r>
      <w:r w:rsidR="004F6A3A" w:rsidRPr="005A0F24">
        <w:rPr>
          <w:sz w:val="28"/>
          <w:szCs w:val="28"/>
        </w:rPr>
        <w:t xml:space="preserve">а </w:t>
      </w:r>
      <w:r w:rsidR="00B116CE" w:rsidRPr="005A0F24">
        <w:rPr>
          <w:sz w:val="28"/>
          <w:szCs w:val="28"/>
        </w:rPr>
        <w:t xml:space="preserve"> района</w:t>
      </w:r>
      <w:r w:rsidR="00B116CE" w:rsidRPr="005A0F24">
        <w:rPr>
          <w:sz w:val="28"/>
          <w:szCs w:val="28"/>
        </w:rPr>
        <w:tab/>
      </w:r>
      <w:r w:rsidR="00B116CE" w:rsidRPr="005A0F24">
        <w:rPr>
          <w:sz w:val="28"/>
          <w:szCs w:val="28"/>
        </w:rPr>
        <w:tab/>
      </w:r>
      <w:r w:rsidR="00B116CE" w:rsidRPr="005A0F24">
        <w:rPr>
          <w:sz w:val="28"/>
          <w:szCs w:val="28"/>
        </w:rPr>
        <w:tab/>
      </w:r>
      <w:r w:rsidR="00B116CE" w:rsidRPr="005A0F24">
        <w:rPr>
          <w:sz w:val="28"/>
          <w:szCs w:val="28"/>
        </w:rPr>
        <w:tab/>
      </w:r>
      <w:r w:rsidR="00B116CE" w:rsidRPr="005A0F24">
        <w:rPr>
          <w:sz w:val="28"/>
          <w:szCs w:val="28"/>
        </w:rPr>
        <w:tab/>
      </w:r>
      <w:r w:rsidR="00B116CE" w:rsidRPr="005A0F24">
        <w:rPr>
          <w:sz w:val="28"/>
          <w:szCs w:val="28"/>
        </w:rPr>
        <w:tab/>
      </w:r>
      <w:r w:rsidR="004F6A3A" w:rsidRPr="005A0F24">
        <w:rPr>
          <w:sz w:val="28"/>
          <w:szCs w:val="28"/>
        </w:rPr>
        <w:t xml:space="preserve"> С.Г. Рослов</w:t>
      </w:r>
      <w:r w:rsidR="00A578F6" w:rsidRPr="005A0F24">
        <w:rPr>
          <w:sz w:val="28"/>
          <w:szCs w:val="28"/>
        </w:rPr>
        <w:t xml:space="preserve"> </w:t>
      </w:r>
    </w:p>
    <w:p w:rsidR="00603845" w:rsidRPr="005A0F24" w:rsidRDefault="00603845" w:rsidP="00A578F6">
      <w:pPr>
        <w:rPr>
          <w:sz w:val="28"/>
          <w:szCs w:val="28"/>
        </w:rPr>
      </w:pPr>
    </w:p>
    <w:p w:rsidR="00603845" w:rsidRDefault="00603845" w:rsidP="00A578F6">
      <w:pPr>
        <w:rPr>
          <w:sz w:val="28"/>
          <w:szCs w:val="28"/>
        </w:rPr>
      </w:pPr>
    </w:p>
    <w:p w:rsidR="00603845" w:rsidRDefault="00603845" w:rsidP="00A578F6">
      <w:pPr>
        <w:rPr>
          <w:sz w:val="28"/>
          <w:szCs w:val="28"/>
        </w:rPr>
      </w:pPr>
    </w:p>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5A0F24" w:rsidRDefault="005A0F24" w:rsidP="00A578F6"/>
    <w:p w:rsidR="00447825" w:rsidRDefault="00447825" w:rsidP="00447825">
      <w:r>
        <w:t xml:space="preserve">Исполнитель: Панарина И.П. </w:t>
      </w:r>
    </w:p>
    <w:p w:rsidR="00447825" w:rsidRDefault="00447825" w:rsidP="00447825">
      <w:r>
        <w:t>отдел финансового контроля администрации района</w:t>
      </w:r>
    </w:p>
    <w:p w:rsidR="00447825" w:rsidRDefault="00447825" w:rsidP="00447825">
      <w:r>
        <w:t>Тел. 3-22-19</w:t>
      </w:r>
    </w:p>
    <w:p w:rsidR="00447825" w:rsidRDefault="00447825" w:rsidP="00A578F6">
      <w:pPr>
        <w:rPr>
          <w:sz w:val="28"/>
          <w:szCs w:val="28"/>
        </w:rPr>
      </w:pPr>
    </w:p>
    <w:p w:rsidR="00A578F6" w:rsidRPr="005A0F24" w:rsidRDefault="00A578F6" w:rsidP="00A578F6">
      <w:pPr>
        <w:rPr>
          <w:sz w:val="28"/>
          <w:szCs w:val="28"/>
        </w:rPr>
      </w:pPr>
      <w:r w:rsidRPr="005A0F24">
        <w:rPr>
          <w:sz w:val="28"/>
          <w:szCs w:val="28"/>
        </w:rPr>
        <w:t>СОГЛАСОВАНО:</w:t>
      </w:r>
    </w:p>
    <w:p w:rsidR="00A578F6" w:rsidRPr="005A0F24" w:rsidRDefault="00A578F6" w:rsidP="00A578F6">
      <w:pPr>
        <w:rPr>
          <w:sz w:val="28"/>
          <w:szCs w:val="28"/>
        </w:rPr>
      </w:pPr>
    </w:p>
    <w:p w:rsidR="00A578F6" w:rsidRPr="005A0F24" w:rsidRDefault="00A578F6" w:rsidP="00A578F6">
      <w:pPr>
        <w:rPr>
          <w:sz w:val="28"/>
          <w:szCs w:val="28"/>
        </w:rPr>
      </w:pPr>
      <w:r w:rsidRPr="005A0F24">
        <w:rPr>
          <w:sz w:val="28"/>
          <w:szCs w:val="28"/>
        </w:rPr>
        <w:t>Зам. Главы по финансам и</w:t>
      </w:r>
    </w:p>
    <w:p w:rsidR="00A578F6" w:rsidRPr="005A0F24" w:rsidRDefault="00A578F6" w:rsidP="00A578F6">
      <w:pPr>
        <w:rPr>
          <w:sz w:val="28"/>
          <w:szCs w:val="28"/>
        </w:rPr>
      </w:pPr>
      <w:r w:rsidRPr="005A0F24">
        <w:rPr>
          <w:sz w:val="28"/>
          <w:szCs w:val="28"/>
        </w:rPr>
        <w:t>экономике                                         ___________       А.В. Кузьмичева</w:t>
      </w:r>
    </w:p>
    <w:p w:rsidR="00A578F6" w:rsidRPr="005A0F24" w:rsidRDefault="00A578F6" w:rsidP="00A578F6">
      <w:pPr>
        <w:rPr>
          <w:sz w:val="28"/>
          <w:szCs w:val="28"/>
        </w:rPr>
      </w:pPr>
      <w:r w:rsidRPr="005A0F24">
        <w:rPr>
          <w:sz w:val="28"/>
          <w:szCs w:val="28"/>
        </w:rPr>
        <w:t xml:space="preserve">                                                        </w:t>
      </w:r>
      <w:r w:rsidR="00E11EDB" w:rsidRPr="005A0F24">
        <w:rPr>
          <w:sz w:val="28"/>
          <w:szCs w:val="28"/>
        </w:rPr>
        <w:t xml:space="preserve">      </w:t>
      </w:r>
      <w:r w:rsidRPr="005A0F24">
        <w:rPr>
          <w:sz w:val="28"/>
          <w:szCs w:val="28"/>
        </w:rPr>
        <w:t xml:space="preserve">   подпись</w:t>
      </w:r>
    </w:p>
    <w:p w:rsidR="00A578F6" w:rsidRPr="005A0F24" w:rsidRDefault="001124DD" w:rsidP="00A578F6">
      <w:pPr>
        <w:rPr>
          <w:sz w:val="28"/>
          <w:szCs w:val="28"/>
        </w:rPr>
      </w:pPr>
      <w:r w:rsidRPr="005A0F24">
        <w:rPr>
          <w:sz w:val="28"/>
          <w:szCs w:val="28"/>
        </w:rPr>
        <w:t>Н</w:t>
      </w:r>
      <w:r w:rsidR="00A578F6" w:rsidRPr="005A0F24">
        <w:rPr>
          <w:sz w:val="28"/>
          <w:szCs w:val="28"/>
        </w:rPr>
        <w:t xml:space="preserve">ачальник </w:t>
      </w:r>
    </w:p>
    <w:p w:rsidR="00A578F6" w:rsidRPr="005A0F24" w:rsidRDefault="00E11EDB" w:rsidP="00A578F6">
      <w:pPr>
        <w:rPr>
          <w:sz w:val="28"/>
          <w:szCs w:val="28"/>
        </w:rPr>
      </w:pPr>
      <w:r w:rsidRPr="005A0F24">
        <w:rPr>
          <w:sz w:val="28"/>
          <w:szCs w:val="28"/>
        </w:rPr>
        <w:t>правового управления</w:t>
      </w:r>
      <w:r w:rsidRPr="005A0F24">
        <w:rPr>
          <w:sz w:val="28"/>
          <w:szCs w:val="28"/>
        </w:rPr>
        <w:tab/>
      </w:r>
      <w:r w:rsidRPr="005A0F24">
        <w:rPr>
          <w:sz w:val="28"/>
          <w:szCs w:val="28"/>
        </w:rPr>
        <w:tab/>
        <w:t xml:space="preserve"> </w:t>
      </w:r>
      <w:r w:rsidR="00A578F6" w:rsidRPr="005A0F24">
        <w:rPr>
          <w:sz w:val="28"/>
          <w:szCs w:val="28"/>
        </w:rPr>
        <w:t>__________</w:t>
      </w:r>
      <w:r w:rsidR="00A578F6" w:rsidRPr="005A0F24">
        <w:rPr>
          <w:sz w:val="28"/>
          <w:szCs w:val="28"/>
        </w:rPr>
        <w:tab/>
        <w:t xml:space="preserve">        </w:t>
      </w:r>
      <w:r w:rsidR="001124DD" w:rsidRPr="005A0F24">
        <w:rPr>
          <w:sz w:val="28"/>
          <w:szCs w:val="28"/>
        </w:rPr>
        <w:t>Н</w:t>
      </w:r>
      <w:r w:rsidR="00A578F6" w:rsidRPr="005A0F24">
        <w:rPr>
          <w:sz w:val="28"/>
          <w:szCs w:val="28"/>
        </w:rPr>
        <w:t>.</w:t>
      </w:r>
      <w:r w:rsidR="001124DD" w:rsidRPr="005A0F24">
        <w:rPr>
          <w:sz w:val="28"/>
          <w:szCs w:val="28"/>
        </w:rPr>
        <w:t>Ю</w:t>
      </w:r>
      <w:r w:rsidR="00A578F6" w:rsidRPr="005A0F24">
        <w:rPr>
          <w:sz w:val="28"/>
          <w:szCs w:val="28"/>
        </w:rPr>
        <w:t>.</w:t>
      </w:r>
      <w:r w:rsidR="001124DD" w:rsidRPr="005A0F24">
        <w:rPr>
          <w:sz w:val="28"/>
          <w:szCs w:val="28"/>
        </w:rPr>
        <w:t xml:space="preserve"> Голова</w:t>
      </w:r>
    </w:p>
    <w:p w:rsidR="00A578F6" w:rsidRPr="005A0F24" w:rsidRDefault="00A578F6" w:rsidP="00A578F6">
      <w:pPr>
        <w:rPr>
          <w:sz w:val="28"/>
          <w:szCs w:val="28"/>
        </w:rPr>
      </w:pPr>
      <w:r w:rsidRPr="005A0F24">
        <w:rPr>
          <w:sz w:val="28"/>
          <w:szCs w:val="28"/>
        </w:rPr>
        <w:tab/>
      </w:r>
      <w:r w:rsidRPr="005A0F24">
        <w:rPr>
          <w:sz w:val="28"/>
          <w:szCs w:val="28"/>
        </w:rPr>
        <w:tab/>
      </w:r>
      <w:r w:rsidRPr="005A0F24">
        <w:rPr>
          <w:sz w:val="28"/>
          <w:szCs w:val="28"/>
        </w:rPr>
        <w:tab/>
      </w:r>
      <w:r w:rsidRPr="005A0F24">
        <w:rPr>
          <w:sz w:val="28"/>
          <w:szCs w:val="28"/>
        </w:rPr>
        <w:tab/>
      </w:r>
      <w:r w:rsidRPr="005A0F24">
        <w:rPr>
          <w:sz w:val="28"/>
          <w:szCs w:val="28"/>
        </w:rPr>
        <w:tab/>
        <w:t xml:space="preserve">        </w:t>
      </w:r>
      <w:r w:rsidR="00E11EDB" w:rsidRPr="005A0F24">
        <w:rPr>
          <w:sz w:val="28"/>
          <w:szCs w:val="28"/>
        </w:rPr>
        <w:t xml:space="preserve">  </w:t>
      </w:r>
      <w:r w:rsidRPr="005A0F24">
        <w:rPr>
          <w:sz w:val="28"/>
          <w:szCs w:val="28"/>
        </w:rPr>
        <w:t xml:space="preserve">подпись    </w:t>
      </w:r>
    </w:p>
    <w:p w:rsidR="00A578F6" w:rsidRPr="005A0F24" w:rsidRDefault="00A578F6" w:rsidP="00A578F6">
      <w:pPr>
        <w:rPr>
          <w:sz w:val="28"/>
          <w:szCs w:val="28"/>
        </w:rPr>
      </w:pPr>
    </w:p>
    <w:p w:rsidR="00A578F6" w:rsidRPr="005A0F24" w:rsidRDefault="00A578F6" w:rsidP="00A578F6">
      <w:pPr>
        <w:autoSpaceDE w:val="0"/>
        <w:autoSpaceDN w:val="0"/>
        <w:adjustRightInd w:val="0"/>
        <w:jc w:val="both"/>
        <w:rPr>
          <w:sz w:val="28"/>
          <w:szCs w:val="28"/>
        </w:rPr>
      </w:pPr>
    </w:p>
    <w:p w:rsidR="00A578F6" w:rsidRPr="005A0F24" w:rsidRDefault="00A578F6" w:rsidP="00A578F6">
      <w:pPr>
        <w:autoSpaceDE w:val="0"/>
        <w:autoSpaceDN w:val="0"/>
        <w:adjustRightInd w:val="0"/>
        <w:jc w:val="both"/>
        <w:rPr>
          <w:sz w:val="28"/>
          <w:szCs w:val="28"/>
        </w:rPr>
      </w:pPr>
    </w:p>
    <w:p w:rsidR="00A578F6" w:rsidRPr="005A0F24" w:rsidRDefault="00A578F6" w:rsidP="00A578F6">
      <w:pPr>
        <w:autoSpaceDE w:val="0"/>
        <w:autoSpaceDN w:val="0"/>
        <w:adjustRightInd w:val="0"/>
        <w:jc w:val="both"/>
        <w:rPr>
          <w:sz w:val="28"/>
          <w:szCs w:val="28"/>
        </w:rPr>
      </w:pPr>
      <w:r w:rsidRPr="005A0F24">
        <w:rPr>
          <w:sz w:val="28"/>
          <w:szCs w:val="28"/>
        </w:rPr>
        <w:t xml:space="preserve">Рассылка:  </w:t>
      </w:r>
    </w:p>
    <w:p w:rsidR="00A578F6" w:rsidRPr="005A0F24" w:rsidRDefault="004F6A3A" w:rsidP="004F6A3A">
      <w:pPr>
        <w:autoSpaceDE w:val="0"/>
        <w:autoSpaceDN w:val="0"/>
        <w:adjustRightInd w:val="0"/>
        <w:ind w:left="360"/>
        <w:jc w:val="both"/>
        <w:rPr>
          <w:sz w:val="28"/>
          <w:szCs w:val="28"/>
        </w:rPr>
      </w:pPr>
      <w:r w:rsidRPr="005A0F24">
        <w:rPr>
          <w:sz w:val="28"/>
          <w:szCs w:val="28"/>
        </w:rPr>
        <w:t xml:space="preserve">1 - </w:t>
      </w:r>
      <w:r w:rsidR="00A578F6" w:rsidRPr="005A0F24">
        <w:rPr>
          <w:sz w:val="28"/>
          <w:szCs w:val="28"/>
        </w:rPr>
        <w:t>Управление делами</w:t>
      </w:r>
    </w:p>
    <w:p w:rsidR="00A578F6" w:rsidRPr="005A0F24" w:rsidRDefault="004F6A3A" w:rsidP="004F6A3A">
      <w:pPr>
        <w:autoSpaceDE w:val="0"/>
        <w:autoSpaceDN w:val="0"/>
        <w:adjustRightInd w:val="0"/>
        <w:ind w:left="360"/>
        <w:jc w:val="both"/>
        <w:rPr>
          <w:sz w:val="28"/>
          <w:szCs w:val="28"/>
        </w:rPr>
      </w:pPr>
      <w:r w:rsidRPr="005A0F24">
        <w:rPr>
          <w:sz w:val="28"/>
          <w:szCs w:val="28"/>
        </w:rPr>
        <w:t xml:space="preserve">2 - </w:t>
      </w:r>
      <w:r w:rsidR="00A578F6" w:rsidRPr="005A0F24">
        <w:rPr>
          <w:sz w:val="28"/>
          <w:szCs w:val="28"/>
        </w:rPr>
        <w:t xml:space="preserve">ОФК </w:t>
      </w:r>
    </w:p>
    <w:p w:rsidR="00B116CE" w:rsidRPr="005A0F24" w:rsidRDefault="00B116CE" w:rsidP="00B116CE">
      <w:pPr>
        <w:rPr>
          <w:sz w:val="28"/>
          <w:szCs w:val="28"/>
        </w:rPr>
      </w:pPr>
    </w:p>
    <w:p w:rsidR="00B116CE" w:rsidRPr="00E11EDB" w:rsidRDefault="00B116CE" w:rsidP="00B116CE">
      <w:pPr>
        <w:autoSpaceDE w:val="0"/>
        <w:autoSpaceDN w:val="0"/>
        <w:adjustRightInd w:val="0"/>
        <w:jc w:val="both"/>
      </w:pPr>
    </w:p>
    <w:p w:rsidR="00B116CE" w:rsidRPr="00E11EDB" w:rsidRDefault="00B116CE" w:rsidP="00B116CE">
      <w:pPr>
        <w:autoSpaceDE w:val="0"/>
        <w:autoSpaceDN w:val="0"/>
        <w:adjustRightInd w:val="0"/>
        <w:jc w:val="both"/>
      </w:pPr>
    </w:p>
    <w:p w:rsidR="00B116CE" w:rsidRPr="00E11EDB" w:rsidRDefault="00B116CE" w:rsidP="00B116CE">
      <w:pPr>
        <w:autoSpaceDE w:val="0"/>
        <w:autoSpaceDN w:val="0"/>
        <w:adjustRightInd w:val="0"/>
        <w:jc w:val="center"/>
      </w:pPr>
    </w:p>
    <w:p w:rsidR="00B116CE" w:rsidRPr="00E11EDB" w:rsidRDefault="00B116CE" w:rsidP="00B116CE">
      <w:pPr>
        <w:autoSpaceDE w:val="0"/>
        <w:autoSpaceDN w:val="0"/>
        <w:adjustRightInd w:val="0"/>
        <w:jc w:val="center"/>
      </w:pPr>
    </w:p>
    <w:p w:rsidR="00B116CE" w:rsidRPr="00E11EDB" w:rsidRDefault="00B116CE" w:rsidP="00B116CE">
      <w:pPr>
        <w:autoSpaceDE w:val="0"/>
        <w:autoSpaceDN w:val="0"/>
        <w:adjustRightInd w:val="0"/>
        <w:jc w:val="center"/>
      </w:pPr>
    </w:p>
    <w:p w:rsidR="00B116CE" w:rsidRPr="00E11EDB" w:rsidRDefault="00B116CE" w:rsidP="00B116CE">
      <w:pPr>
        <w:autoSpaceDE w:val="0"/>
        <w:autoSpaceDN w:val="0"/>
        <w:adjustRightInd w:val="0"/>
        <w:jc w:val="center"/>
      </w:pPr>
    </w:p>
    <w:p w:rsidR="00B116CE" w:rsidRPr="00E11EDB" w:rsidRDefault="00B116CE" w:rsidP="00B116CE">
      <w:pPr>
        <w:autoSpaceDE w:val="0"/>
        <w:autoSpaceDN w:val="0"/>
        <w:adjustRightInd w:val="0"/>
        <w:jc w:val="center"/>
      </w:pPr>
    </w:p>
    <w:p w:rsidR="00B116CE" w:rsidRPr="00E11EDB" w:rsidRDefault="00B116CE" w:rsidP="00B116CE">
      <w:pPr>
        <w:autoSpaceDE w:val="0"/>
        <w:autoSpaceDN w:val="0"/>
        <w:adjustRightInd w:val="0"/>
        <w:jc w:val="center"/>
      </w:pPr>
    </w:p>
    <w:p w:rsidR="004F6A3A" w:rsidRPr="00E11EDB" w:rsidRDefault="004F6A3A" w:rsidP="00B116CE">
      <w:pPr>
        <w:autoSpaceDE w:val="0"/>
        <w:autoSpaceDN w:val="0"/>
        <w:adjustRightInd w:val="0"/>
        <w:jc w:val="center"/>
      </w:pPr>
    </w:p>
    <w:p w:rsidR="004F6A3A" w:rsidRPr="00E11EDB" w:rsidRDefault="004F6A3A" w:rsidP="00B116CE">
      <w:pPr>
        <w:autoSpaceDE w:val="0"/>
        <w:autoSpaceDN w:val="0"/>
        <w:adjustRightInd w:val="0"/>
        <w:jc w:val="center"/>
      </w:pPr>
    </w:p>
    <w:p w:rsidR="004F6A3A" w:rsidRDefault="004F6A3A" w:rsidP="00B116CE">
      <w:pPr>
        <w:autoSpaceDE w:val="0"/>
        <w:autoSpaceDN w:val="0"/>
        <w:adjustRightInd w:val="0"/>
        <w:jc w:val="center"/>
        <w:rPr>
          <w:sz w:val="28"/>
          <w:szCs w:val="28"/>
        </w:rPr>
      </w:pPr>
    </w:p>
    <w:p w:rsidR="004F6A3A" w:rsidRDefault="004F6A3A" w:rsidP="00B116CE">
      <w:pPr>
        <w:autoSpaceDE w:val="0"/>
        <w:autoSpaceDN w:val="0"/>
        <w:adjustRightInd w:val="0"/>
        <w:jc w:val="center"/>
        <w:rPr>
          <w:sz w:val="28"/>
          <w:szCs w:val="28"/>
        </w:rPr>
      </w:pPr>
    </w:p>
    <w:p w:rsidR="00504655" w:rsidRDefault="00504655"/>
    <w:p w:rsidR="00AE3BBE" w:rsidRDefault="00504655" w:rsidP="00504655">
      <w:pPr>
        <w:pStyle w:val="a3"/>
        <w:ind w:left="6804"/>
        <w:jc w:val="both"/>
      </w:pPr>
      <w:r>
        <w:t xml:space="preserve">                   </w:t>
      </w:r>
    </w:p>
    <w:p w:rsidR="00AE3BBE" w:rsidRDefault="00AE3BBE" w:rsidP="00504655">
      <w:pPr>
        <w:pStyle w:val="a3"/>
        <w:ind w:left="6804"/>
        <w:jc w:val="both"/>
      </w:pPr>
    </w:p>
    <w:p w:rsidR="00AE3BBE" w:rsidRDefault="00AE3BBE" w:rsidP="00504655">
      <w:pPr>
        <w:pStyle w:val="a3"/>
        <w:ind w:left="6804"/>
        <w:jc w:val="both"/>
      </w:pPr>
    </w:p>
    <w:p w:rsidR="00AE3BBE" w:rsidRDefault="00AE3BBE" w:rsidP="00504655">
      <w:pPr>
        <w:pStyle w:val="a3"/>
        <w:ind w:left="6804"/>
        <w:jc w:val="both"/>
      </w:pPr>
    </w:p>
    <w:p w:rsidR="00AE3BBE" w:rsidRDefault="00AE3BBE" w:rsidP="00504655">
      <w:pPr>
        <w:pStyle w:val="a3"/>
        <w:ind w:left="6804"/>
        <w:jc w:val="both"/>
      </w:pPr>
    </w:p>
    <w:p w:rsidR="00AE3BBE" w:rsidRDefault="00AE3BBE" w:rsidP="00504655">
      <w:pPr>
        <w:pStyle w:val="a3"/>
        <w:ind w:left="6804"/>
        <w:jc w:val="both"/>
      </w:pPr>
    </w:p>
    <w:p w:rsidR="00AE3BBE" w:rsidRDefault="00AE3BBE" w:rsidP="00504655">
      <w:pPr>
        <w:pStyle w:val="a3"/>
        <w:ind w:left="6804"/>
        <w:jc w:val="both"/>
      </w:pPr>
    </w:p>
    <w:p w:rsidR="00AE3BBE" w:rsidRDefault="00AE3BBE" w:rsidP="00504655">
      <w:pPr>
        <w:pStyle w:val="a3"/>
        <w:ind w:left="6804"/>
        <w:jc w:val="both"/>
      </w:pPr>
    </w:p>
    <w:p w:rsidR="00AE3BBE" w:rsidRDefault="00AE3BBE" w:rsidP="00504655">
      <w:pPr>
        <w:pStyle w:val="a3"/>
        <w:ind w:left="6804"/>
        <w:jc w:val="both"/>
      </w:pPr>
    </w:p>
    <w:p w:rsidR="00AE3BBE" w:rsidRDefault="00AE3BBE" w:rsidP="00504655">
      <w:pPr>
        <w:pStyle w:val="a3"/>
        <w:ind w:left="6804"/>
        <w:jc w:val="both"/>
      </w:pPr>
    </w:p>
    <w:p w:rsidR="00AE3BBE" w:rsidRDefault="00AE3BBE" w:rsidP="00504655">
      <w:pPr>
        <w:pStyle w:val="a3"/>
        <w:ind w:left="6804"/>
        <w:jc w:val="both"/>
      </w:pPr>
    </w:p>
    <w:p w:rsidR="00AE3BBE" w:rsidRDefault="00AE3BBE" w:rsidP="00504655">
      <w:pPr>
        <w:pStyle w:val="a3"/>
        <w:ind w:left="6804"/>
        <w:jc w:val="both"/>
      </w:pPr>
    </w:p>
    <w:p w:rsidR="00E11EDB" w:rsidRDefault="00E11EDB" w:rsidP="00AE3BBE"/>
    <w:p w:rsidR="00E11EDB" w:rsidRDefault="00E11EDB" w:rsidP="00AE3BBE"/>
    <w:p w:rsidR="00E11EDB" w:rsidRDefault="00E11EDB" w:rsidP="00AE3BBE"/>
    <w:p w:rsidR="00E11EDB" w:rsidRDefault="00E11EDB" w:rsidP="00AE3BBE"/>
    <w:p w:rsidR="00E11EDB" w:rsidRDefault="00E11EDB" w:rsidP="00AE3BBE"/>
    <w:p w:rsidR="00E11EDB" w:rsidRDefault="00E11EDB" w:rsidP="00AE3BBE"/>
    <w:p w:rsidR="00E11EDB" w:rsidRDefault="00E11EDB" w:rsidP="00AE3BBE"/>
    <w:p w:rsidR="00AE3BBE" w:rsidRDefault="00AE3BBE" w:rsidP="00504655">
      <w:pPr>
        <w:pStyle w:val="a3"/>
        <w:ind w:left="6804"/>
        <w:jc w:val="both"/>
      </w:pPr>
    </w:p>
    <w:p w:rsidR="00AE3BBE" w:rsidRDefault="00AE3BBE" w:rsidP="00504655">
      <w:pPr>
        <w:pStyle w:val="a3"/>
        <w:ind w:left="6804"/>
        <w:jc w:val="both"/>
      </w:pPr>
    </w:p>
    <w:p w:rsidR="00447825" w:rsidRDefault="00447825" w:rsidP="00504655">
      <w:pPr>
        <w:pStyle w:val="a3"/>
        <w:ind w:left="6804"/>
        <w:jc w:val="both"/>
        <w:rPr>
          <w:rFonts w:ascii="Times New Roman" w:hAnsi="Times New Roman" w:cs="Times New Roman"/>
          <w:sz w:val="24"/>
          <w:szCs w:val="24"/>
        </w:rPr>
      </w:pPr>
    </w:p>
    <w:p w:rsidR="00504655" w:rsidRPr="003546B9" w:rsidRDefault="009076AA" w:rsidP="00504655">
      <w:pPr>
        <w:pStyle w:val="a3"/>
        <w:ind w:left="6804"/>
        <w:jc w:val="both"/>
        <w:rPr>
          <w:rFonts w:ascii="Times New Roman" w:hAnsi="Times New Roman" w:cs="Times New Roman"/>
          <w:sz w:val="24"/>
          <w:szCs w:val="24"/>
        </w:rPr>
      </w:pPr>
      <w:r>
        <w:rPr>
          <w:rFonts w:ascii="Times New Roman" w:hAnsi="Times New Roman" w:cs="Times New Roman"/>
          <w:sz w:val="24"/>
          <w:szCs w:val="24"/>
        </w:rPr>
        <w:t>П</w:t>
      </w:r>
      <w:r w:rsidR="00504655" w:rsidRPr="003546B9">
        <w:rPr>
          <w:rFonts w:ascii="Times New Roman" w:hAnsi="Times New Roman" w:cs="Times New Roman"/>
          <w:sz w:val="24"/>
          <w:szCs w:val="24"/>
        </w:rPr>
        <w:t xml:space="preserve">РИЛОЖЕНИЕ № </w:t>
      </w:r>
      <w:r w:rsidR="00504655">
        <w:rPr>
          <w:rFonts w:ascii="Times New Roman" w:hAnsi="Times New Roman" w:cs="Times New Roman"/>
          <w:sz w:val="24"/>
          <w:szCs w:val="24"/>
        </w:rPr>
        <w:t>1</w:t>
      </w:r>
    </w:p>
    <w:p w:rsidR="00504655" w:rsidRPr="003546B9" w:rsidRDefault="00504655" w:rsidP="00504655">
      <w:pPr>
        <w:pStyle w:val="a3"/>
        <w:jc w:val="both"/>
        <w:rPr>
          <w:rFonts w:ascii="Times New Roman" w:hAnsi="Times New Roman" w:cs="Times New Roman"/>
          <w:sz w:val="24"/>
          <w:szCs w:val="24"/>
        </w:rPr>
      </w:pPr>
      <w:r w:rsidRPr="003546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46B9">
        <w:rPr>
          <w:rFonts w:ascii="Times New Roman" w:hAnsi="Times New Roman" w:cs="Times New Roman"/>
          <w:sz w:val="24"/>
          <w:szCs w:val="24"/>
        </w:rPr>
        <w:t xml:space="preserve">к постановлению администрации        </w:t>
      </w:r>
    </w:p>
    <w:p w:rsidR="00504655" w:rsidRPr="003546B9" w:rsidRDefault="00504655" w:rsidP="00504655">
      <w:pPr>
        <w:pStyle w:val="a3"/>
        <w:jc w:val="both"/>
        <w:rPr>
          <w:rFonts w:ascii="Times New Roman" w:hAnsi="Times New Roman" w:cs="Times New Roman"/>
          <w:sz w:val="24"/>
          <w:szCs w:val="24"/>
        </w:rPr>
      </w:pPr>
      <w:r w:rsidRPr="003546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46B9">
        <w:rPr>
          <w:rFonts w:ascii="Times New Roman" w:hAnsi="Times New Roman" w:cs="Times New Roman"/>
          <w:sz w:val="24"/>
          <w:szCs w:val="24"/>
        </w:rPr>
        <w:t>Увельского муниципального района</w:t>
      </w:r>
    </w:p>
    <w:p w:rsidR="000E1E93" w:rsidRPr="003546B9" w:rsidRDefault="00504655" w:rsidP="000E1E93">
      <w:pPr>
        <w:pStyle w:val="a3"/>
        <w:jc w:val="both"/>
        <w:rPr>
          <w:rFonts w:ascii="Times New Roman" w:hAnsi="Times New Roman" w:cs="Times New Roman"/>
          <w:sz w:val="24"/>
          <w:szCs w:val="24"/>
          <w:u w:val="single"/>
        </w:rPr>
      </w:pPr>
      <w:r w:rsidRPr="003546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46B9">
        <w:rPr>
          <w:rFonts w:ascii="Times New Roman" w:hAnsi="Times New Roman" w:cs="Times New Roman"/>
          <w:sz w:val="24"/>
          <w:szCs w:val="24"/>
        </w:rPr>
        <w:t xml:space="preserve"> </w:t>
      </w:r>
      <w:r w:rsidR="000E1E93">
        <w:rPr>
          <w:rFonts w:ascii="Times New Roman" w:hAnsi="Times New Roman" w:cs="Times New Roman"/>
          <w:sz w:val="24"/>
          <w:szCs w:val="24"/>
        </w:rPr>
        <w:t xml:space="preserve">  </w:t>
      </w:r>
      <w:r w:rsidR="000E1E93" w:rsidRPr="003546B9">
        <w:rPr>
          <w:rFonts w:ascii="Times New Roman" w:hAnsi="Times New Roman" w:cs="Times New Roman"/>
          <w:sz w:val="24"/>
          <w:szCs w:val="24"/>
        </w:rPr>
        <w:t xml:space="preserve">от             </w:t>
      </w:r>
      <w:r w:rsidR="000E1E93">
        <w:rPr>
          <w:rFonts w:ascii="Times New Roman" w:hAnsi="Times New Roman" w:cs="Times New Roman"/>
          <w:sz w:val="24"/>
          <w:szCs w:val="24"/>
        </w:rPr>
        <w:t xml:space="preserve">            </w:t>
      </w:r>
      <w:r w:rsidR="000E1E93" w:rsidRPr="003546B9">
        <w:rPr>
          <w:rFonts w:ascii="Times New Roman" w:hAnsi="Times New Roman" w:cs="Times New Roman"/>
          <w:sz w:val="24"/>
          <w:szCs w:val="24"/>
        </w:rPr>
        <w:t xml:space="preserve">    г.  №  </w:t>
      </w:r>
    </w:p>
    <w:p w:rsidR="000E1E93" w:rsidRDefault="00504655" w:rsidP="00504655">
      <w:pPr>
        <w:pStyle w:val="a3"/>
        <w:jc w:val="both"/>
        <w:rPr>
          <w:rFonts w:ascii="Times New Roman" w:hAnsi="Times New Roman" w:cs="Times New Roman"/>
          <w:sz w:val="24"/>
          <w:szCs w:val="24"/>
        </w:rPr>
      </w:pPr>
      <w:r w:rsidRPr="003546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46B9">
        <w:rPr>
          <w:rFonts w:ascii="Times New Roman" w:hAnsi="Times New Roman" w:cs="Times New Roman"/>
          <w:sz w:val="24"/>
          <w:szCs w:val="24"/>
        </w:rPr>
        <w:t xml:space="preserve"> </w:t>
      </w:r>
      <w:r w:rsidR="000E1E93">
        <w:rPr>
          <w:rFonts w:ascii="Times New Roman" w:hAnsi="Times New Roman" w:cs="Times New Roman"/>
          <w:sz w:val="24"/>
          <w:szCs w:val="24"/>
        </w:rPr>
        <w:t xml:space="preserve">                        </w:t>
      </w:r>
    </w:p>
    <w:p w:rsidR="00504655" w:rsidRDefault="00504655"/>
    <w:p w:rsidR="00504655" w:rsidRPr="00875977" w:rsidRDefault="00875977" w:rsidP="00504655">
      <w:pPr>
        <w:pStyle w:val="a3"/>
        <w:jc w:val="center"/>
        <w:rPr>
          <w:rFonts w:ascii="Times New Roman" w:hAnsi="Times New Roman" w:cs="Times New Roman"/>
          <w:b/>
          <w:sz w:val="28"/>
          <w:szCs w:val="28"/>
        </w:rPr>
      </w:pPr>
      <w:r w:rsidRPr="00875977">
        <w:rPr>
          <w:rFonts w:ascii="Times New Roman" w:hAnsi="Times New Roman" w:cs="Times New Roman"/>
          <w:b/>
          <w:sz w:val="28"/>
          <w:szCs w:val="28"/>
        </w:rPr>
        <w:t>С</w:t>
      </w:r>
      <w:r w:rsidR="00504655" w:rsidRPr="00875977">
        <w:rPr>
          <w:rFonts w:ascii="Times New Roman" w:hAnsi="Times New Roman" w:cs="Times New Roman"/>
          <w:b/>
          <w:sz w:val="28"/>
          <w:szCs w:val="28"/>
        </w:rPr>
        <w:t xml:space="preserve">тандарт </w:t>
      </w:r>
    </w:p>
    <w:p w:rsidR="00504655" w:rsidRPr="00875977" w:rsidRDefault="00504655" w:rsidP="00504655">
      <w:pPr>
        <w:pStyle w:val="a3"/>
        <w:jc w:val="center"/>
        <w:rPr>
          <w:b/>
          <w:sz w:val="28"/>
          <w:szCs w:val="28"/>
        </w:rPr>
      </w:pPr>
      <w:r w:rsidRPr="00875977">
        <w:rPr>
          <w:rFonts w:ascii="Times New Roman" w:hAnsi="Times New Roman" w:cs="Times New Roman"/>
          <w:b/>
          <w:sz w:val="28"/>
          <w:szCs w:val="28"/>
        </w:rPr>
        <w:t>внутреннего муниципального финансового контроля</w:t>
      </w:r>
    </w:p>
    <w:p w:rsidR="00504655" w:rsidRPr="00875977" w:rsidRDefault="00504655" w:rsidP="00504655">
      <w:pPr>
        <w:jc w:val="center"/>
        <w:rPr>
          <w:b/>
          <w:sz w:val="28"/>
          <w:szCs w:val="28"/>
        </w:rPr>
      </w:pPr>
      <w:r w:rsidRPr="00875977">
        <w:rPr>
          <w:b/>
          <w:sz w:val="28"/>
          <w:szCs w:val="28"/>
        </w:rPr>
        <w:t>«Принципы контрольной деятельности</w:t>
      </w:r>
      <w:r w:rsidR="005E3FC4">
        <w:rPr>
          <w:b/>
          <w:sz w:val="28"/>
          <w:szCs w:val="28"/>
        </w:rPr>
        <w:t>»</w:t>
      </w:r>
    </w:p>
    <w:p w:rsidR="00710F0C" w:rsidRPr="00875977" w:rsidRDefault="00710F0C" w:rsidP="00710F0C">
      <w:pPr>
        <w:jc w:val="center"/>
        <w:rPr>
          <w:b/>
          <w:sz w:val="28"/>
          <w:szCs w:val="28"/>
        </w:rPr>
      </w:pPr>
    </w:p>
    <w:p w:rsidR="00710F0C" w:rsidRPr="00875977" w:rsidRDefault="00504655" w:rsidP="00710F0C">
      <w:pPr>
        <w:jc w:val="center"/>
        <w:rPr>
          <w:b/>
          <w:sz w:val="28"/>
          <w:szCs w:val="28"/>
        </w:rPr>
      </w:pPr>
      <w:r w:rsidRPr="00875977">
        <w:rPr>
          <w:b/>
          <w:sz w:val="28"/>
          <w:szCs w:val="28"/>
        </w:rPr>
        <w:t>1. Общие положения</w:t>
      </w:r>
      <w:r w:rsidR="00710F0C" w:rsidRPr="00875977">
        <w:rPr>
          <w:b/>
          <w:sz w:val="28"/>
          <w:szCs w:val="28"/>
        </w:rPr>
        <w:t>.</w:t>
      </w:r>
    </w:p>
    <w:p w:rsidR="00710F0C" w:rsidRPr="00875977" w:rsidRDefault="00710F0C" w:rsidP="00710F0C">
      <w:pPr>
        <w:jc w:val="center"/>
        <w:rPr>
          <w:sz w:val="28"/>
          <w:szCs w:val="28"/>
        </w:rPr>
      </w:pPr>
    </w:p>
    <w:p w:rsidR="00710F0C" w:rsidRDefault="00504655" w:rsidP="00710F0C">
      <w:pPr>
        <w:jc w:val="both"/>
        <w:rPr>
          <w:sz w:val="28"/>
          <w:szCs w:val="28"/>
        </w:rPr>
      </w:pPr>
      <w:r w:rsidRPr="00875977">
        <w:rPr>
          <w:sz w:val="28"/>
          <w:szCs w:val="28"/>
        </w:rPr>
        <w:t xml:space="preserve">1.1. Стандарт внутреннего муниципального финансового контроля «Принципы контрольной деятельности отдела </w:t>
      </w:r>
      <w:r w:rsidR="00710F0C" w:rsidRPr="00875977">
        <w:rPr>
          <w:sz w:val="28"/>
          <w:szCs w:val="28"/>
        </w:rPr>
        <w:t xml:space="preserve">финансового контроля </w:t>
      </w:r>
      <w:r w:rsidRPr="00875977">
        <w:rPr>
          <w:sz w:val="28"/>
          <w:szCs w:val="28"/>
        </w:rPr>
        <w:t xml:space="preserve"> администрации </w:t>
      </w:r>
      <w:r w:rsidR="00710F0C" w:rsidRPr="00875977">
        <w:rPr>
          <w:sz w:val="28"/>
          <w:szCs w:val="28"/>
        </w:rPr>
        <w:t>Увельского муниципального р</w:t>
      </w:r>
      <w:r w:rsidRPr="00875977">
        <w:rPr>
          <w:sz w:val="28"/>
          <w:szCs w:val="28"/>
        </w:rPr>
        <w:t>айон</w:t>
      </w:r>
      <w:r w:rsidR="00710F0C" w:rsidRPr="00875977">
        <w:rPr>
          <w:sz w:val="28"/>
          <w:szCs w:val="28"/>
        </w:rPr>
        <w:t>а</w:t>
      </w:r>
      <w:r w:rsidRPr="00875977">
        <w:rPr>
          <w:sz w:val="28"/>
          <w:szCs w:val="28"/>
        </w:rPr>
        <w:t xml:space="preserve">» (далее - Стандарт) разработан в соответствии с постановлением Правительства Российской Федерации от 6 февраля 2020 года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 установления принципов деятельности отдела </w:t>
      </w:r>
      <w:r w:rsidR="004F4AB7">
        <w:rPr>
          <w:sz w:val="28"/>
          <w:szCs w:val="28"/>
        </w:rPr>
        <w:t xml:space="preserve">финансового контроля администрации Увельского муниципального района  </w:t>
      </w:r>
      <w:r w:rsidRPr="00875977">
        <w:rPr>
          <w:sz w:val="28"/>
          <w:szCs w:val="28"/>
        </w:rPr>
        <w:t xml:space="preserve">(далее - орган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органа контроля, уполномоченные на осуществление контрольной деятельности (далее - уполномоченные должностные лица). </w:t>
      </w:r>
    </w:p>
    <w:p w:rsidR="00875977" w:rsidRPr="00875977" w:rsidRDefault="00875977" w:rsidP="00710F0C">
      <w:pPr>
        <w:jc w:val="both"/>
        <w:rPr>
          <w:sz w:val="28"/>
          <w:szCs w:val="28"/>
        </w:rPr>
      </w:pPr>
    </w:p>
    <w:p w:rsidR="00E91F56" w:rsidRDefault="00504655" w:rsidP="009C48D5">
      <w:pPr>
        <w:jc w:val="both"/>
        <w:rPr>
          <w:b/>
          <w:sz w:val="28"/>
          <w:szCs w:val="28"/>
        </w:rPr>
      </w:pPr>
      <w:r w:rsidRPr="00875977">
        <w:rPr>
          <w:sz w:val="28"/>
          <w:szCs w:val="28"/>
        </w:rPr>
        <w:t>1.2.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w:t>
      </w:r>
      <w:r w:rsidR="00A917F7">
        <w:rPr>
          <w:sz w:val="28"/>
          <w:szCs w:val="28"/>
        </w:rPr>
        <w:t>, заключении), а также решение руководителя органа контроля</w:t>
      </w:r>
      <w:r w:rsidRPr="00875977">
        <w:rPr>
          <w:sz w:val="28"/>
          <w:szCs w:val="28"/>
        </w:rPr>
        <w:t>, принятое по результатам рассмотрения указанных сведений.</w:t>
      </w:r>
    </w:p>
    <w:p w:rsidR="00E91F56" w:rsidRDefault="00E91F56" w:rsidP="00710F0C">
      <w:pPr>
        <w:jc w:val="center"/>
        <w:rPr>
          <w:b/>
          <w:sz w:val="28"/>
          <w:szCs w:val="28"/>
        </w:rPr>
      </w:pPr>
    </w:p>
    <w:p w:rsidR="00710F0C" w:rsidRPr="00875977" w:rsidRDefault="00504655" w:rsidP="00710F0C">
      <w:pPr>
        <w:jc w:val="center"/>
        <w:rPr>
          <w:b/>
          <w:sz w:val="28"/>
          <w:szCs w:val="28"/>
        </w:rPr>
      </w:pPr>
      <w:r w:rsidRPr="00875977">
        <w:rPr>
          <w:b/>
          <w:sz w:val="28"/>
          <w:szCs w:val="28"/>
        </w:rPr>
        <w:t>2. Принципы контрольной деятельности органа контроля</w:t>
      </w:r>
      <w:r w:rsidR="00710F0C" w:rsidRPr="00875977">
        <w:rPr>
          <w:b/>
          <w:sz w:val="28"/>
          <w:szCs w:val="28"/>
        </w:rPr>
        <w:t>.</w:t>
      </w:r>
    </w:p>
    <w:p w:rsidR="00710F0C" w:rsidRDefault="00710F0C" w:rsidP="00710F0C">
      <w:pPr>
        <w:jc w:val="center"/>
        <w:rPr>
          <w:b/>
          <w:sz w:val="28"/>
          <w:szCs w:val="28"/>
        </w:rPr>
      </w:pPr>
      <w:r w:rsidRPr="00875977">
        <w:rPr>
          <w:b/>
          <w:sz w:val="28"/>
          <w:szCs w:val="28"/>
        </w:rPr>
        <w:t>2.</w:t>
      </w:r>
      <w:r w:rsidR="00504655" w:rsidRPr="00875977">
        <w:rPr>
          <w:b/>
          <w:sz w:val="28"/>
          <w:szCs w:val="28"/>
        </w:rPr>
        <w:t>1. Общие принципы</w:t>
      </w:r>
      <w:r w:rsidRPr="00875977">
        <w:rPr>
          <w:b/>
          <w:sz w:val="28"/>
          <w:szCs w:val="28"/>
        </w:rPr>
        <w:t>.</w:t>
      </w:r>
    </w:p>
    <w:p w:rsidR="00875977" w:rsidRPr="00875977" w:rsidRDefault="00875977" w:rsidP="00710F0C">
      <w:pPr>
        <w:jc w:val="center"/>
        <w:rPr>
          <w:b/>
          <w:sz w:val="28"/>
          <w:szCs w:val="28"/>
        </w:rPr>
      </w:pPr>
    </w:p>
    <w:p w:rsidR="00710F0C" w:rsidRDefault="00504655" w:rsidP="00710F0C">
      <w:pPr>
        <w:jc w:val="both"/>
        <w:rPr>
          <w:sz w:val="28"/>
          <w:szCs w:val="28"/>
        </w:rPr>
      </w:pPr>
      <w:r w:rsidRPr="00875977">
        <w:rPr>
          <w:sz w:val="28"/>
          <w:szCs w:val="28"/>
        </w:rPr>
        <w:t xml:space="preserve">2.1.1.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w:t>
      </w:r>
      <w:r w:rsidRPr="00875977">
        <w:rPr>
          <w:sz w:val="28"/>
          <w:szCs w:val="28"/>
        </w:rPr>
        <w:lastRenderedPageBreak/>
        <w:t xml:space="preserve">компетентности, целеустремленности, достоверности, профессионального скептицизма. </w:t>
      </w:r>
    </w:p>
    <w:p w:rsidR="00875977" w:rsidRPr="00875977" w:rsidRDefault="00875977" w:rsidP="00710F0C">
      <w:pPr>
        <w:jc w:val="both"/>
        <w:rPr>
          <w:sz w:val="28"/>
          <w:szCs w:val="28"/>
        </w:rPr>
      </w:pPr>
    </w:p>
    <w:p w:rsidR="00710F0C" w:rsidRDefault="00504655" w:rsidP="00710F0C">
      <w:pPr>
        <w:jc w:val="both"/>
        <w:rPr>
          <w:sz w:val="28"/>
          <w:szCs w:val="28"/>
        </w:rPr>
      </w:pPr>
      <w:r w:rsidRPr="00875977">
        <w:rPr>
          <w:sz w:val="28"/>
          <w:szCs w:val="28"/>
        </w:rPr>
        <w:t xml:space="preserve">2.1.2. 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в соответствии с кодексом этики и служебного поведения муниципальных служащих администрации </w:t>
      </w:r>
      <w:r w:rsidR="00710F0C" w:rsidRPr="00875977">
        <w:rPr>
          <w:sz w:val="28"/>
          <w:szCs w:val="28"/>
        </w:rPr>
        <w:t xml:space="preserve">Увельского </w:t>
      </w:r>
      <w:r w:rsidRPr="00875977">
        <w:rPr>
          <w:sz w:val="28"/>
          <w:szCs w:val="28"/>
        </w:rPr>
        <w:t>муниципального район</w:t>
      </w:r>
      <w:r w:rsidR="00710F0C" w:rsidRPr="00875977">
        <w:rPr>
          <w:sz w:val="28"/>
          <w:szCs w:val="28"/>
        </w:rPr>
        <w:t>а</w:t>
      </w:r>
      <w:r w:rsidRPr="00875977">
        <w:rPr>
          <w:sz w:val="28"/>
          <w:szCs w:val="28"/>
        </w:rPr>
        <w:t>, утвержденным</w:t>
      </w:r>
      <w:r w:rsidR="0090378E">
        <w:rPr>
          <w:sz w:val="28"/>
          <w:szCs w:val="28"/>
        </w:rPr>
        <w:t>и</w:t>
      </w:r>
      <w:r w:rsidRPr="00875977">
        <w:rPr>
          <w:sz w:val="28"/>
          <w:szCs w:val="28"/>
        </w:rPr>
        <w:t xml:space="preserve"> постановлением администрации </w:t>
      </w:r>
      <w:r w:rsidR="00710F0C" w:rsidRPr="00875977">
        <w:rPr>
          <w:sz w:val="28"/>
          <w:szCs w:val="28"/>
        </w:rPr>
        <w:t xml:space="preserve">Увельского </w:t>
      </w:r>
      <w:r w:rsidRPr="00875977">
        <w:rPr>
          <w:sz w:val="28"/>
          <w:szCs w:val="28"/>
        </w:rPr>
        <w:t>муниципального район</w:t>
      </w:r>
      <w:r w:rsidR="00710F0C" w:rsidRPr="00875977">
        <w:rPr>
          <w:sz w:val="28"/>
          <w:szCs w:val="28"/>
        </w:rPr>
        <w:t>а</w:t>
      </w:r>
      <w:r w:rsidRPr="00875977">
        <w:rPr>
          <w:sz w:val="28"/>
          <w:szCs w:val="28"/>
        </w:rPr>
        <w:t xml:space="preserve"> (далее - администрация).</w:t>
      </w:r>
    </w:p>
    <w:p w:rsidR="00875977" w:rsidRPr="00875977" w:rsidRDefault="00875977" w:rsidP="00710F0C">
      <w:pPr>
        <w:jc w:val="both"/>
        <w:rPr>
          <w:sz w:val="28"/>
          <w:szCs w:val="28"/>
        </w:rPr>
      </w:pPr>
    </w:p>
    <w:p w:rsidR="00875977" w:rsidRDefault="00504655" w:rsidP="00710F0C">
      <w:pPr>
        <w:jc w:val="both"/>
        <w:rPr>
          <w:sz w:val="28"/>
          <w:szCs w:val="28"/>
        </w:rPr>
      </w:pPr>
      <w:r w:rsidRPr="00875977">
        <w:rPr>
          <w:sz w:val="28"/>
          <w:szCs w:val="28"/>
        </w:rPr>
        <w:t xml:space="preserve"> 2.1.3. 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 </w:t>
      </w:r>
    </w:p>
    <w:p w:rsidR="00710F0C" w:rsidRDefault="00875977" w:rsidP="00710F0C">
      <w:pPr>
        <w:jc w:val="both"/>
        <w:rPr>
          <w:sz w:val="28"/>
          <w:szCs w:val="28"/>
        </w:rPr>
      </w:pPr>
      <w:r>
        <w:rPr>
          <w:sz w:val="28"/>
          <w:szCs w:val="28"/>
        </w:rPr>
        <w:t xml:space="preserve">       </w:t>
      </w:r>
      <w:r w:rsidR="00504655" w:rsidRPr="00875977">
        <w:rPr>
          <w:sz w:val="28"/>
          <w:szCs w:val="28"/>
        </w:rPr>
        <w:t>Независимость уполномоченных должностных лиц состоит в том, что они:</w:t>
      </w:r>
    </w:p>
    <w:p w:rsidR="00710F0C" w:rsidRPr="00875977" w:rsidRDefault="00710F0C" w:rsidP="00710F0C">
      <w:pPr>
        <w:jc w:val="both"/>
        <w:rPr>
          <w:sz w:val="28"/>
          <w:szCs w:val="28"/>
        </w:rPr>
      </w:pPr>
      <w:r w:rsidRPr="00875977">
        <w:rPr>
          <w:sz w:val="28"/>
          <w:szCs w:val="28"/>
        </w:rPr>
        <w:t xml:space="preserve">- </w:t>
      </w:r>
      <w:r w:rsidR="00504655" w:rsidRPr="00875977">
        <w:rPr>
          <w:sz w:val="28"/>
          <w:szCs w:val="28"/>
        </w:rPr>
        <w:t xml:space="preserve"> 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710F0C" w:rsidRPr="00875977" w:rsidRDefault="00710F0C" w:rsidP="00710F0C">
      <w:pPr>
        <w:jc w:val="both"/>
        <w:rPr>
          <w:sz w:val="28"/>
          <w:szCs w:val="28"/>
        </w:rPr>
      </w:pPr>
      <w:r w:rsidRPr="00875977">
        <w:rPr>
          <w:sz w:val="28"/>
          <w:szCs w:val="28"/>
        </w:rPr>
        <w:t xml:space="preserve">- </w:t>
      </w:r>
      <w:r w:rsidR="00504655" w:rsidRPr="00875977">
        <w:rPr>
          <w:sz w:val="28"/>
          <w:szCs w:val="28"/>
        </w:rPr>
        <w:t xml:space="preserve"> 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 </w:t>
      </w:r>
    </w:p>
    <w:p w:rsidR="00710F0C" w:rsidRDefault="00710F0C" w:rsidP="00710F0C">
      <w:pPr>
        <w:jc w:val="both"/>
        <w:rPr>
          <w:sz w:val="28"/>
          <w:szCs w:val="28"/>
        </w:rPr>
      </w:pPr>
      <w:r w:rsidRPr="00875977">
        <w:rPr>
          <w:sz w:val="28"/>
          <w:szCs w:val="28"/>
        </w:rPr>
        <w:t xml:space="preserve">- </w:t>
      </w:r>
      <w:r w:rsidR="00504655" w:rsidRPr="00875977">
        <w:rPr>
          <w:sz w:val="28"/>
          <w:szCs w:val="28"/>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875977" w:rsidRPr="00875977" w:rsidRDefault="00875977" w:rsidP="00710F0C">
      <w:pPr>
        <w:jc w:val="both"/>
        <w:rPr>
          <w:sz w:val="28"/>
          <w:szCs w:val="28"/>
        </w:rPr>
      </w:pPr>
    </w:p>
    <w:p w:rsidR="00875977" w:rsidRDefault="00504655" w:rsidP="00710F0C">
      <w:pPr>
        <w:jc w:val="both"/>
        <w:rPr>
          <w:sz w:val="28"/>
          <w:szCs w:val="28"/>
        </w:rPr>
      </w:pPr>
      <w:r w:rsidRPr="00875977">
        <w:rPr>
          <w:sz w:val="28"/>
          <w:szCs w:val="28"/>
        </w:rPr>
        <w:t xml:space="preserve"> 2.1.4.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 </w:t>
      </w:r>
    </w:p>
    <w:p w:rsidR="00710F0C" w:rsidRDefault="00875977" w:rsidP="00710F0C">
      <w:pPr>
        <w:jc w:val="both"/>
        <w:rPr>
          <w:sz w:val="28"/>
          <w:szCs w:val="28"/>
        </w:rPr>
      </w:pPr>
      <w:r>
        <w:rPr>
          <w:sz w:val="28"/>
          <w:szCs w:val="28"/>
        </w:rPr>
        <w:t xml:space="preserve">        </w:t>
      </w:r>
      <w:r w:rsidR="00504655" w:rsidRPr="00875977">
        <w:rPr>
          <w:sz w:val="28"/>
          <w:szCs w:val="28"/>
        </w:rPr>
        <w:t>Уполномоченные должностные лица должны обеспечивать равное отношение ко всем объектам контроля и их должностным лицам.</w:t>
      </w:r>
    </w:p>
    <w:p w:rsidR="00875977" w:rsidRPr="00875977" w:rsidRDefault="00875977" w:rsidP="00710F0C">
      <w:pPr>
        <w:jc w:val="both"/>
        <w:rPr>
          <w:sz w:val="28"/>
          <w:szCs w:val="28"/>
        </w:rPr>
      </w:pPr>
    </w:p>
    <w:p w:rsidR="00710F0C" w:rsidRDefault="00504655" w:rsidP="00710F0C">
      <w:pPr>
        <w:jc w:val="both"/>
        <w:rPr>
          <w:sz w:val="28"/>
          <w:szCs w:val="28"/>
        </w:rPr>
      </w:pPr>
      <w:r w:rsidRPr="00875977">
        <w:rPr>
          <w:sz w:val="28"/>
          <w:szCs w:val="28"/>
        </w:rPr>
        <w:t xml:space="preserve"> 2.1.5.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 </w:t>
      </w:r>
    </w:p>
    <w:p w:rsidR="00872901" w:rsidRPr="00875977" w:rsidRDefault="00872901" w:rsidP="00710F0C">
      <w:pPr>
        <w:jc w:val="both"/>
        <w:rPr>
          <w:sz w:val="28"/>
          <w:szCs w:val="28"/>
        </w:rPr>
      </w:pPr>
    </w:p>
    <w:p w:rsidR="00710F0C" w:rsidRDefault="00504655" w:rsidP="00710F0C">
      <w:pPr>
        <w:jc w:val="both"/>
        <w:rPr>
          <w:sz w:val="28"/>
          <w:szCs w:val="28"/>
        </w:rPr>
      </w:pPr>
      <w:r w:rsidRPr="00875977">
        <w:rPr>
          <w:sz w:val="28"/>
          <w:szCs w:val="28"/>
        </w:rPr>
        <w:lastRenderedPageBreak/>
        <w:t>2.1.6.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875977" w:rsidRPr="00875977" w:rsidRDefault="00875977" w:rsidP="00710F0C">
      <w:pPr>
        <w:jc w:val="both"/>
        <w:rPr>
          <w:sz w:val="28"/>
          <w:szCs w:val="28"/>
        </w:rPr>
      </w:pPr>
    </w:p>
    <w:p w:rsidR="00875977" w:rsidRDefault="00504655" w:rsidP="00710F0C">
      <w:pPr>
        <w:jc w:val="both"/>
        <w:rPr>
          <w:sz w:val="28"/>
          <w:szCs w:val="28"/>
        </w:rPr>
      </w:pPr>
      <w:r w:rsidRPr="00875977">
        <w:rPr>
          <w:sz w:val="28"/>
          <w:szCs w:val="28"/>
        </w:rPr>
        <w:t xml:space="preserve"> 2.1.7.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 контроля. </w:t>
      </w:r>
    </w:p>
    <w:p w:rsidR="00710F0C" w:rsidRDefault="00875977" w:rsidP="00710F0C">
      <w:pPr>
        <w:jc w:val="both"/>
        <w:rPr>
          <w:sz w:val="28"/>
          <w:szCs w:val="28"/>
        </w:rPr>
      </w:pPr>
      <w:r>
        <w:rPr>
          <w:sz w:val="28"/>
          <w:szCs w:val="28"/>
        </w:rPr>
        <w:t xml:space="preserve">       </w:t>
      </w:r>
      <w:r w:rsidR="00504655" w:rsidRPr="00875977">
        <w:rPr>
          <w:sz w:val="28"/>
          <w:szCs w:val="28"/>
        </w:rPr>
        <w:t>Выводы уполномоченных должностных лиц должны быть обоснованные и подтверждаться информацией и документами.</w:t>
      </w:r>
    </w:p>
    <w:p w:rsidR="00875977" w:rsidRPr="00875977" w:rsidRDefault="00875977" w:rsidP="00710F0C">
      <w:pPr>
        <w:jc w:val="both"/>
        <w:rPr>
          <w:sz w:val="28"/>
          <w:szCs w:val="28"/>
        </w:rPr>
      </w:pPr>
    </w:p>
    <w:p w:rsidR="00710F0C" w:rsidRDefault="00504655" w:rsidP="00710F0C">
      <w:pPr>
        <w:jc w:val="both"/>
        <w:rPr>
          <w:sz w:val="28"/>
          <w:szCs w:val="28"/>
        </w:rPr>
      </w:pPr>
      <w:r w:rsidRPr="00875977">
        <w:rPr>
          <w:sz w:val="28"/>
          <w:szCs w:val="28"/>
        </w:rPr>
        <w:t xml:space="preserve"> 2.1.8.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875977" w:rsidRPr="00875977" w:rsidRDefault="00875977" w:rsidP="00710F0C">
      <w:pPr>
        <w:jc w:val="both"/>
        <w:rPr>
          <w:sz w:val="28"/>
          <w:szCs w:val="28"/>
        </w:rPr>
      </w:pPr>
    </w:p>
    <w:p w:rsidR="00710F0C" w:rsidRDefault="00504655" w:rsidP="00710F0C">
      <w:pPr>
        <w:jc w:val="center"/>
        <w:rPr>
          <w:b/>
          <w:sz w:val="28"/>
          <w:szCs w:val="28"/>
        </w:rPr>
      </w:pPr>
      <w:r w:rsidRPr="00875977">
        <w:rPr>
          <w:b/>
          <w:sz w:val="28"/>
          <w:szCs w:val="28"/>
        </w:rPr>
        <w:t>2.2. Принципы осуществления профессиональной деятельности</w:t>
      </w:r>
      <w:r w:rsidR="00710F0C" w:rsidRPr="00875977">
        <w:rPr>
          <w:b/>
          <w:sz w:val="28"/>
          <w:szCs w:val="28"/>
        </w:rPr>
        <w:t>.</w:t>
      </w:r>
    </w:p>
    <w:p w:rsidR="00875977" w:rsidRPr="00875977" w:rsidRDefault="00875977" w:rsidP="00710F0C">
      <w:pPr>
        <w:jc w:val="center"/>
        <w:rPr>
          <w:b/>
          <w:sz w:val="28"/>
          <w:szCs w:val="28"/>
        </w:rPr>
      </w:pPr>
    </w:p>
    <w:p w:rsidR="00710F0C" w:rsidRDefault="00504655" w:rsidP="00710F0C">
      <w:pPr>
        <w:jc w:val="both"/>
        <w:rPr>
          <w:sz w:val="28"/>
          <w:szCs w:val="28"/>
        </w:rPr>
      </w:pPr>
      <w:r w:rsidRPr="00875977">
        <w:rPr>
          <w:sz w:val="28"/>
          <w:szCs w:val="28"/>
        </w:rPr>
        <w:t>2.2.1.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 - ориентированности, автоматизации, информатизации, единства методологии, взаимодействия, информационной открытости.</w:t>
      </w:r>
    </w:p>
    <w:p w:rsidR="00875977" w:rsidRPr="00875977" w:rsidRDefault="00875977" w:rsidP="00710F0C">
      <w:pPr>
        <w:jc w:val="both"/>
        <w:rPr>
          <w:sz w:val="28"/>
          <w:szCs w:val="28"/>
        </w:rPr>
      </w:pPr>
    </w:p>
    <w:p w:rsidR="00710F0C" w:rsidRDefault="00504655" w:rsidP="00710F0C">
      <w:pPr>
        <w:jc w:val="both"/>
        <w:rPr>
          <w:sz w:val="28"/>
          <w:szCs w:val="28"/>
        </w:rPr>
      </w:pPr>
      <w:r w:rsidRPr="00875977">
        <w:rPr>
          <w:sz w:val="28"/>
          <w:szCs w:val="28"/>
        </w:rPr>
        <w:t xml:space="preserve"> 2.2.2.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 - ориентированности, оптимального объема трудовых, материальных, финансовых и иных ресурсов.</w:t>
      </w:r>
    </w:p>
    <w:p w:rsidR="00875977" w:rsidRPr="00875977" w:rsidRDefault="00875977" w:rsidP="00710F0C">
      <w:pPr>
        <w:jc w:val="both"/>
        <w:rPr>
          <w:sz w:val="28"/>
          <w:szCs w:val="28"/>
        </w:rPr>
      </w:pPr>
    </w:p>
    <w:p w:rsidR="00875977" w:rsidRDefault="00504655" w:rsidP="00710F0C">
      <w:pPr>
        <w:jc w:val="both"/>
        <w:rPr>
          <w:sz w:val="28"/>
          <w:szCs w:val="28"/>
        </w:rPr>
      </w:pPr>
      <w:r w:rsidRPr="00875977">
        <w:rPr>
          <w:sz w:val="28"/>
          <w:szCs w:val="28"/>
        </w:rPr>
        <w:t xml:space="preserve"> 2.2.3. Принцип риск - 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соответствующему бюджету бюджетной системы Российской Федерации (далее - соответствующий бюджет)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 </w:t>
      </w:r>
    </w:p>
    <w:p w:rsidR="00710F0C" w:rsidRDefault="00875977" w:rsidP="00710F0C">
      <w:pPr>
        <w:jc w:val="both"/>
        <w:rPr>
          <w:sz w:val="28"/>
          <w:szCs w:val="28"/>
        </w:rPr>
      </w:pPr>
      <w:r>
        <w:rPr>
          <w:sz w:val="28"/>
          <w:szCs w:val="28"/>
        </w:rPr>
        <w:lastRenderedPageBreak/>
        <w:t xml:space="preserve">     </w:t>
      </w:r>
      <w:r w:rsidR="00504655" w:rsidRPr="00875977">
        <w:rPr>
          <w:sz w:val="28"/>
          <w:szCs w:val="28"/>
        </w:rPr>
        <w:t>Принцип риск - ориентированности должен применяться органом контроля как при планировании своей деятельности, так и при непосредственном проведении контрольных мероприятий.</w:t>
      </w:r>
    </w:p>
    <w:p w:rsidR="00875977" w:rsidRPr="00875977" w:rsidRDefault="00875977" w:rsidP="00710F0C">
      <w:pPr>
        <w:jc w:val="both"/>
        <w:rPr>
          <w:sz w:val="28"/>
          <w:szCs w:val="28"/>
        </w:rPr>
      </w:pPr>
    </w:p>
    <w:p w:rsidR="00710F0C" w:rsidRDefault="00504655" w:rsidP="00710F0C">
      <w:pPr>
        <w:jc w:val="both"/>
        <w:rPr>
          <w:sz w:val="28"/>
          <w:szCs w:val="28"/>
        </w:rPr>
      </w:pPr>
      <w:r w:rsidRPr="00875977">
        <w:rPr>
          <w:sz w:val="28"/>
          <w:szCs w:val="28"/>
        </w:rPr>
        <w:t xml:space="preserve"> 2.2.4.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875977" w:rsidRPr="00875977" w:rsidRDefault="00875977" w:rsidP="00710F0C">
      <w:pPr>
        <w:jc w:val="both"/>
        <w:rPr>
          <w:sz w:val="28"/>
          <w:szCs w:val="28"/>
        </w:rPr>
      </w:pPr>
    </w:p>
    <w:p w:rsidR="00710F0C" w:rsidRDefault="00504655" w:rsidP="00710F0C">
      <w:pPr>
        <w:jc w:val="both"/>
        <w:rPr>
          <w:sz w:val="28"/>
          <w:szCs w:val="28"/>
        </w:rPr>
      </w:pPr>
      <w:r w:rsidRPr="00875977">
        <w:rPr>
          <w:sz w:val="28"/>
          <w:szCs w:val="28"/>
        </w:rPr>
        <w:t xml:space="preserve"> 2.2.5.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наличии у органа контроля</w:t>
      </w:r>
      <w:r w:rsidR="00872901">
        <w:rPr>
          <w:sz w:val="28"/>
          <w:szCs w:val="28"/>
        </w:rPr>
        <w:t xml:space="preserve"> </w:t>
      </w:r>
      <w:r w:rsidRPr="00875977">
        <w:rPr>
          <w:sz w:val="28"/>
          <w:szCs w:val="28"/>
        </w:rPr>
        <w:t>доступа к таким информационным системам.</w:t>
      </w:r>
    </w:p>
    <w:p w:rsidR="00875977" w:rsidRPr="00875977" w:rsidRDefault="00875977" w:rsidP="00710F0C">
      <w:pPr>
        <w:jc w:val="both"/>
        <w:rPr>
          <w:sz w:val="28"/>
          <w:szCs w:val="28"/>
        </w:rPr>
      </w:pPr>
    </w:p>
    <w:p w:rsidR="00875977" w:rsidRDefault="00504655" w:rsidP="00710F0C">
      <w:pPr>
        <w:jc w:val="both"/>
        <w:rPr>
          <w:sz w:val="28"/>
          <w:szCs w:val="28"/>
        </w:rPr>
      </w:pPr>
      <w:r w:rsidRPr="00875977">
        <w:rPr>
          <w:sz w:val="28"/>
          <w:szCs w:val="28"/>
        </w:rPr>
        <w:t xml:space="preserve"> 2.2.6. Принцип единства методологии предполагает обязательное использование федеральных стандартов внутреннего государственного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710F0C" w:rsidRPr="00875977" w:rsidRDefault="00504655" w:rsidP="00710F0C">
      <w:pPr>
        <w:jc w:val="both"/>
        <w:rPr>
          <w:sz w:val="28"/>
          <w:szCs w:val="28"/>
        </w:rPr>
      </w:pPr>
      <w:r w:rsidRPr="00875977">
        <w:rPr>
          <w:sz w:val="28"/>
          <w:szCs w:val="28"/>
        </w:rPr>
        <w:t xml:space="preserve"> </w:t>
      </w:r>
    </w:p>
    <w:p w:rsidR="00710F0C" w:rsidRDefault="00504655" w:rsidP="00710F0C">
      <w:pPr>
        <w:jc w:val="both"/>
        <w:rPr>
          <w:sz w:val="28"/>
          <w:szCs w:val="28"/>
        </w:rPr>
      </w:pPr>
      <w:r w:rsidRPr="00875977">
        <w:rPr>
          <w:sz w:val="28"/>
          <w:szCs w:val="28"/>
        </w:rPr>
        <w:t>2.2.7.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875977" w:rsidRPr="00875977" w:rsidRDefault="00875977" w:rsidP="00710F0C">
      <w:pPr>
        <w:jc w:val="both"/>
        <w:rPr>
          <w:sz w:val="28"/>
          <w:szCs w:val="28"/>
        </w:rPr>
      </w:pPr>
    </w:p>
    <w:p w:rsidR="00504655" w:rsidRPr="00875977" w:rsidRDefault="00504655" w:rsidP="00710F0C">
      <w:pPr>
        <w:jc w:val="both"/>
        <w:rPr>
          <w:sz w:val="28"/>
          <w:szCs w:val="28"/>
        </w:rPr>
      </w:pPr>
      <w:r w:rsidRPr="00875977">
        <w:rPr>
          <w:sz w:val="28"/>
          <w:szCs w:val="28"/>
        </w:rPr>
        <w:t xml:space="preserve"> 2.2.8. 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p>
    <w:p w:rsidR="00E91F56" w:rsidRDefault="00E91F56" w:rsidP="00373351">
      <w:pPr>
        <w:pStyle w:val="a3"/>
        <w:ind w:left="6804"/>
        <w:jc w:val="both"/>
        <w:rPr>
          <w:rFonts w:ascii="Times New Roman" w:hAnsi="Times New Roman" w:cs="Times New Roman"/>
          <w:sz w:val="24"/>
          <w:szCs w:val="24"/>
        </w:rPr>
      </w:pPr>
    </w:p>
    <w:p w:rsidR="00E91F56" w:rsidRDefault="00E91F56" w:rsidP="00373351">
      <w:pPr>
        <w:pStyle w:val="a3"/>
        <w:ind w:left="6804"/>
        <w:jc w:val="both"/>
        <w:rPr>
          <w:rFonts w:ascii="Times New Roman" w:hAnsi="Times New Roman" w:cs="Times New Roman"/>
          <w:sz w:val="24"/>
          <w:szCs w:val="24"/>
        </w:rPr>
      </w:pPr>
    </w:p>
    <w:p w:rsidR="00E91F56" w:rsidRDefault="00E91F56" w:rsidP="00373351">
      <w:pPr>
        <w:pStyle w:val="a3"/>
        <w:ind w:left="6804"/>
        <w:jc w:val="both"/>
        <w:rPr>
          <w:rFonts w:ascii="Times New Roman" w:hAnsi="Times New Roman" w:cs="Times New Roman"/>
          <w:sz w:val="24"/>
          <w:szCs w:val="24"/>
        </w:rPr>
      </w:pPr>
    </w:p>
    <w:p w:rsidR="00E91F56" w:rsidRDefault="00E91F56" w:rsidP="00373351">
      <w:pPr>
        <w:pStyle w:val="a3"/>
        <w:ind w:left="6804"/>
        <w:jc w:val="both"/>
        <w:rPr>
          <w:rFonts w:ascii="Times New Roman" w:hAnsi="Times New Roman" w:cs="Times New Roman"/>
          <w:sz w:val="24"/>
          <w:szCs w:val="24"/>
        </w:rPr>
      </w:pPr>
    </w:p>
    <w:p w:rsidR="00E91F56" w:rsidRDefault="00E91F56" w:rsidP="00373351">
      <w:pPr>
        <w:pStyle w:val="a3"/>
        <w:ind w:left="6804"/>
        <w:jc w:val="both"/>
        <w:rPr>
          <w:rFonts w:ascii="Times New Roman" w:hAnsi="Times New Roman" w:cs="Times New Roman"/>
          <w:sz w:val="24"/>
          <w:szCs w:val="24"/>
        </w:rPr>
      </w:pPr>
    </w:p>
    <w:p w:rsidR="00AA6BD1" w:rsidRDefault="00AA6BD1" w:rsidP="00373351">
      <w:pPr>
        <w:pStyle w:val="a3"/>
        <w:ind w:left="6804"/>
        <w:jc w:val="both"/>
        <w:rPr>
          <w:rFonts w:ascii="Times New Roman" w:hAnsi="Times New Roman" w:cs="Times New Roman"/>
          <w:sz w:val="24"/>
          <w:szCs w:val="24"/>
        </w:rPr>
      </w:pPr>
    </w:p>
    <w:p w:rsidR="00373351" w:rsidRPr="003546B9" w:rsidRDefault="00373351" w:rsidP="00373351">
      <w:pPr>
        <w:pStyle w:val="a3"/>
        <w:ind w:left="6804"/>
        <w:jc w:val="both"/>
        <w:rPr>
          <w:rFonts w:ascii="Times New Roman" w:hAnsi="Times New Roman" w:cs="Times New Roman"/>
          <w:sz w:val="24"/>
          <w:szCs w:val="24"/>
        </w:rPr>
      </w:pPr>
      <w:r w:rsidRPr="003546B9">
        <w:rPr>
          <w:rFonts w:ascii="Times New Roman" w:hAnsi="Times New Roman" w:cs="Times New Roman"/>
          <w:sz w:val="24"/>
          <w:szCs w:val="24"/>
        </w:rPr>
        <w:lastRenderedPageBreak/>
        <w:t xml:space="preserve">ПРИЛОЖЕНИЕ № </w:t>
      </w:r>
      <w:r w:rsidR="00504655">
        <w:rPr>
          <w:rFonts w:ascii="Times New Roman" w:hAnsi="Times New Roman" w:cs="Times New Roman"/>
          <w:sz w:val="24"/>
          <w:szCs w:val="24"/>
        </w:rPr>
        <w:t>2</w:t>
      </w:r>
    </w:p>
    <w:p w:rsidR="00373351" w:rsidRPr="003546B9" w:rsidRDefault="00373351" w:rsidP="00373351">
      <w:pPr>
        <w:pStyle w:val="a3"/>
        <w:jc w:val="both"/>
        <w:rPr>
          <w:rFonts w:ascii="Times New Roman" w:hAnsi="Times New Roman" w:cs="Times New Roman"/>
          <w:sz w:val="24"/>
          <w:szCs w:val="24"/>
        </w:rPr>
      </w:pPr>
      <w:r w:rsidRPr="003546B9">
        <w:rPr>
          <w:rFonts w:ascii="Times New Roman" w:hAnsi="Times New Roman" w:cs="Times New Roman"/>
          <w:sz w:val="24"/>
          <w:szCs w:val="24"/>
        </w:rPr>
        <w:t xml:space="preserve">                                                                </w:t>
      </w:r>
      <w:r w:rsidR="003546B9">
        <w:rPr>
          <w:rFonts w:ascii="Times New Roman" w:hAnsi="Times New Roman" w:cs="Times New Roman"/>
          <w:sz w:val="24"/>
          <w:szCs w:val="24"/>
        </w:rPr>
        <w:t xml:space="preserve">                              </w:t>
      </w:r>
      <w:r w:rsidRPr="003546B9">
        <w:rPr>
          <w:rFonts w:ascii="Times New Roman" w:hAnsi="Times New Roman" w:cs="Times New Roman"/>
          <w:sz w:val="24"/>
          <w:szCs w:val="24"/>
        </w:rPr>
        <w:t xml:space="preserve">к постановлению администрации        </w:t>
      </w:r>
    </w:p>
    <w:p w:rsidR="00373351" w:rsidRPr="003546B9" w:rsidRDefault="00373351" w:rsidP="00373351">
      <w:pPr>
        <w:pStyle w:val="a3"/>
        <w:jc w:val="both"/>
        <w:rPr>
          <w:rFonts w:ascii="Times New Roman" w:hAnsi="Times New Roman" w:cs="Times New Roman"/>
          <w:sz w:val="24"/>
          <w:szCs w:val="24"/>
        </w:rPr>
      </w:pPr>
      <w:r w:rsidRPr="003546B9">
        <w:rPr>
          <w:rFonts w:ascii="Times New Roman" w:hAnsi="Times New Roman" w:cs="Times New Roman"/>
          <w:sz w:val="24"/>
          <w:szCs w:val="24"/>
        </w:rPr>
        <w:t xml:space="preserve">                                                                </w:t>
      </w:r>
      <w:r w:rsidR="003546B9">
        <w:rPr>
          <w:rFonts w:ascii="Times New Roman" w:hAnsi="Times New Roman" w:cs="Times New Roman"/>
          <w:sz w:val="24"/>
          <w:szCs w:val="24"/>
        </w:rPr>
        <w:t xml:space="preserve">                             </w:t>
      </w:r>
      <w:r w:rsidRPr="003546B9">
        <w:rPr>
          <w:rFonts w:ascii="Times New Roman" w:hAnsi="Times New Roman" w:cs="Times New Roman"/>
          <w:sz w:val="24"/>
          <w:szCs w:val="24"/>
        </w:rPr>
        <w:t>Увельского муниципального района</w:t>
      </w:r>
    </w:p>
    <w:p w:rsidR="000E1E93" w:rsidRPr="003546B9" w:rsidRDefault="00373351" w:rsidP="000E1E93">
      <w:pPr>
        <w:pStyle w:val="a3"/>
        <w:jc w:val="both"/>
        <w:rPr>
          <w:rFonts w:ascii="Times New Roman" w:hAnsi="Times New Roman" w:cs="Times New Roman"/>
          <w:sz w:val="24"/>
          <w:szCs w:val="24"/>
          <w:u w:val="single"/>
        </w:rPr>
      </w:pPr>
      <w:r w:rsidRPr="003546B9">
        <w:rPr>
          <w:rFonts w:ascii="Times New Roman" w:hAnsi="Times New Roman" w:cs="Times New Roman"/>
          <w:sz w:val="24"/>
          <w:szCs w:val="24"/>
        </w:rPr>
        <w:t xml:space="preserve">                                                               </w:t>
      </w:r>
      <w:r w:rsidR="003546B9">
        <w:rPr>
          <w:rFonts w:ascii="Times New Roman" w:hAnsi="Times New Roman" w:cs="Times New Roman"/>
          <w:sz w:val="24"/>
          <w:szCs w:val="24"/>
        </w:rPr>
        <w:t xml:space="preserve">                           </w:t>
      </w:r>
      <w:r w:rsidR="000E1E93">
        <w:rPr>
          <w:rFonts w:ascii="Times New Roman" w:hAnsi="Times New Roman" w:cs="Times New Roman"/>
          <w:sz w:val="24"/>
          <w:szCs w:val="24"/>
        </w:rPr>
        <w:t xml:space="preserve">  </w:t>
      </w:r>
      <w:r w:rsidR="003546B9">
        <w:rPr>
          <w:rFonts w:ascii="Times New Roman" w:hAnsi="Times New Roman" w:cs="Times New Roman"/>
          <w:sz w:val="24"/>
          <w:szCs w:val="24"/>
        </w:rPr>
        <w:t xml:space="preserve">  </w:t>
      </w:r>
      <w:r w:rsidR="000E1E93" w:rsidRPr="003546B9">
        <w:rPr>
          <w:rFonts w:ascii="Times New Roman" w:hAnsi="Times New Roman" w:cs="Times New Roman"/>
          <w:sz w:val="24"/>
          <w:szCs w:val="24"/>
        </w:rPr>
        <w:t xml:space="preserve">от               </w:t>
      </w:r>
      <w:r w:rsidR="000E1E93">
        <w:rPr>
          <w:rFonts w:ascii="Times New Roman" w:hAnsi="Times New Roman" w:cs="Times New Roman"/>
          <w:sz w:val="24"/>
          <w:szCs w:val="24"/>
        </w:rPr>
        <w:t xml:space="preserve">                   </w:t>
      </w:r>
      <w:r w:rsidR="000E1E93" w:rsidRPr="003546B9">
        <w:rPr>
          <w:rFonts w:ascii="Times New Roman" w:hAnsi="Times New Roman" w:cs="Times New Roman"/>
          <w:sz w:val="24"/>
          <w:szCs w:val="24"/>
        </w:rPr>
        <w:t xml:space="preserve">  г.  №  </w:t>
      </w:r>
    </w:p>
    <w:p w:rsidR="00373351" w:rsidRPr="003546B9" w:rsidRDefault="00373351" w:rsidP="00373351">
      <w:pPr>
        <w:pStyle w:val="a3"/>
        <w:jc w:val="both"/>
        <w:rPr>
          <w:rFonts w:ascii="Times New Roman" w:hAnsi="Times New Roman" w:cs="Times New Roman"/>
          <w:sz w:val="24"/>
          <w:szCs w:val="24"/>
        </w:rPr>
      </w:pPr>
    </w:p>
    <w:p w:rsidR="00373351" w:rsidRPr="003546B9" w:rsidRDefault="00373351" w:rsidP="00373351">
      <w:pPr>
        <w:pStyle w:val="a3"/>
        <w:jc w:val="both"/>
        <w:rPr>
          <w:rFonts w:ascii="Times New Roman" w:hAnsi="Times New Roman" w:cs="Times New Roman"/>
          <w:sz w:val="24"/>
          <w:szCs w:val="24"/>
        </w:rPr>
      </w:pPr>
      <w:r w:rsidRPr="003546B9">
        <w:rPr>
          <w:rFonts w:ascii="Times New Roman" w:hAnsi="Times New Roman" w:cs="Times New Roman"/>
          <w:sz w:val="24"/>
          <w:szCs w:val="24"/>
        </w:rPr>
        <w:t xml:space="preserve">                                                                </w:t>
      </w:r>
      <w:r w:rsidR="003546B9">
        <w:rPr>
          <w:rFonts w:ascii="Times New Roman" w:hAnsi="Times New Roman" w:cs="Times New Roman"/>
          <w:sz w:val="24"/>
          <w:szCs w:val="24"/>
        </w:rPr>
        <w:t xml:space="preserve">                             </w:t>
      </w:r>
      <w:r w:rsidRPr="003546B9">
        <w:rPr>
          <w:rFonts w:ascii="Times New Roman" w:hAnsi="Times New Roman" w:cs="Times New Roman"/>
          <w:sz w:val="24"/>
          <w:szCs w:val="24"/>
        </w:rPr>
        <w:t xml:space="preserve">                                                                                        </w:t>
      </w:r>
    </w:p>
    <w:p w:rsidR="00373351" w:rsidRPr="00875977" w:rsidRDefault="00373351" w:rsidP="00373351">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w:t>
      </w:r>
      <w:r w:rsidRPr="00875977">
        <w:rPr>
          <w:rFonts w:ascii="Times New Roman" w:eastAsia="Times New Roman" w:hAnsi="Times New Roman" w:cs="Times New Roman"/>
          <w:sz w:val="28"/>
          <w:szCs w:val="28"/>
          <w:lang w:eastAsia="ru-RU"/>
        </w:rPr>
        <w:t xml:space="preserve">                                                                                 </w:t>
      </w:r>
    </w:p>
    <w:p w:rsidR="00F214E5" w:rsidRPr="00875977" w:rsidRDefault="00875977" w:rsidP="00F214E5">
      <w:pPr>
        <w:pStyle w:val="a3"/>
        <w:jc w:val="center"/>
        <w:rPr>
          <w:rFonts w:ascii="Times New Roman" w:hAnsi="Times New Roman" w:cs="Times New Roman"/>
          <w:b/>
          <w:sz w:val="28"/>
          <w:szCs w:val="28"/>
        </w:rPr>
      </w:pPr>
      <w:r w:rsidRPr="00875977">
        <w:rPr>
          <w:rFonts w:ascii="Times New Roman" w:hAnsi="Times New Roman" w:cs="Times New Roman"/>
          <w:b/>
          <w:sz w:val="28"/>
          <w:szCs w:val="28"/>
        </w:rPr>
        <w:t>С</w:t>
      </w:r>
      <w:r w:rsidR="00F214E5" w:rsidRPr="00875977">
        <w:rPr>
          <w:rFonts w:ascii="Times New Roman" w:hAnsi="Times New Roman" w:cs="Times New Roman"/>
          <w:b/>
          <w:sz w:val="28"/>
          <w:szCs w:val="28"/>
        </w:rPr>
        <w:t xml:space="preserve">тандарт </w:t>
      </w:r>
    </w:p>
    <w:p w:rsidR="00F214E5" w:rsidRPr="00875977" w:rsidRDefault="00F214E5" w:rsidP="00F214E5">
      <w:pPr>
        <w:pStyle w:val="a3"/>
        <w:jc w:val="center"/>
        <w:rPr>
          <w:rFonts w:ascii="Times New Roman" w:hAnsi="Times New Roman" w:cs="Times New Roman"/>
          <w:b/>
          <w:sz w:val="28"/>
          <w:szCs w:val="28"/>
        </w:rPr>
      </w:pPr>
      <w:r w:rsidRPr="00875977">
        <w:rPr>
          <w:rFonts w:ascii="Times New Roman" w:hAnsi="Times New Roman" w:cs="Times New Roman"/>
          <w:b/>
          <w:sz w:val="28"/>
          <w:szCs w:val="28"/>
        </w:rPr>
        <w:t xml:space="preserve">внутреннего муниципального финансового контроля </w:t>
      </w:r>
    </w:p>
    <w:p w:rsidR="00F214E5" w:rsidRPr="00875977" w:rsidRDefault="00F214E5" w:rsidP="00F214E5">
      <w:pPr>
        <w:pStyle w:val="a3"/>
        <w:jc w:val="center"/>
        <w:rPr>
          <w:rFonts w:ascii="Times New Roman" w:hAnsi="Times New Roman" w:cs="Times New Roman"/>
          <w:b/>
          <w:sz w:val="28"/>
          <w:szCs w:val="28"/>
        </w:rPr>
      </w:pPr>
      <w:r w:rsidRPr="00875977">
        <w:rPr>
          <w:rFonts w:ascii="Times New Roman" w:hAnsi="Times New Roman" w:cs="Times New Roman"/>
          <w:b/>
          <w:sz w:val="28"/>
          <w:szCs w:val="28"/>
        </w:rPr>
        <w:t>«Права и обязанности должностных лиц»</w:t>
      </w:r>
    </w:p>
    <w:p w:rsidR="00F214E5" w:rsidRPr="00875977" w:rsidRDefault="00F214E5" w:rsidP="00F214E5">
      <w:pPr>
        <w:pStyle w:val="a3"/>
        <w:jc w:val="center"/>
        <w:rPr>
          <w:rFonts w:ascii="Times New Roman" w:hAnsi="Times New Roman" w:cs="Times New Roman"/>
          <w:b/>
          <w:sz w:val="28"/>
          <w:szCs w:val="28"/>
          <w:lang w:eastAsia="ru-RU"/>
        </w:rPr>
      </w:pPr>
    </w:p>
    <w:p w:rsidR="006A7D77" w:rsidRPr="00875977" w:rsidRDefault="00F214E5" w:rsidP="006A7D77">
      <w:pPr>
        <w:pStyle w:val="a3"/>
        <w:jc w:val="center"/>
        <w:rPr>
          <w:rFonts w:ascii="Times New Roman" w:hAnsi="Times New Roman" w:cs="Times New Roman"/>
          <w:b/>
          <w:sz w:val="28"/>
          <w:szCs w:val="28"/>
        </w:rPr>
      </w:pPr>
      <w:r w:rsidRPr="00875977">
        <w:rPr>
          <w:rFonts w:ascii="Times New Roman" w:hAnsi="Times New Roman" w:cs="Times New Roman"/>
          <w:b/>
          <w:sz w:val="28"/>
          <w:szCs w:val="28"/>
        </w:rPr>
        <w:t>1. Общие положения</w:t>
      </w:r>
      <w:r w:rsidR="00504655" w:rsidRPr="00875977">
        <w:rPr>
          <w:rFonts w:ascii="Times New Roman" w:hAnsi="Times New Roman" w:cs="Times New Roman"/>
          <w:b/>
          <w:sz w:val="28"/>
          <w:szCs w:val="28"/>
        </w:rPr>
        <w:t>.</w:t>
      </w:r>
    </w:p>
    <w:p w:rsidR="00875977" w:rsidRPr="00875977" w:rsidRDefault="00875977" w:rsidP="006A7D77">
      <w:pPr>
        <w:pStyle w:val="a3"/>
        <w:jc w:val="center"/>
        <w:rPr>
          <w:rFonts w:ascii="Times New Roman" w:hAnsi="Times New Roman" w:cs="Times New Roman"/>
          <w:b/>
          <w:sz w:val="28"/>
          <w:szCs w:val="28"/>
        </w:rPr>
      </w:pPr>
    </w:p>
    <w:p w:rsidR="006A7D77" w:rsidRPr="00875977" w:rsidRDefault="00F214E5"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w:t>
      </w:r>
      <w:r w:rsidR="006A7D77" w:rsidRPr="00875977">
        <w:rPr>
          <w:rFonts w:ascii="Times New Roman" w:hAnsi="Times New Roman" w:cs="Times New Roman"/>
          <w:sz w:val="28"/>
          <w:szCs w:val="28"/>
        </w:rPr>
        <w:t>1.1. Стандарт внутреннего муниципального финансового контроля «Права и обязанности должностных лиц» (далее - Стандарт) разработан в соответствии с постановлением Правительства РФ от 6 февраля 2020 года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отдела финансового контроля администрации Увельского муниципального района (далее - орган контроля)  и  объектов внутреннего муниципального финансового контроля (их должностных лиц) (далее - объекты контроля).</w:t>
      </w:r>
    </w:p>
    <w:p w:rsidR="006A7D77" w:rsidRPr="00875977" w:rsidRDefault="006A7D77" w:rsidP="006A7D77">
      <w:pPr>
        <w:pStyle w:val="a3"/>
        <w:jc w:val="both"/>
        <w:rPr>
          <w:rFonts w:ascii="Times New Roman" w:hAnsi="Times New Roman" w:cs="Times New Roman"/>
          <w:sz w:val="28"/>
          <w:szCs w:val="28"/>
        </w:rPr>
      </w:pPr>
    </w:p>
    <w:p w:rsidR="006A7D77" w:rsidRPr="00875977" w:rsidRDefault="006A7D77" w:rsidP="006A7D77">
      <w:pPr>
        <w:pStyle w:val="a3"/>
        <w:jc w:val="center"/>
        <w:rPr>
          <w:rFonts w:ascii="Times New Roman" w:hAnsi="Times New Roman" w:cs="Times New Roman"/>
          <w:b/>
          <w:sz w:val="28"/>
          <w:szCs w:val="28"/>
        </w:rPr>
      </w:pPr>
      <w:r w:rsidRPr="00875977">
        <w:rPr>
          <w:rFonts w:ascii="Times New Roman" w:hAnsi="Times New Roman" w:cs="Times New Roman"/>
          <w:b/>
          <w:sz w:val="28"/>
          <w:szCs w:val="28"/>
        </w:rPr>
        <w:t>2. Права и обязанности должностных лиц органа контроля</w:t>
      </w:r>
      <w:r w:rsidR="00504655" w:rsidRPr="00875977">
        <w:rPr>
          <w:rFonts w:ascii="Times New Roman" w:hAnsi="Times New Roman" w:cs="Times New Roman"/>
          <w:b/>
          <w:sz w:val="28"/>
          <w:szCs w:val="28"/>
        </w:rPr>
        <w:t>.</w:t>
      </w:r>
    </w:p>
    <w:p w:rsidR="006A7D77" w:rsidRPr="00875977"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2.1. Должностными лицами органа контроля, осуществляющими контрольную деятельность, являются:</w:t>
      </w:r>
    </w:p>
    <w:p w:rsidR="006A7D77" w:rsidRPr="00875977"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а) начальник отдела;</w:t>
      </w:r>
    </w:p>
    <w:p w:rsidR="006A7D77" w:rsidRPr="00875977"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б) заместитель начальника отдела;</w:t>
      </w:r>
    </w:p>
    <w:p w:rsidR="006A7D77"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в) иные </w:t>
      </w:r>
      <w:r w:rsidR="00AA3367">
        <w:rPr>
          <w:rFonts w:ascii="Times New Roman" w:hAnsi="Times New Roman" w:cs="Times New Roman"/>
          <w:sz w:val="28"/>
          <w:szCs w:val="28"/>
        </w:rPr>
        <w:t>муниципальные муниципальные гражданские служащие органа контроля</w:t>
      </w:r>
      <w:r w:rsidRPr="00875977">
        <w:rPr>
          <w:rFonts w:ascii="Times New Roman" w:hAnsi="Times New Roman" w:cs="Times New Roman"/>
          <w:sz w:val="28"/>
          <w:szCs w:val="28"/>
        </w:rPr>
        <w:t>, уполномоченные на участие в проведении контрольных мероприятий.</w:t>
      </w:r>
    </w:p>
    <w:p w:rsidR="006463E9" w:rsidRPr="00875977" w:rsidRDefault="006463E9" w:rsidP="006A7D77">
      <w:pPr>
        <w:pStyle w:val="a3"/>
        <w:jc w:val="both"/>
        <w:rPr>
          <w:rFonts w:ascii="Times New Roman" w:hAnsi="Times New Roman" w:cs="Times New Roman"/>
          <w:sz w:val="28"/>
          <w:szCs w:val="28"/>
        </w:rPr>
      </w:pPr>
    </w:p>
    <w:p w:rsidR="006463E9"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2.2. Должностные лица органа контроля имеют право:</w:t>
      </w:r>
    </w:p>
    <w:p w:rsidR="006463E9" w:rsidRPr="00875977"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w:t>
      </w:r>
      <w:r w:rsidR="006463E9">
        <w:rPr>
          <w:rFonts w:ascii="Times New Roman" w:hAnsi="Times New Roman" w:cs="Times New Roman"/>
          <w:sz w:val="28"/>
          <w:szCs w:val="28"/>
        </w:rPr>
        <w:t xml:space="preserve">     </w:t>
      </w:r>
      <w:r w:rsidRPr="00875977">
        <w:rPr>
          <w:rFonts w:ascii="Times New Roman" w:hAnsi="Times New Roman" w:cs="Times New Roman"/>
          <w:sz w:val="28"/>
          <w:szCs w:val="28"/>
        </w:rPr>
        <w:t xml:space="preserve">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 </w:t>
      </w:r>
    </w:p>
    <w:p w:rsidR="006A7D77" w:rsidRPr="00875977" w:rsidRDefault="006463E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б) получать объяснения у объекта контроля в письменной или устной формах, необходимые для проведения контрольных мероприятий; </w:t>
      </w:r>
    </w:p>
    <w:p w:rsidR="006463E9" w:rsidRPr="00875977" w:rsidRDefault="006463E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распоряжения администрации </w:t>
      </w:r>
      <w:r w:rsidR="006A7D77" w:rsidRPr="00875977">
        <w:rPr>
          <w:rFonts w:ascii="Times New Roman" w:hAnsi="Times New Roman" w:cs="Times New Roman"/>
          <w:sz w:val="28"/>
          <w:szCs w:val="28"/>
        </w:rPr>
        <w:lastRenderedPageBreak/>
        <w:t xml:space="preserve">Увельского муниципального района (далее - распоряжение)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 </w:t>
      </w:r>
    </w:p>
    <w:p w:rsidR="006463E9" w:rsidRDefault="006463E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г) назначать (организовывать) экспертизы, необходимые для проведения контрольных мероприятий, с использованием фото -, видео - и аудиотехники, а также иных видов техники и приборов, в том числе измерительных приборов, с привлечением: независимых экспертов (специализированных экспертных организаций); специалистов иных муниципальных органов; специалистов учреждений, подведомственных администрации Увельского муниципального </w:t>
      </w:r>
      <w:r w:rsidR="007A092E">
        <w:rPr>
          <w:rFonts w:ascii="Times New Roman" w:hAnsi="Times New Roman" w:cs="Times New Roman"/>
          <w:sz w:val="28"/>
          <w:szCs w:val="28"/>
        </w:rPr>
        <w:t>района (далее - администрация).</w:t>
      </w:r>
    </w:p>
    <w:p w:rsidR="006463E9" w:rsidRDefault="006463E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w:t>
      </w:r>
      <w:r>
        <w:rPr>
          <w:rFonts w:ascii="Times New Roman" w:hAnsi="Times New Roman" w:cs="Times New Roman"/>
          <w:sz w:val="28"/>
          <w:szCs w:val="28"/>
        </w:rPr>
        <w:t>ра (контракта) с администрацией</w:t>
      </w:r>
      <w:r w:rsidR="00CD116B">
        <w:rPr>
          <w:rFonts w:ascii="Times New Roman" w:hAnsi="Times New Roman" w:cs="Times New Roman"/>
          <w:sz w:val="28"/>
          <w:szCs w:val="28"/>
        </w:rPr>
        <w:t>;</w:t>
      </w:r>
    </w:p>
    <w:p w:rsidR="006463E9" w:rsidRPr="00CD116B"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w:t>
      </w:r>
      <w:r w:rsidR="00CD116B">
        <w:rPr>
          <w:rFonts w:ascii="Times New Roman" w:hAnsi="Times New Roman" w:cs="Times New Roman"/>
          <w:sz w:val="28"/>
          <w:szCs w:val="28"/>
        </w:rPr>
        <w:t xml:space="preserve">   п</w:t>
      </w:r>
      <w:r w:rsidRPr="00875977">
        <w:rPr>
          <w:rFonts w:ascii="Times New Roman" w:hAnsi="Times New Roman" w:cs="Times New Roman"/>
          <w:sz w:val="28"/>
          <w:szCs w:val="28"/>
        </w:rPr>
        <w:t>од специалистом иного муниципального органа понимается муниципальный служащий</w:t>
      </w:r>
      <w:r w:rsidR="008262AE">
        <w:rPr>
          <w:rFonts w:ascii="Times New Roman" w:hAnsi="Times New Roman" w:cs="Times New Roman"/>
          <w:sz w:val="28"/>
          <w:szCs w:val="28"/>
        </w:rPr>
        <w:t xml:space="preserve"> (специалист)</w:t>
      </w:r>
      <w:r w:rsidRPr="00875977">
        <w:rPr>
          <w:rFonts w:ascii="Times New Roman" w:hAnsi="Times New Roman" w:cs="Times New Roman"/>
          <w:sz w:val="28"/>
          <w:szCs w:val="28"/>
        </w:rPr>
        <w:t xml:space="preserve">, привлекаемый к проведению контрольных мероприятий по согласованию </w:t>
      </w:r>
      <w:r w:rsidRPr="00CD116B">
        <w:rPr>
          <w:rFonts w:ascii="Times New Roman" w:hAnsi="Times New Roman" w:cs="Times New Roman"/>
          <w:sz w:val="28"/>
          <w:szCs w:val="28"/>
        </w:rPr>
        <w:t xml:space="preserve">с </w:t>
      </w:r>
      <w:r w:rsidR="00CD116B" w:rsidRPr="00CD116B">
        <w:rPr>
          <w:rFonts w:ascii="Times New Roman" w:hAnsi="Times New Roman" w:cs="Times New Roman"/>
          <w:sz w:val="28"/>
          <w:szCs w:val="28"/>
        </w:rPr>
        <w:t>с</w:t>
      </w:r>
      <w:r w:rsidR="00CD116B" w:rsidRPr="00CD116B">
        <w:rPr>
          <w:rFonts w:ascii="Times New Roman" w:hAnsi="Times New Roman" w:cs="Times New Roman"/>
          <w:color w:val="000000"/>
          <w:sz w:val="28"/>
          <w:szCs w:val="28"/>
          <w:shd w:val="clear" w:color="auto" w:fill="FFFFFF"/>
        </w:rPr>
        <w:t>оответствующим руководителем органа государственной власти</w:t>
      </w:r>
      <w:r w:rsidR="00CD116B">
        <w:rPr>
          <w:rFonts w:ascii="Times New Roman" w:hAnsi="Times New Roman" w:cs="Times New Roman"/>
          <w:color w:val="000000"/>
          <w:sz w:val="28"/>
          <w:szCs w:val="28"/>
          <w:shd w:val="clear" w:color="auto" w:fill="FFFFFF"/>
        </w:rPr>
        <w:t>.</w:t>
      </w:r>
    </w:p>
    <w:p w:rsidR="00504655" w:rsidRPr="00875977" w:rsidRDefault="006463E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д)</w:t>
      </w: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 </w:t>
      </w:r>
    </w:p>
    <w:p w:rsidR="00504655" w:rsidRDefault="006463E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 </w:t>
      </w:r>
    </w:p>
    <w:p w:rsidR="006463E9" w:rsidRPr="00875977" w:rsidRDefault="006463E9" w:rsidP="006A7D77">
      <w:pPr>
        <w:pStyle w:val="a3"/>
        <w:jc w:val="both"/>
        <w:rPr>
          <w:rFonts w:ascii="Times New Roman" w:hAnsi="Times New Roman" w:cs="Times New Roman"/>
          <w:sz w:val="28"/>
          <w:szCs w:val="28"/>
        </w:rPr>
      </w:pPr>
    </w:p>
    <w:p w:rsidR="00504655"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2.3. Должностные лица органа контроля обязаны:</w:t>
      </w:r>
    </w:p>
    <w:p w:rsidR="006463E9" w:rsidRPr="00875977"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w:t>
      </w:r>
      <w:r w:rsidR="006463E9">
        <w:rPr>
          <w:rFonts w:ascii="Times New Roman" w:hAnsi="Times New Roman" w:cs="Times New Roman"/>
          <w:sz w:val="28"/>
          <w:szCs w:val="28"/>
        </w:rPr>
        <w:t xml:space="preserve">   </w:t>
      </w:r>
      <w:r w:rsidRPr="00875977">
        <w:rPr>
          <w:rFonts w:ascii="Times New Roman" w:hAnsi="Times New Roman" w:cs="Times New Roman"/>
          <w:sz w:val="28"/>
          <w:szCs w:val="28"/>
        </w:rPr>
        <w:t xml:space="preserve">а) своевременно и в полной мере исполнять в соответствии с Бюджетным кодексом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 </w:t>
      </w:r>
    </w:p>
    <w:p w:rsidR="006463E9" w:rsidRPr="00875977" w:rsidRDefault="006463E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б) соблюдать права и законные интересы объектов контроля, в отношении которых проводятся контрольные мероприятия;</w:t>
      </w:r>
    </w:p>
    <w:p w:rsidR="006463E9" w:rsidRPr="00875977"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w:t>
      </w:r>
      <w:r w:rsidR="006463E9">
        <w:rPr>
          <w:rFonts w:ascii="Times New Roman" w:hAnsi="Times New Roman" w:cs="Times New Roman"/>
          <w:sz w:val="28"/>
          <w:szCs w:val="28"/>
        </w:rPr>
        <w:t xml:space="preserve">    </w:t>
      </w:r>
      <w:r w:rsidRPr="00875977">
        <w:rPr>
          <w:rFonts w:ascii="Times New Roman" w:hAnsi="Times New Roman" w:cs="Times New Roman"/>
          <w:sz w:val="28"/>
          <w:szCs w:val="28"/>
        </w:rPr>
        <w:t>в) проводить контрольные мероприятия в соответствии с распоряжением о проведении контрольного мероприятия, при необходимости предъявлять копию распоряжения о проведении контрольного мероприятия;</w:t>
      </w:r>
    </w:p>
    <w:p w:rsidR="006463E9"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lastRenderedPageBreak/>
        <w:t xml:space="preserve"> </w:t>
      </w:r>
      <w:r w:rsidR="006463E9">
        <w:rPr>
          <w:rFonts w:ascii="Times New Roman" w:hAnsi="Times New Roman" w:cs="Times New Roman"/>
          <w:sz w:val="28"/>
          <w:szCs w:val="28"/>
        </w:rPr>
        <w:t xml:space="preserve">   </w:t>
      </w:r>
      <w:r w:rsidRPr="00875977">
        <w:rPr>
          <w:rFonts w:ascii="Times New Roman" w:hAnsi="Times New Roman" w:cs="Times New Roman"/>
          <w:sz w:val="28"/>
          <w:szCs w:val="28"/>
        </w:rPr>
        <w:t xml:space="preserve">г) не совершать действий, направленных на воспрепятствование осуществлению деятельности объекта контроля при проведении контрольного мероприятия; </w:t>
      </w:r>
    </w:p>
    <w:p w:rsidR="006463E9" w:rsidRPr="00875977" w:rsidRDefault="006463E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д) знакомить руководителя (представителя) объекта контроля с копией распоряжения о проведении контрольного мероприятия, о приостановлении, возобновлении и продлении срока проведения контрольного мероприятия, об изменении состава должностных лиц органа контроля, осуществляющих проведение контрольных мероприятий, а также с результатами контрольных мероприятий (актами, заключениями); </w:t>
      </w:r>
    </w:p>
    <w:p w:rsidR="00504655" w:rsidRPr="00875977" w:rsidRDefault="006463E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 </w:t>
      </w:r>
      <w:r>
        <w:rPr>
          <w:rFonts w:ascii="Times New Roman" w:hAnsi="Times New Roman" w:cs="Times New Roman"/>
          <w:sz w:val="28"/>
          <w:szCs w:val="28"/>
        </w:rPr>
        <w:t xml:space="preserve">  </w:t>
      </w:r>
    </w:p>
    <w:p w:rsidR="00504655" w:rsidRPr="00875977" w:rsidRDefault="006463E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ж) направлять представления, предписания об устранении выявленных нарушений в случаях, предусмотренных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504655" w:rsidRPr="00875977" w:rsidRDefault="006463E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 з) направлять уведомления о применении бюджетных мер принуждения в случаях, предусмотренных Бюджетным кодексом Российской Федерации;</w:t>
      </w:r>
    </w:p>
    <w:p w:rsidR="006463E9" w:rsidRPr="00875977" w:rsidRDefault="007A092E"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и)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 </w:t>
      </w:r>
    </w:p>
    <w:p w:rsidR="00504655" w:rsidRDefault="006463E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092E">
        <w:rPr>
          <w:rFonts w:ascii="Times New Roman" w:hAnsi="Times New Roman" w:cs="Times New Roman"/>
          <w:sz w:val="28"/>
          <w:szCs w:val="28"/>
        </w:rPr>
        <w:t>к</w:t>
      </w:r>
      <w:r w:rsidR="006A7D77" w:rsidRPr="00875977">
        <w:rPr>
          <w:rFonts w:ascii="Times New Roman" w:hAnsi="Times New Roman" w:cs="Times New Roman"/>
          <w:sz w:val="28"/>
          <w:szCs w:val="28"/>
        </w:rPr>
        <w:t xml:space="preserve">) обращаться в суд с исковыми заявлениями о возмещении ущерба соответствующему бюджету бюджетной системы Российской Федерации, признании закупок недействительными в случаях, предусмотренных законодательством Российской Федерации; </w:t>
      </w:r>
    </w:p>
    <w:p w:rsidR="007A092E" w:rsidRDefault="006463E9" w:rsidP="001D04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D0437">
        <w:rPr>
          <w:rFonts w:ascii="Times New Roman" w:hAnsi="Times New Roman" w:cs="Times New Roman"/>
          <w:sz w:val="28"/>
          <w:szCs w:val="28"/>
        </w:rPr>
        <w:t xml:space="preserve"> </w:t>
      </w:r>
      <w:r w:rsidR="007A092E">
        <w:rPr>
          <w:rFonts w:ascii="Times New Roman" w:hAnsi="Times New Roman" w:cs="Times New Roman"/>
          <w:sz w:val="28"/>
          <w:szCs w:val="28"/>
        </w:rPr>
        <w:t>л</w:t>
      </w:r>
      <w:r w:rsidR="006A7D77" w:rsidRPr="00875977">
        <w:rPr>
          <w:rFonts w:ascii="Times New Roman" w:hAnsi="Times New Roman" w:cs="Times New Roman"/>
          <w:sz w:val="28"/>
          <w:szCs w:val="28"/>
        </w:rPr>
        <w:t xml:space="preserve">)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 </w:t>
      </w:r>
    </w:p>
    <w:p w:rsidR="001D0437" w:rsidRDefault="007A092E" w:rsidP="001D04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м)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w:t>
      </w:r>
      <w:r w:rsidR="006463E9">
        <w:rPr>
          <w:rFonts w:ascii="Times New Roman" w:hAnsi="Times New Roman" w:cs="Times New Roman"/>
          <w:sz w:val="28"/>
          <w:szCs w:val="28"/>
        </w:rPr>
        <w:t>алы, подтверждающие такие факты;</w:t>
      </w:r>
    </w:p>
    <w:p w:rsidR="006463E9" w:rsidRPr="00875977" w:rsidRDefault="001D0437"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43331E" w:rsidRPr="00875977"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2.4. Должностные лица органа контроля при привлечении независимого эксперта (работника специализированной экспертной организации), специалиста иного муниципального органа, не являющегося органом </w:t>
      </w:r>
      <w:r w:rsidRPr="00875977">
        <w:rPr>
          <w:rFonts w:ascii="Times New Roman" w:hAnsi="Times New Roman" w:cs="Times New Roman"/>
          <w:sz w:val="28"/>
          <w:szCs w:val="28"/>
        </w:rPr>
        <w:lastRenderedPageBreak/>
        <w:t xml:space="preserve">контроля, специалистов учреждений, подведомственных администрации, а также, подведомственных учредителю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 </w:t>
      </w:r>
    </w:p>
    <w:p w:rsidR="0043331E" w:rsidRPr="00875977" w:rsidRDefault="0043331E"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а) высшее или среднее профессиональное образование по специальности, требуемой в области экспертизы; </w:t>
      </w:r>
    </w:p>
    <w:p w:rsidR="0043331E" w:rsidRPr="00875977" w:rsidRDefault="0043331E"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б) стаж работы по специальности, требуемой в области экспертизы, не менее 3 лет; </w:t>
      </w:r>
    </w:p>
    <w:p w:rsidR="00504655" w:rsidRPr="00875977" w:rsidRDefault="0043331E"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в) квалификационный аттестат, лицензия или аккредитация, требуемые в области экспертизы;</w:t>
      </w:r>
    </w:p>
    <w:p w:rsidR="00D36F78" w:rsidRDefault="0043331E"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 г) знание законодательства Российской Федерации, регулирующего предмет экспертизы; </w:t>
      </w:r>
    </w:p>
    <w:p w:rsidR="00D36F78" w:rsidRPr="00875977" w:rsidRDefault="00D36F78"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д) умение использовать необходимые для подготовки и оформления экспертных заключений программно-технические средства; </w:t>
      </w:r>
    </w:p>
    <w:p w:rsidR="00D36F78" w:rsidRPr="00875977" w:rsidRDefault="00D36F78"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504655"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ж) специальные профессиональные навыки в зависимости от типа экспертизы.</w:t>
      </w:r>
    </w:p>
    <w:p w:rsidR="00D36F78" w:rsidRPr="00875977" w:rsidRDefault="00D36F78" w:rsidP="006A7D77">
      <w:pPr>
        <w:pStyle w:val="a3"/>
        <w:jc w:val="both"/>
        <w:rPr>
          <w:rFonts w:ascii="Times New Roman" w:hAnsi="Times New Roman" w:cs="Times New Roman"/>
          <w:sz w:val="28"/>
          <w:szCs w:val="28"/>
        </w:rPr>
      </w:pPr>
    </w:p>
    <w:p w:rsidR="00B07809" w:rsidRPr="00875977"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2.5.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 </w:t>
      </w:r>
    </w:p>
    <w:p w:rsidR="00B07809" w:rsidRPr="00875977" w:rsidRDefault="00B0780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а) заинтересованность специалиста в результатах контрольного мероприятия; </w:t>
      </w:r>
    </w:p>
    <w:p w:rsidR="00B07809" w:rsidRPr="00875977" w:rsidRDefault="00B0780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 </w:t>
      </w:r>
    </w:p>
    <w:p w:rsidR="00B07809" w:rsidRPr="00875977" w:rsidRDefault="00B0780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B07809" w:rsidRPr="00875977"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w:t>
      </w:r>
      <w:r w:rsidR="00B07809">
        <w:rPr>
          <w:rFonts w:ascii="Times New Roman" w:hAnsi="Times New Roman" w:cs="Times New Roman"/>
          <w:sz w:val="28"/>
          <w:szCs w:val="28"/>
        </w:rPr>
        <w:t xml:space="preserve">  </w:t>
      </w:r>
      <w:r w:rsidRPr="00875977">
        <w:rPr>
          <w:rFonts w:ascii="Times New Roman" w:hAnsi="Times New Roman" w:cs="Times New Roman"/>
          <w:sz w:val="28"/>
          <w:szCs w:val="28"/>
        </w:rPr>
        <w:t xml:space="preserve">г) признание лица, являющегося специалистом, недееспособным или ограниченно дееспособным по решению суда; </w:t>
      </w:r>
    </w:p>
    <w:p w:rsidR="00504655" w:rsidRDefault="00B0780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 </w:t>
      </w:r>
    </w:p>
    <w:p w:rsidR="00B07809" w:rsidRPr="00875977" w:rsidRDefault="00B07809" w:rsidP="006A7D77">
      <w:pPr>
        <w:pStyle w:val="a3"/>
        <w:jc w:val="both"/>
        <w:rPr>
          <w:rFonts w:ascii="Times New Roman" w:hAnsi="Times New Roman" w:cs="Times New Roman"/>
          <w:sz w:val="28"/>
          <w:szCs w:val="28"/>
        </w:rPr>
      </w:pPr>
    </w:p>
    <w:p w:rsidR="00504655" w:rsidRPr="00875977"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2.6. В случае отсутствия одного из указанных в пункте 2.4 настоящего раздела условий, подтверждающих наличие у специалиста специальных </w:t>
      </w:r>
      <w:r w:rsidRPr="00875977">
        <w:rPr>
          <w:rFonts w:ascii="Times New Roman" w:hAnsi="Times New Roman" w:cs="Times New Roman"/>
          <w:sz w:val="28"/>
          <w:szCs w:val="28"/>
        </w:rPr>
        <w:lastRenderedPageBreak/>
        <w:t>знаний, опыта, квалификации, и (или) выявления одного из указанных в пункте 2.5 настоящего раздела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rsidR="00504655" w:rsidRPr="00875977" w:rsidRDefault="00504655" w:rsidP="006A7D77">
      <w:pPr>
        <w:pStyle w:val="a3"/>
        <w:jc w:val="both"/>
        <w:rPr>
          <w:rFonts w:ascii="Times New Roman" w:hAnsi="Times New Roman" w:cs="Times New Roman"/>
          <w:sz w:val="28"/>
          <w:szCs w:val="28"/>
        </w:rPr>
      </w:pPr>
    </w:p>
    <w:p w:rsidR="00504655" w:rsidRPr="00875977" w:rsidRDefault="006A7D77" w:rsidP="00B07809">
      <w:pPr>
        <w:pStyle w:val="a3"/>
        <w:tabs>
          <w:tab w:val="left" w:pos="426"/>
        </w:tabs>
        <w:rPr>
          <w:rFonts w:ascii="Times New Roman" w:hAnsi="Times New Roman" w:cs="Times New Roman"/>
          <w:sz w:val="28"/>
          <w:szCs w:val="28"/>
        </w:rPr>
      </w:pPr>
      <w:r w:rsidRPr="00875977">
        <w:rPr>
          <w:rFonts w:ascii="Times New Roman" w:hAnsi="Times New Roman" w:cs="Times New Roman"/>
          <w:sz w:val="28"/>
          <w:szCs w:val="28"/>
        </w:rPr>
        <w:t>3. Права и обязанности объектов контроля (их должностных лиц)</w:t>
      </w:r>
      <w:r w:rsidR="00504655" w:rsidRPr="00875977">
        <w:rPr>
          <w:rFonts w:ascii="Times New Roman" w:hAnsi="Times New Roman" w:cs="Times New Roman"/>
          <w:sz w:val="28"/>
          <w:szCs w:val="28"/>
        </w:rPr>
        <w:t>.</w:t>
      </w:r>
    </w:p>
    <w:p w:rsidR="00B07809" w:rsidRPr="00875977"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3.1. Объекты контроля (их должностные лица) имеют право:</w:t>
      </w:r>
    </w:p>
    <w:p w:rsidR="00B07809" w:rsidRPr="00875977"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w:t>
      </w:r>
      <w:r w:rsidR="00B07809">
        <w:rPr>
          <w:rFonts w:ascii="Times New Roman" w:hAnsi="Times New Roman" w:cs="Times New Roman"/>
          <w:sz w:val="28"/>
          <w:szCs w:val="28"/>
        </w:rPr>
        <w:t xml:space="preserve">   </w:t>
      </w:r>
      <w:r w:rsidRPr="00875977">
        <w:rPr>
          <w:rFonts w:ascii="Times New Roman" w:hAnsi="Times New Roman" w:cs="Times New Roman"/>
          <w:sz w:val="28"/>
          <w:szCs w:val="28"/>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B07809" w:rsidRDefault="00B0780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 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504655" w:rsidRDefault="00B0780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 в) представлять в орган контроля возражения в письменной форме на акт (заключение), оформленный по результатам проверки, ревизии (обследования).</w:t>
      </w:r>
    </w:p>
    <w:p w:rsidR="00B07809" w:rsidRPr="00875977" w:rsidRDefault="00B07809" w:rsidP="006A7D77">
      <w:pPr>
        <w:pStyle w:val="a3"/>
        <w:jc w:val="both"/>
        <w:rPr>
          <w:rFonts w:ascii="Times New Roman" w:hAnsi="Times New Roman" w:cs="Times New Roman"/>
          <w:sz w:val="28"/>
          <w:szCs w:val="28"/>
        </w:rPr>
      </w:pPr>
    </w:p>
    <w:p w:rsidR="00B07809" w:rsidRPr="00875977" w:rsidRDefault="006A7D77" w:rsidP="006A7D77">
      <w:pPr>
        <w:pStyle w:val="a3"/>
        <w:jc w:val="both"/>
        <w:rPr>
          <w:rFonts w:ascii="Times New Roman" w:hAnsi="Times New Roman" w:cs="Times New Roman"/>
          <w:sz w:val="28"/>
          <w:szCs w:val="28"/>
        </w:rPr>
      </w:pPr>
      <w:r w:rsidRPr="00875977">
        <w:rPr>
          <w:rFonts w:ascii="Times New Roman" w:hAnsi="Times New Roman" w:cs="Times New Roman"/>
          <w:sz w:val="28"/>
          <w:szCs w:val="28"/>
        </w:rPr>
        <w:t xml:space="preserve"> 3.2. Объекты контроля (их должностные лица) обязаны:</w:t>
      </w:r>
    </w:p>
    <w:p w:rsidR="00504655" w:rsidRPr="00875977" w:rsidRDefault="00B0780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 а) выполнять законные требования должностных лиц органа контроля;</w:t>
      </w:r>
    </w:p>
    <w:p w:rsidR="00B07809" w:rsidRPr="00875977" w:rsidRDefault="00B0780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б) давать должностным лицам органа контроля объяснения в письменной или устной формах, необходимые для проведения контрольных мероприятий; </w:t>
      </w:r>
      <w:r>
        <w:rPr>
          <w:rFonts w:ascii="Times New Roman" w:hAnsi="Times New Roman" w:cs="Times New Roman"/>
          <w:sz w:val="28"/>
          <w:szCs w:val="28"/>
        </w:rPr>
        <w:t xml:space="preserve"> </w:t>
      </w:r>
    </w:p>
    <w:p w:rsidR="00B07809" w:rsidRPr="00875977" w:rsidRDefault="00B0780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 </w:t>
      </w:r>
      <w:r>
        <w:rPr>
          <w:rFonts w:ascii="Times New Roman" w:hAnsi="Times New Roman" w:cs="Times New Roman"/>
          <w:sz w:val="28"/>
          <w:szCs w:val="28"/>
        </w:rPr>
        <w:t xml:space="preserve">  </w:t>
      </w:r>
    </w:p>
    <w:p w:rsidR="00504655" w:rsidRPr="00875977" w:rsidRDefault="00B0780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г) предоставлять должностным лицам, принимающим участие в проведении 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 </w:t>
      </w:r>
    </w:p>
    <w:p w:rsidR="00504655" w:rsidRPr="00875977" w:rsidRDefault="00B0780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 </w:t>
      </w:r>
    </w:p>
    <w:p w:rsidR="00B07809" w:rsidRPr="00875977" w:rsidRDefault="00B0780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е) 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 </w:t>
      </w:r>
    </w:p>
    <w:p w:rsidR="00B07809" w:rsidRPr="00875977" w:rsidRDefault="00B0780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 xml:space="preserve">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 </w:t>
      </w:r>
    </w:p>
    <w:p w:rsidR="00EC19EE" w:rsidRDefault="00B07809" w:rsidP="006A7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D77" w:rsidRPr="00875977">
        <w:rPr>
          <w:rFonts w:ascii="Times New Roman" w:hAnsi="Times New Roman" w:cs="Times New Roman"/>
          <w:sz w:val="28"/>
          <w:szCs w:val="28"/>
        </w:rPr>
        <w:t>з) не совершать действий (бездействия), направленных на воспрепятствование проведению контрольного мероприятия.</w:t>
      </w:r>
    </w:p>
    <w:p w:rsidR="007C0535" w:rsidRPr="003546B9" w:rsidRDefault="007C0535" w:rsidP="007C0535">
      <w:pPr>
        <w:pStyle w:val="a3"/>
        <w:ind w:left="6804"/>
        <w:jc w:val="both"/>
        <w:rPr>
          <w:rFonts w:ascii="Times New Roman" w:hAnsi="Times New Roman" w:cs="Times New Roman"/>
          <w:sz w:val="24"/>
          <w:szCs w:val="24"/>
        </w:rPr>
      </w:pPr>
      <w:r w:rsidRPr="003546B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7C0535" w:rsidRPr="003546B9" w:rsidRDefault="007C0535" w:rsidP="007C0535">
      <w:pPr>
        <w:pStyle w:val="a3"/>
        <w:jc w:val="both"/>
        <w:rPr>
          <w:rFonts w:ascii="Times New Roman" w:hAnsi="Times New Roman" w:cs="Times New Roman"/>
          <w:sz w:val="24"/>
          <w:szCs w:val="24"/>
        </w:rPr>
      </w:pPr>
      <w:r w:rsidRPr="003546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46B9">
        <w:rPr>
          <w:rFonts w:ascii="Times New Roman" w:hAnsi="Times New Roman" w:cs="Times New Roman"/>
          <w:sz w:val="24"/>
          <w:szCs w:val="24"/>
        </w:rPr>
        <w:t xml:space="preserve">к постановлению администрации        </w:t>
      </w:r>
    </w:p>
    <w:p w:rsidR="007C0535" w:rsidRPr="003546B9" w:rsidRDefault="007C0535" w:rsidP="007C0535">
      <w:pPr>
        <w:pStyle w:val="a3"/>
        <w:jc w:val="both"/>
        <w:rPr>
          <w:rFonts w:ascii="Times New Roman" w:hAnsi="Times New Roman" w:cs="Times New Roman"/>
          <w:sz w:val="24"/>
          <w:szCs w:val="24"/>
        </w:rPr>
      </w:pPr>
      <w:r w:rsidRPr="003546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46B9">
        <w:rPr>
          <w:rFonts w:ascii="Times New Roman" w:hAnsi="Times New Roman" w:cs="Times New Roman"/>
          <w:sz w:val="24"/>
          <w:szCs w:val="24"/>
        </w:rPr>
        <w:t>Увельского муниципального района</w:t>
      </w:r>
    </w:p>
    <w:p w:rsidR="007C0535" w:rsidRPr="003546B9" w:rsidRDefault="007C0535" w:rsidP="007C0535">
      <w:pPr>
        <w:pStyle w:val="a3"/>
        <w:jc w:val="both"/>
        <w:rPr>
          <w:rFonts w:ascii="Times New Roman" w:hAnsi="Times New Roman" w:cs="Times New Roman"/>
          <w:sz w:val="24"/>
          <w:szCs w:val="24"/>
          <w:u w:val="single"/>
        </w:rPr>
      </w:pPr>
      <w:r w:rsidRPr="003546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46B9">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3546B9">
        <w:rPr>
          <w:rFonts w:ascii="Times New Roman" w:hAnsi="Times New Roman" w:cs="Times New Roman"/>
          <w:sz w:val="24"/>
          <w:szCs w:val="24"/>
        </w:rPr>
        <w:t xml:space="preserve">  г.  №  </w:t>
      </w:r>
    </w:p>
    <w:p w:rsidR="007C0535" w:rsidRPr="003546B9" w:rsidRDefault="007C0535" w:rsidP="007C0535">
      <w:pPr>
        <w:pStyle w:val="a3"/>
        <w:jc w:val="both"/>
        <w:rPr>
          <w:rFonts w:ascii="Times New Roman" w:hAnsi="Times New Roman" w:cs="Times New Roman"/>
          <w:sz w:val="24"/>
          <w:szCs w:val="24"/>
        </w:rPr>
      </w:pPr>
    </w:p>
    <w:p w:rsidR="007C0535" w:rsidRPr="00D34102" w:rsidRDefault="007C0535" w:rsidP="007C0535">
      <w:pPr>
        <w:contextualSpacing/>
        <w:jc w:val="center"/>
        <w:rPr>
          <w:sz w:val="28"/>
          <w:szCs w:val="28"/>
        </w:rPr>
      </w:pPr>
      <w:r w:rsidRPr="00D34102">
        <w:rPr>
          <w:b/>
          <w:sz w:val="28"/>
          <w:szCs w:val="28"/>
        </w:rPr>
        <w:t xml:space="preserve">Стандарт </w:t>
      </w:r>
    </w:p>
    <w:p w:rsidR="007C0535" w:rsidRPr="00D34102" w:rsidRDefault="007C0535" w:rsidP="007C0535">
      <w:pPr>
        <w:contextualSpacing/>
        <w:jc w:val="center"/>
        <w:rPr>
          <w:sz w:val="28"/>
          <w:szCs w:val="28"/>
        </w:rPr>
      </w:pPr>
      <w:r w:rsidRPr="00D34102">
        <w:rPr>
          <w:b/>
          <w:sz w:val="28"/>
          <w:szCs w:val="28"/>
        </w:rPr>
        <w:t xml:space="preserve">«Планирование проверок, ревизий и обследований </w:t>
      </w:r>
    </w:p>
    <w:p w:rsidR="007C0535" w:rsidRPr="00D34102" w:rsidRDefault="007C0535" w:rsidP="007C0535">
      <w:pPr>
        <w:contextualSpacing/>
        <w:jc w:val="center"/>
        <w:rPr>
          <w:sz w:val="28"/>
          <w:szCs w:val="28"/>
        </w:rPr>
      </w:pPr>
      <w:r w:rsidRPr="00D34102">
        <w:rPr>
          <w:b/>
          <w:sz w:val="28"/>
          <w:szCs w:val="28"/>
        </w:rPr>
        <w:t>при осуществлении внутреннего муниципального финансового контроля»</w:t>
      </w:r>
    </w:p>
    <w:p w:rsidR="007C0535" w:rsidRPr="00D34102" w:rsidRDefault="007C0535" w:rsidP="007C0535">
      <w:pPr>
        <w:contextualSpacing/>
        <w:jc w:val="center"/>
        <w:rPr>
          <w:b/>
          <w:sz w:val="28"/>
          <w:szCs w:val="28"/>
        </w:rPr>
      </w:pPr>
    </w:p>
    <w:p w:rsidR="007C0535" w:rsidRPr="00D34102" w:rsidRDefault="007C0535" w:rsidP="007C0535">
      <w:pPr>
        <w:pStyle w:val="ConsPlusTitle"/>
        <w:jc w:val="center"/>
        <w:rPr>
          <w:rFonts w:ascii="Times New Roman" w:hAnsi="Times New Roman" w:cs="Times New Roman"/>
          <w:bCs/>
          <w:sz w:val="28"/>
          <w:szCs w:val="28"/>
        </w:rPr>
      </w:pPr>
      <w:r w:rsidRPr="00D34102">
        <w:rPr>
          <w:rFonts w:ascii="Times New Roman" w:hAnsi="Times New Roman" w:cs="Times New Roman"/>
          <w:sz w:val="28"/>
          <w:szCs w:val="28"/>
        </w:rPr>
        <w:t>1. Общие положения</w:t>
      </w:r>
    </w:p>
    <w:p w:rsidR="007C0535" w:rsidRPr="00D34102" w:rsidRDefault="007C0535" w:rsidP="007C0535">
      <w:pPr>
        <w:pStyle w:val="ConsPlusNormal"/>
        <w:jc w:val="both"/>
        <w:rPr>
          <w:rFonts w:ascii="Times New Roman" w:hAnsi="Times New Roman" w:cs="Times New Roman"/>
          <w:sz w:val="28"/>
          <w:szCs w:val="28"/>
        </w:rPr>
      </w:pPr>
    </w:p>
    <w:p w:rsidR="007C0535" w:rsidRPr="00D34102" w:rsidRDefault="007C0535" w:rsidP="007C0535">
      <w:pPr>
        <w:pStyle w:val="ConsPlusNormal"/>
        <w:numPr>
          <w:ilvl w:val="0"/>
          <w:numId w:val="3"/>
        </w:numPr>
        <w:tabs>
          <w:tab w:val="left" w:pos="851"/>
        </w:tabs>
        <w:suppressAutoHyphens/>
        <w:adjustRightInd w:val="0"/>
        <w:ind w:left="0" w:firstLine="567"/>
        <w:jc w:val="both"/>
        <w:rPr>
          <w:rFonts w:ascii="Times New Roman" w:hAnsi="Times New Roman" w:cs="Times New Roman"/>
          <w:sz w:val="28"/>
          <w:szCs w:val="28"/>
        </w:rPr>
      </w:pPr>
      <w:r w:rsidRPr="00D34102">
        <w:rPr>
          <w:rFonts w:ascii="Times New Roman" w:hAnsi="Times New Roman" w:cs="Times New Roman"/>
          <w:sz w:val="28"/>
          <w:szCs w:val="28"/>
        </w:rPr>
        <w:t>Стандарт «Планирование проверок, ревизий и обследований при осуществлении внутреннего муниципального финансового контроля»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отделом финансового контроля администрации Увельского муниципального района (далее соответственно - орган контроля, контрольные мероприятия).</w:t>
      </w:r>
    </w:p>
    <w:p w:rsidR="00AE3BBE" w:rsidRDefault="007C0535" w:rsidP="007C0535">
      <w:pPr>
        <w:pStyle w:val="ConsPlusNormal"/>
        <w:numPr>
          <w:ilvl w:val="0"/>
          <w:numId w:val="3"/>
        </w:numPr>
        <w:tabs>
          <w:tab w:val="left" w:pos="851"/>
        </w:tabs>
        <w:suppressAutoHyphens/>
        <w:adjustRightInd w:val="0"/>
        <w:ind w:left="0" w:firstLine="540"/>
        <w:jc w:val="both"/>
        <w:rPr>
          <w:rFonts w:ascii="Times New Roman" w:hAnsi="Times New Roman" w:cs="Times New Roman"/>
          <w:sz w:val="28"/>
          <w:szCs w:val="28"/>
        </w:rPr>
      </w:pPr>
      <w:r w:rsidRPr="00AE3BBE">
        <w:rPr>
          <w:rFonts w:ascii="Times New Roman" w:hAnsi="Times New Roman" w:cs="Times New Roman"/>
          <w:sz w:val="28"/>
          <w:szCs w:val="28"/>
        </w:rPr>
        <w:t>Орган контроля формирует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w:t>
      </w:r>
      <w:r w:rsidR="00AE3BBE">
        <w:rPr>
          <w:rFonts w:ascii="Times New Roman" w:hAnsi="Times New Roman" w:cs="Times New Roman"/>
          <w:sz w:val="28"/>
          <w:szCs w:val="28"/>
        </w:rPr>
        <w:t>.</w:t>
      </w:r>
      <w:r w:rsidRPr="00AE3BBE">
        <w:rPr>
          <w:rFonts w:ascii="Times New Roman" w:hAnsi="Times New Roman" w:cs="Times New Roman"/>
          <w:sz w:val="28"/>
          <w:szCs w:val="28"/>
        </w:rPr>
        <w:t xml:space="preserve"> </w:t>
      </w:r>
    </w:p>
    <w:p w:rsidR="007C0535" w:rsidRPr="00AE3BBE" w:rsidRDefault="007C0535" w:rsidP="007C0535">
      <w:pPr>
        <w:pStyle w:val="ConsPlusNormal"/>
        <w:numPr>
          <w:ilvl w:val="0"/>
          <w:numId w:val="3"/>
        </w:numPr>
        <w:tabs>
          <w:tab w:val="left" w:pos="851"/>
        </w:tabs>
        <w:suppressAutoHyphens/>
        <w:adjustRightInd w:val="0"/>
        <w:ind w:left="0" w:firstLine="540"/>
        <w:jc w:val="both"/>
        <w:rPr>
          <w:rFonts w:ascii="Times New Roman" w:hAnsi="Times New Roman" w:cs="Times New Roman"/>
          <w:sz w:val="28"/>
          <w:szCs w:val="28"/>
        </w:rPr>
      </w:pPr>
      <w:r w:rsidRPr="00AE3BBE">
        <w:rPr>
          <w:rFonts w:ascii="Times New Roman" w:hAnsi="Times New Roman" w:cs="Times New Roman"/>
          <w:sz w:val="28"/>
          <w:szCs w:val="28"/>
        </w:rPr>
        <w:t>План контрольных мероприятий согласовывается с заместителем Главы по финансам и экономике Увельского муниципального района, курирующим деятельность органа контроля, и  утверждается Главой Увельского муниципального района на очередной финансовый год не позднее 31 декабря текущего года и содержит следующую информацию:</w:t>
      </w:r>
    </w:p>
    <w:p w:rsidR="007C0535" w:rsidRPr="00D34102" w:rsidRDefault="007C0535" w:rsidP="007C0535">
      <w:pPr>
        <w:pStyle w:val="ConsPlusNormal"/>
        <w:numPr>
          <w:ilvl w:val="0"/>
          <w:numId w:val="4"/>
        </w:numPr>
        <w:tabs>
          <w:tab w:val="left" w:pos="851"/>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темы контрольных мероприятий;</w:t>
      </w:r>
    </w:p>
    <w:p w:rsidR="007C0535" w:rsidRPr="00D34102" w:rsidRDefault="007C0535" w:rsidP="007C0535">
      <w:pPr>
        <w:pStyle w:val="ConsPlusNormal"/>
        <w:numPr>
          <w:ilvl w:val="0"/>
          <w:numId w:val="4"/>
        </w:numPr>
        <w:tabs>
          <w:tab w:val="left" w:pos="709"/>
          <w:tab w:val="left" w:pos="851"/>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наименование, ИНН, юридический адрес объекта внутреннего муниципального финансового контроля (далее - объект контроля) либо групп объектов контроля по каждому контрольному мероприятию;</w:t>
      </w:r>
    </w:p>
    <w:p w:rsidR="007C0535" w:rsidRPr="00D34102" w:rsidRDefault="007C0535" w:rsidP="007C0535">
      <w:pPr>
        <w:pStyle w:val="ConsPlusNormal"/>
        <w:numPr>
          <w:ilvl w:val="0"/>
          <w:numId w:val="4"/>
        </w:numPr>
        <w:tabs>
          <w:tab w:val="left" w:pos="709"/>
          <w:tab w:val="left" w:pos="851"/>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цель и основание проведения контрольного мероприятия;</w:t>
      </w:r>
    </w:p>
    <w:p w:rsidR="007C0535" w:rsidRPr="00D34102" w:rsidRDefault="007C0535" w:rsidP="007C0535">
      <w:pPr>
        <w:pStyle w:val="ConsPlusNormal"/>
        <w:numPr>
          <w:ilvl w:val="0"/>
          <w:numId w:val="4"/>
        </w:numPr>
        <w:tabs>
          <w:tab w:val="left" w:pos="709"/>
          <w:tab w:val="left" w:pos="851"/>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проверяемый период;</w:t>
      </w:r>
    </w:p>
    <w:p w:rsidR="007C0535" w:rsidRPr="00D34102" w:rsidRDefault="007C0535" w:rsidP="007C0535">
      <w:pPr>
        <w:pStyle w:val="ConsPlusNormal"/>
        <w:numPr>
          <w:ilvl w:val="0"/>
          <w:numId w:val="4"/>
        </w:numPr>
        <w:tabs>
          <w:tab w:val="left" w:pos="709"/>
          <w:tab w:val="left" w:pos="851"/>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период (дата) начала проведения контрольных мероприятий.</w:t>
      </w:r>
    </w:p>
    <w:p w:rsidR="007C0535" w:rsidRPr="00D34102" w:rsidRDefault="007C0535" w:rsidP="007C0535">
      <w:pPr>
        <w:pStyle w:val="ConsPlusNormal"/>
        <w:numPr>
          <w:ilvl w:val="0"/>
          <w:numId w:val="3"/>
        </w:numPr>
        <w:tabs>
          <w:tab w:val="left" w:pos="851"/>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В утвержденный план контрольных мероприятий могут вноситься изменения в случаях невозможности проведения плановых контрольных мероприятий в связи:</w:t>
      </w:r>
    </w:p>
    <w:p w:rsidR="007C0535" w:rsidRPr="00D34102" w:rsidRDefault="007C0535" w:rsidP="007C0535">
      <w:pPr>
        <w:pStyle w:val="ConsPlusNormal"/>
        <w:numPr>
          <w:ilvl w:val="0"/>
          <w:numId w:val="5"/>
        </w:numPr>
        <w:tabs>
          <w:tab w:val="left" w:pos="851"/>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наступления обстоятельств непреодолимой силы (чрезвычайных и непредотвратимых при наступивших условиях обстоятельств);</w:t>
      </w:r>
    </w:p>
    <w:p w:rsidR="007C0535" w:rsidRPr="00D34102" w:rsidRDefault="007C0535" w:rsidP="007C0535">
      <w:pPr>
        <w:pStyle w:val="ConsPlusNormal"/>
        <w:numPr>
          <w:ilvl w:val="0"/>
          <w:numId w:val="5"/>
        </w:numPr>
        <w:tabs>
          <w:tab w:val="left" w:pos="851"/>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недостаточностью временных и (или) трудовых ресурсов при необходимости проведения внеплановых контрольных мероприятий;</w:t>
      </w:r>
    </w:p>
    <w:p w:rsidR="007C0535" w:rsidRPr="00D34102" w:rsidRDefault="007C0535" w:rsidP="007C0535">
      <w:pPr>
        <w:pStyle w:val="ConsPlusNormal"/>
        <w:numPr>
          <w:ilvl w:val="0"/>
          <w:numId w:val="5"/>
        </w:numPr>
        <w:tabs>
          <w:tab w:val="left" w:pos="567"/>
          <w:tab w:val="left" w:pos="709"/>
          <w:tab w:val="left" w:pos="851"/>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внесением изменений в законодательные и иные нормативно-правовые акты Российской Федерации, субъектов Российской Федерации и органов местного самоуправления;</w:t>
      </w:r>
    </w:p>
    <w:p w:rsidR="007C0535" w:rsidRPr="00D34102" w:rsidRDefault="007C0535" w:rsidP="007C0535">
      <w:pPr>
        <w:pStyle w:val="ConsPlusNormal"/>
        <w:numPr>
          <w:ilvl w:val="0"/>
          <w:numId w:val="5"/>
        </w:numPr>
        <w:tabs>
          <w:tab w:val="left" w:pos="567"/>
          <w:tab w:val="left" w:pos="851"/>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lastRenderedPageBreak/>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органа контроля, ответственных за проведение контрольного мероприятия);</w:t>
      </w:r>
    </w:p>
    <w:p w:rsidR="007C0535" w:rsidRPr="00D34102" w:rsidRDefault="007C0535" w:rsidP="007C0535">
      <w:pPr>
        <w:pStyle w:val="ConsPlusNormal"/>
        <w:numPr>
          <w:ilvl w:val="0"/>
          <w:numId w:val="5"/>
        </w:numPr>
        <w:tabs>
          <w:tab w:val="left" w:pos="851"/>
        </w:tabs>
        <w:suppressAutoHyphens/>
        <w:adjustRightInd w:val="0"/>
        <w:jc w:val="both"/>
        <w:rPr>
          <w:rFonts w:ascii="Times New Roman" w:hAnsi="Times New Roman" w:cs="Times New Roman"/>
          <w:sz w:val="28"/>
          <w:szCs w:val="28"/>
        </w:rPr>
      </w:pPr>
      <w:r w:rsidRPr="00D34102">
        <w:rPr>
          <w:rFonts w:ascii="Times New Roman" w:hAnsi="Times New Roman" w:cs="Times New Roman"/>
          <w:sz w:val="28"/>
          <w:szCs w:val="28"/>
        </w:rPr>
        <w:t>реорганизацией, ликвидацией объектов контроля.</w:t>
      </w:r>
    </w:p>
    <w:p w:rsidR="007C0535" w:rsidRDefault="007C0535" w:rsidP="007C0535">
      <w:pPr>
        <w:pStyle w:val="ConsPlusNormal"/>
        <w:numPr>
          <w:ilvl w:val="0"/>
          <w:numId w:val="3"/>
        </w:numPr>
        <w:tabs>
          <w:tab w:val="left" w:pos="851"/>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План, а также вносимые в него изменения, должны быть размещены на официальном сайте Увельского муниципального района в сети Интернет не позднее пяти рабочих дней со дня их утверждения.</w:t>
      </w:r>
    </w:p>
    <w:p w:rsidR="009A5A08" w:rsidRPr="009A5A08" w:rsidRDefault="009A5A08" w:rsidP="009A5A08">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9A5A08">
        <w:rPr>
          <w:rFonts w:ascii="Times New Roman" w:hAnsi="Times New Roman" w:cs="Times New Roman"/>
          <w:sz w:val="28"/>
          <w:szCs w:val="28"/>
        </w:rPr>
        <w:t xml:space="preserve">План проверок соблюдения законодательства </w:t>
      </w:r>
      <w:r w:rsidRPr="009A5A08">
        <w:rPr>
          <w:rFonts w:ascii="Times New Roman" w:eastAsiaTheme="minorEastAsia" w:hAnsi="Times New Roman" w:cs="Times New Roman"/>
          <w:sz w:val="28"/>
          <w:szCs w:val="28"/>
        </w:rPr>
        <w:t xml:space="preserve">Федерального </w:t>
      </w:r>
      <w:hyperlink r:id="rId8" w:history="1">
        <w:r w:rsidRPr="009A5A08">
          <w:rPr>
            <w:rFonts w:ascii="Times New Roman" w:eastAsiaTheme="minorEastAsia" w:hAnsi="Times New Roman" w:cs="Times New Roman"/>
            <w:sz w:val="28"/>
            <w:szCs w:val="28"/>
          </w:rPr>
          <w:t>закона</w:t>
        </w:r>
      </w:hyperlink>
      <w:r w:rsidRPr="009A5A08">
        <w:rPr>
          <w:rFonts w:ascii="Times New Roman" w:eastAsiaTheme="minorEastAsia" w:hAnsi="Times New Roman" w:cs="Times New Roman"/>
          <w:sz w:val="28"/>
          <w:szCs w:val="28"/>
        </w:rPr>
        <w:t xml:space="preserve"> 44-ФЗ от 05.04.2013г. "О контрактной системе в сфере закупок товаров, работ, услуг для обеспечения государственных и муниципальных нужд",</w:t>
      </w:r>
      <w:r w:rsidRPr="009A5A08">
        <w:rPr>
          <w:rFonts w:ascii="Times New Roman" w:hAnsi="Times New Roman" w:cs="Times New Roman"/>
          <w:sz w:val="28"/>
          <w:szCs w:val="28"/>
        </w:rPr>
        <w:t xml:space="preserve"> а также вносимые в него изменения, должны быть размещены в ЕИС согласно требованиям Постановления Правительства РФ от 27.10.2015 № 1148.</w:t>
      </w:r>
    </w:p>
    <w:p w:rsidR="007C0535" w:rsidRPr="00D34102" w:rsidRDefault="007C0535" w:rsidP="007C0535">
      <w:pPr>
        <w:pStyle w:val="ConsPlusNormal"/>
        <w:numPr>
          <w:ilvl w:val="0"/>
          <w:numId w:val="3"/>
        </w:numPr>
        <w:tabs>
          <w:tab w:val="left" w:pos="851"/>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7C0535" w:rsidRPr="00D34102" w:rsidRDefault="007C0535" w:rsidP="007C0535">
      <w:pPr>
        <w:pStyle w:val="ConsPlusNormal"/>
        <w:numPr>
          <w:ilvl w:val="0"/>
          <w:numId w:val="3"/>
        </w:numPr>
        <w:tabs>
          <w:tab w:val="left" w:pos="851"/>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пунктом 17 стандарта категориям риска.</w:t>
      </w:r>
    </w:p>
    <w:p w:rsidR="007C0535" w:rsidRPr="00D34102" w:rsidRDefault="007C0535" w:rsidP="007C0535">
      <w:pPr>
        <w:pStyle w:val="ConsPlusNormal"/>
        <w:numPr>
          <w:ilvl w:val="0"/>
          <w:numId w:val="3"/>
        </w:numPr>
        <w:tabs>
          <w:tab w:val="left" w:pos="851"/>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7C0535" w:rsidRPr="00D34102" w:rsidRDefault="007C0535" w:rsidP="007C0535">
      <w:pPr>
        <w:pStyle w:val="ConsPlusNormal"/>
        <w:tabs>
          <w:tab w:val="left" w:pos="851"/>
        </w:tabs>
        <w:jc w:val="both"/>
        <w:rPr>
          <w:rFonts w:ascii="Times New Roman" w:hAnsi="Times New Roman" w:cs="Times New Roman"/>
          <w:sz w:val="28"/>
          <w:szCs w:val="28"/>
        </w:rPr>
      </w:pPr>
    </w:p>
    <w:p w:rsidR="007C0535" w:rsidRPr="00D34102" w:rsidRDefault="007C0535" w:rsidP="007C0535">
      <w:pPr>
        <w:pStyle w:val="ConsPlusTitle"/>
        <w:jc w:val="center"/>
        <w:rPr>
          <w:rFonts w:ascii="Times New Roman" w:hAnsi="Times New Roman" w:cs="Times New Roman"/>
          <w:bCs/>
          <w:sz w:val="28"/>
          <w:szCs w:val="28"/>
        </w:rPr>
      </w:pPr>
      <w:r w:rsidRPr="00D34102">
        <w:rPr>
          <w:rFonts w:ascii="Times New Roman" w:hAnsi="Times New Roman" w:cs="Times New Roman"/>
          <w:sz w:val="28"/>
          <w:szCs w:val="28"/>
        </w:rPr>
        <w:t>2. Планирование контрольных мероприятий</w:t>
      </w:r>
    </w:p>
    <w:p w:rsidR="007C0535" w:rsidRPr="00D34102" w:rsidRDefault="007C0535" w:rsidP="007C0535">
      <w:pPr>
        <w:pStyle w:val="ConsPlusNormal"/>
        <w:jc w:val="both"/>
        <w:rPr>
          <w:rFonts w:ascii="Times New Roman" w:hAnsi="Times New Roman" w:cs="Times New Roman"/>
          <w:sz w:val="28"/>
          <w:szCs w:val="28"/>
        </w:rPr>
      </w:pPr>
    </w:p>
    <w:p w:rsidR="007C0535" w:rsidRPr="00D34102" w:rsidRDefault="007C0535" w:rsidP="007C0535">
      <w:pPr>
        <w:pStyle w:val="ConsPlusNormal"/>
        <w:numPr>
          <w:ilvl w:val="0"/>
          <w:numId w:val="3"/>
        </w:numPr>
        <w:tabs>
          <w:tab w:val="left" w:pos="851"/>
          <w:tab w:val="left" w:pos="993"/>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Планирование контрольных мероприятий включает следующие этапы:</w:t>
      </w:r>
    </w:p>
    <w:p w:rsidR="007C0535" w:rsidRPr="00D34102" w:rsidRDefault="007C0535" w:rsidP="007C0535">
      <w:pPr>
        <w:pStyle w:val="ConsPlusNormal"/>
        <w:tabs>
          <w:tab w:val="left" w:pos="993"/>
        </w:tabs>
        <w:ind w:firstLine="540"/>
        <w:jc w:val="both"/>
        <w:rPr>
          <w:rFonts w:ascii="Times New Roman" w:hAnsi="Times New Roman" w:cs="Times New Roman"/>
          <w:sz w:val="28"/>
          <w:szCs w:val="28"/>
        </w:rPr>
      </w:pPr>
      <w:r w:rsidRPr="00D34102">
        <w:rPr>
          <w:rFonts w:ascii="Times New Roman" w:hAnsi="Times New Roman" w:cs="Times New Roman"/>
          <w:sz w:val="28"/>
          <w:szCs w:val="28"/>
        </w:rPr>
        <w:t>1) формирование исходных данных для составления проекта плана контрольных мероприятий;</w:t>
      </w:r>
    </w:p>
    <w:p w:rsidR="007C0535" w:rsidRPr="00D34102" w:rsidRDefault="007C0535" w:rsidP="007C0535">
      <w:pPr>
        <w:pStyle w:val="ConsPlusNormal"/>
        <w:tabs>
          <w:tab w:val="left" w:pos="993"/>
        </w:tabs>
        <w:ind w:firstLine="540"/>
        <w:jc w:val="both"/>
        <w:rPr>
          <w:rFonts w:ascii="Times New Roman" w:hAnsi="Times New Roman" w:cs="Times New Roman"/>
          <w:sz w:val="28"/>
          <w:szCs w:val="28"/>
        </w:rPr>
      </w:pPr>
      <w:r w:rsidRPr="00D34102">
        <w:rPr>
          <w:rFonts w:ascii="Times New Roman" w:hAnsi="Times New Roman" w:cs="Times New Roman"/>
          <w:sz w:val="28"/>
          <w:szCs w:val="28"/>
        </w:rPr>
        <w:t>2) составление проекта плана контрольных мероприятий;</w:t>
      </w:r>
    </w:p>
    <w:p w:rsidR="007C0535" w:rsidRPr="00D34102" w:rsidRDefault="007C0535" w:rsidP="007C0535">
      <w:pPr>
        <w:pStyle w:val="ConsPlusNormal"/>
        <w:tabs>
          <w:tab w:val="left" w:pos="993"/>
        </w:tabs>
        <w:ind w:firstLine="540"/>
        <w:jc w:val="both"/>
        <w:rPr>
          <w:rFonts w:ascii="Times New Roman" w:hAnsi="Times New Roman" w:cs="Times New Roman"/>
          <w:sz w:val="28"/>
          <w:szCs w:val="28"/>
        </w:rPr>
      </w:pPr>
      <w:r w:rsidRPr="00D34102">
        <w:rPr>
          <w:rFonts w:ascii="Times New Roman" w:hAnsi="Times New Roman" w:cs="Times New Roman"/>
          <w:sz w:val="28"/>
          <w:szCs w:val="28"/>
        </w:rPr>
        <w:t>3) утверждение плана контрольных мероприятий.</w:t>
      </w:r>
    </w:p>
    <w:p w:rsidR="007C0535" w:rsidRPr="00D34102" w:rsidRDefault="007C0535" w:rsidP="007C0535">
      <w:pPr>
        <w:pStyle w:val="ConsPlusNormal"/>
        <w:numPr>
          <w:ilvl w:val="0"/>
          <w:numId w:val="3"/>
        </w:numPr>
        <w:tabs>
          <w:tab w:val="left" w:pos="851"/>
          <w:tab w:val="left" w:pos="993"/>
          <w:tab w:val="left" w:pos="1134"/>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Формирование исходных данных для составления проекта плана контрольных мероприятий включает:</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1) сбор и анализ информации об объектах контроля;</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2) определение объектов контроля и тем контрольных мероприятий, включаемых в проект плана контрольных мероприятий;</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lastRenderedPageBreak/>
        <w:t>3)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7C0535" w:rsidRPr="00D34102" w:rsidRDefault="007C0535" w:rsidP="007C0535">
      <w:pPr>
        <w:pStyle w:val="ConsPlusNormal"/>
        <w:numPr>
          <w:ilvl w:val="0"/>
          <w:numId w:val="3"/>
        </w:numPr>
        <w:tabs>
          <w:tab w:val="left" w:pos="851"/>
          <w:tab w:val="left" w:pos="993"/>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7C0535" w:rsidRPr="00D34102" w:rsidRDefault="007C0535" w:rsidP="007C0535">
      <w:pPr>
        <w:pStyle w:val="ConsPlusNormal"/>
        <w:numPr>
          <w:ilvl w:val="0"/>
          <w:numId w:val="3"/>
        </w:numPr>
        <w:tabs>
          <w:tab w:val="left" w:pos="1134"/>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7C0535" w:rsidRPr="00D34102" w:rsidRDefault="007C0535" w:rsidP="007C0535">
      <w:pPr>
        <w:pStyle w:val="ConsPlusNormal"/>
        <w:numPr>
          <w:ilvl w:val="0"/>
          <w:numId w:val="3"/>
        </w:numPr>
        <w:tabs>
          <w:tab w:val="left" w:pos="1134"/>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При определении значения критерия «вероятность» используется следующая информация:</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 xml:space="preserve">1)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9" w:history="1">
        <w:r w:rsidRPr="00D34102">
          <w:rPr>
            <w:rFonts w:ascii="Times New Roman" w:hAnsi="Times New Roman" w:cs="Times New Roman"/>
            <w:sz w:val="28"/>
            <w:szCs w:val="28"/>
          </w:rPr>
          <w:t>статьи 160.2-1</w:t>
        </w:r>
      </w:hyperlink>
      <w:r w:rsidRPr="00D34102">
        <w:rPr>
          <w:rFonts w:ascii="Times New Roman" w:hAnsi="Times New Roman" w:cs="Times New Roman"/>
          <w:sz w:val="28"/>
          <w:szCs w:val="28"/>
        </w:rPr>
        <w:t xml:space="preserve"> Бюджетного кодекса Российской Федерации;</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2)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3)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4)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5) наличие (отсутствие) в отношении объекта контроля обращений (жалоб) граждан, объединений граждан, юридических лиц, поступивших в органы контроля;</w:t>
      </w:r>
    </w:p>
    <w:p w:rsidR="007C0535" w:rsidRPr="00D34102" w:rsidRDefault="007C0535" w:rsidP="007C0535">
      <w:pPr>
        <w:pStyle w:val="ConsPlusNormal"/>
        <w:numPr>
          <w:ilvl w:val="0"/>
          <w:numId w:val="3"/>
        </w:numPr>
        <w:tabs>
          <w:tab w:val="left" w:pos="1134"/>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 xml:space="preserve">При определении значения критерия «существенность» </w:t>
      </w:r>
      <w:r w:rsidRPr="00D34102">
        <w:rPr>
          <w:rFonts w:ascii="Times New Roman" w:hAnsi="Times New Roman" w:cs="Times New Roman"/>
          <w:sz w:val="28"/>
          <w:szCs w:val="28"/>
        </w:rPr>
        <w:lastRenderedPageBreak/>
        <w:t>используется следующая информация:</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1) объемы финансового обеспечения деятельности объекта контроля или выполнения мероприятий (мер муниципальной поддержки) за счет средств бюджета и (или) средств, предоставленных из бюджета, в проверяемые отчетные периоды;</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2)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3) осуществление объектом контроля закупок товаров, работ, услуг для обеспечения муниципальных нужд, соответствующих следующим параметрам:</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 xml:space="preserve">а) 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w:t>
      </w:r>
      <w:hyperlink r:id="rId10" w:history="1">
        <w:r w:rsidRPr="00D34102">
          <w:rPr>
            <w:rFonts w:ascii="Times New Roman" w:hAnsi="Times New Roman" w:cs="Times New Roman"/>
            <w:sz w:val="28"/>
            <w:szCs w:val="28"/>
          </w:rPr>
          <w:t>пунктов 2</w:t>
        </w:r>
      </w:hyperlink>
      <w:r w:rsidRPr="00D34102">
        <w:rPr>
          <w:rFonts w:ascii="Times New Roman" w:hAnsi="Times New Roman" w:cs="Times New Roman"/>
          <w:sz w:val="28"/>
          <w:szCs w:val="28"/>
        </w:rPr>
        <w:t xml:space="preserve"> и </w:t>
      </w:r>
      <w:hyperlink r:id="rId11" w:history="1">
        <w:r w:rsidRPr="00D34102">
          <w:rPr>
            <w:rFonts w:ascii="Times New Roman" w:hAnsi="Times New Roman" w:cs="Times New Roman"/>
            <w:sz w:val="28"/>
            <w:szCs w:val="28"/>
          </w:rPr>
          <w:t>9 части 1 статьи 93</w:t>
        </w:r>
      </w:hyperlink>
      <w:r w:rsidRPr="00D34102">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б) наличие условия об исполнении контракта по этапам;</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в) наличие условия о выплате аванса;</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г) заключение контракта по результатам повторной закупки при условии расторжения первоначального контракта по соглашению сторон;</w:t>
      </w:r>
    </w:p>
    <w:p w:rsidR="007C0535" w:rsidRPr="00D34102" w:rsidRDefault="007C0535" w:rsidP="007C0535">
      <w:pPr>
        <w:pStyle w:val="ConsPlusNormal"/>
        <w:tabs>
          <w:tab w:val="left" w:pos="851"/>
        </w:tabs>
        <w:ind w:firstLine="540"/>
        <w:jc w:val="both"/>
        <w:rPr>
          <w:rFonts w:ascii="Times New Roman" w:hAnsi="Times New Roman" w:cs="Times New Roman"/>
          <w:sz w:val="28"/>
          <w:szCs w:val="28"/>
        </w:rPr>
      </w:pPr>
      <w:r w:rsidRPr="00D34102">
        <w:rPr>
          <w:rFonts w:ascii="Times New Roman" w:hAnsi="Times New Roman" w:cs="Times New Roman"/>
          <w:sz w:val="28"/>
          <w:szCs w:val="28"/>
        </w:rPr>
        <w:t>4) объем финансовых средств, предусмотренных на осуществление закупок в текущем (финансовом) году;</w:t>
      </w:r>
    </w:p>
    <w:p w:rsidR="007C0535" w:rsidRPr="00D34102" w:rsidRDefault="007C0535" w:rsidP="007C0535">
      <w:pPr>
        <w:pStyle w:val="ConsPlusNormal"/>
        <w:tabs>
          <w:tab w:val="left" w:pos="709"/>
          <w:tab w:val="left" w:pos="851"/>
          <w:tab w:val="left" w:pos="993"/>
        </w:tabs>
        <w:ind w:firstLine="540"/>
        <w:jc w:val="both"/>
        <w:rPr>
          <w:rFonts w:ascii="Times New Roman" w:hAnsi="Times New Roman" w:cs="Times New Roman"/>
          <w:sz w:val="28"/>
          <w:szCs w:val="28"/>
        </w:rPr>
      </w:pPr>
      <w:r w:rsidRPr="00D34102">
        <w:rPr>
          <w:rFonts w:ascii="Times New Roman" w:hAnsi="Times New Roman" w:cs="Times New Roman"/>
          <w:sz w:val="28"/>
          <w:szCs w:val="28"/>
        </w:rPr>
        <w:t>5) длительность периода, прошедшего с момента проведения идентичного контрольного мероприятия органом контроля (контрольным органом);</w:t>
      </w:r>
    </w:p>
    <w:p w:rsidR="007C0535" w:rsidRPr="00D34102" w:rsidRDefault="007C0535" w:rsidP="007C0535">
      <w:pPr>
        <w:pStyle w:val="ConsPlusNormal"/>
        <w:tabs>
          <w:tab w:val="left" w:pos="1134"/>
        </w:tabs>
        <w:ind w:firstLine="540"/>
        <w:jc w:val="both"/>
        <w:rPr>
          <w:rFonts w:ascii="Times New Roman" w:hAnsi="Times New Roman" w:cs="Times New Roman"/>
          <w:sz w:val="28"/>
          <w:szCs w:val="28"/>
        </w:rPr>
      </w:pPr>
      <w:r w:rsidRPr="00D34102">
        <w:rPr>
          <w:rFonts w:ascii="Times New Roman" w:hAnsi="Times New Roman" w:cs="Times New Roman"/>
          <w:sz w:val="28"/>
          <w:szCs w:val="28"/>
        </w:rPr>
        <w:t>6) информация, полученная от Главы Увельского муниципального района, заместителя  Главы по финансам и экономике Увельского муниципального района, председателя Собрания депутатов Увельского муниципального района, главных распорядителей бюджетных средств, иных органов и организаций, а также выявленная по результатам анализа данных информационных систем информация об имеющихся признаках нарушений законодательства.</w:t>
      </w:r>
    </w:p>
    <w:p w:rsidR="007C0535" w:rsidRPr="00D34102" w:rsidRDefault="007C0535" w:rsidP="007C0535">
      <w:pPr>
        <w:pStyle w:val="ConsPlusNormal"/>
        <w:numPr>
          <w:ilvl w:val="0"/>
          <w:numId w:val="3"/>
        </w:numPr>
        <w:tabs>
          <w:tab w:val="left" w:pos="1134"/>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Каждому из оцениваемых объектов контроля присваивается итоговый балл, равный арифметической сумме значений параметров отбора при подготовке органом контроля проекта плана контрольных мероприятий на очередной финансовый год, в соответствии с приложением №1 к настоящему стандарту (далее - итоговый балл).</w:t>
      </w:r>
    </w:p>
    <w:p w:rsidR="007C0535" w:rsidRPr="00D34102" w:rsidRDefault="007C0535" w:rsidP="007C0535">
      <w:pPr>
        <w:pStyle w:val="ConsPlusNormal"/>
        <w:numPr>
          <w:ilvl w:val="0"/>
          <w:numId w:val="3"/>
        </w:numPr>
        <w:tabs>
          <w:tab w:val="left" w:pos="1134"/>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Итоговый балл рассчитывается на дату составления проекта плана контрольных мероприятий.</w:t>
      </w:r>
    </w:p>
    <w:p w:rsidR="007C0535" w:rsidRPr="00D34102" w:rsidRDefault="007C0535" w:rsidP="007C0535">
      <w:pPr>
        <w:pStyle w:val="ConsPlusNormal"/>
        <w:numPr>
          <w:ilvl w:val="0"/>
          <w:numId w:val="3"/>
        </w:numPr>
        <w:tabs>
          <w:tab w:val="left" w:pos="1134"/>
        </w:tabs>
        <w:suppressAutoHyphens/>
        <w:adjustRightInd w:val="0"/>
        <w:ind w:left="0" w:firstLine="540"/>
        <w:jc w:val="both"/>
        <w:rPr>
          <w:rFonts w:ascii="Times New Roman" w:hAnsi="Times New Roman" w:cs="Times New Roman"/>
          <w:sz w:val="28"/>
          <w:szCs w:val="28"/>
        </w:rPr>
      </w:pPr>
      <w:bookmarkStart w:id="0" w:name="P74"/>
      <w:bookmarkEnd w:id="0"/>
      <w:r w:rsidRPr="00D34102">
        <w:rPr>
          <w:rFonts w:ascii="Times New Roman" w:hAnsi="Times New Roman" w:cs="Times New Roman"/>
          <w:sz w:val="28"/>
          <w:szCs w:val="28"/>
        </w:rPr>
        <w:t>На основании анализа рисков - сочетания критерия «вероятность» и критерия «существенность» и определения их значения по шкале оценок каждому объекту контроля присваивается одна из следующих категорий риска:</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 xml:space="preserve">высокий риск - если значение критерия «существенность» и значение </w:t>
      </w:r>
      <w:r w:rsidRPr="00D34102">
        <w:rPr>
          <w:rFonts w:ascii="Times New Roman" w:hAnsi="Times New Roman" w:cs="Times New Roman"/>
          <w:sz w:val="28"/>
          <w:szCs w:val="28"/>
        </w:rPr>
        <w:lastRenderedPageBreak/>
        <w:t>критерия «вероятность» определяется по шкале оценок более 70 баллов;</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средний риск - если значение критерия «существенность» и значение критерия «вероятность» определяются по шкале оценок от 45 до 70 баллов;</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низкий риск - если значение критерия «существенность» и значение критерия «вероятность» определяются по шкале оценок менее 45 баллов (Приложение №2 к стандарту).</w:t>
      </w:r>
    </w:p>
    <w:p w:rsidR="007C0535" w:rsidRPr="00D34102" w:rsidRDefault="007C0535" w:rsidP="007C0535">
      <w:pPr>
        <w:pStyle w:val="ConsPlusNormal"/>
        <w:numPr>
          <w:ilvl w:val="0"/>
          <w:numId w:val="3"/>
        </w:numPr>
        <w:tabs>
          <w:tab w:val="left" w:pos="1134"/>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rsidR="007C0535" w:rsidRPr="00D34102" w:rsidRDefault="007C0535" w:rsidP="007C0535">
      <w:pPr>
        <w:pStyle w:val="ConsPlusNormal"/>
        <w:numPr>
          <w:ilvl w:val="0"/>
          <w:numId w:val="3"/>
        </w:numPr>
        <w:tabs>
          <w:tab w:val="left" w:pos="1134"/>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Из каждой категории риска, сформированной в соответствии с пунктами 13-17 стандарта, в план контрольных мероприятий отбираются объекты контроля в количестве с применением следующего подхода:</w:t>
      </w:r>
    </w:p>
    <w:p w:rsidR="007C0535" w:rsidRPr="00D34102" w:rsidRDefault="007C0535" w:rsidP="007C0535">
      <w:pPr>
        <w:pStyle w:val="ConsPlusNormal"/>
        <w:numPr>
          <w:ilvl w:val="0"/>
          <w:numId w:val="6"/>
        </w:numPr>
        <w:tabs>
          <w:tab w:val="left" w:pos="993"/>
        </w:tabs>
        <w:suppressAutoHyphens/>
        <w:adjustRightInd w:val="0"/>
        <w:ind w:left="0" w:firstLine="567"/>
        <w:jc w:val="both"/>
        <w:rPr>
          <w:rFonts w:ascii="Times New Roman" w:hAnsi="Times New Roman" w:cs="Times New Roman"/>
          <w:sz w:val="28"/>
          <w:szCs w:val="28"/>
        </w:rPr>
      </w:pPr>
      <w:r w:rsidRPr="00D34102">
        <w:rPr>
          <w:rFonts w:ascii="Times New Roman" w:hAnsi="Times New Roman" w:cs="Times New Roman"/>
          <w:sz w:val="28"/>
          <w:szCs w:val="28"/>
        </w:rPr>
        <w:t>из категории «Высокий риск» - 30 % объектов контроля начиная с первого места;</w:t>
      </w:r>
    </w:p>
    <w:p w:rsidR="007C0535" w:rsidRPr="00D34102" w:rsidRDefault="007C0535" w:rsidP="007C0535">
      <w:pPr>
        <w:pStyle w:val="ConsPlusNormal"/>
        <w:numPr>
          <w:ilvl w:val="0"/>
          <w:numId w:val="6"/>
        </w:numPr>
        <w:tabs>
          <w:tab w:val="left" w:pos="993"/>
        </w:tabs>
        <w:suppressAutoHyphens/>
        <w:adjustRightInd w:val="0"/>
        <w:ind w:left="0" w:firstLine="567"/>
        <w:jc w:val="both"/>
        <w:rPr>
          <w:rFonts w:ascii="Times New Roman" w:hAnsi="Times New Roman" w:cs="Times New Roman"/>
          <w:sz w:val="28"/>
          <w:szCs w:val="28"/>
        </w:rPr>
      </w:pPr>
      <w:r w:rsidRPr="00D34102">
        <w:rPr>
          <w:rFonts w:ascii="Times New Roman" w:hAnsi="Times New Roman" w:cs="Times New Roman"/>
          <w:sz w:val="28"/>
          <w:szCs w:val="28"/>
        </w:rPr>
        <w:t>из категории «Средний риск» - 10 % объектов контроля начиная с первого места;</w:t>
      </w:r>
    </w:p>
    <w:p w:rsidR="007C0535" w:rsidRPr="00D34102" w:rsidRDefault="007C0535" w:rsidP="007C0535">
      <w:pPr>
        <w:pStyle w:val="ConsPlusNormal"/>
        <w:numPr>
          <w:ilvl w:val="0"/>
          <w:numId w:val="6"/>
        </w:numPr>
        <w:tabs>
          <w:tab w:val="left" w:pos="993"/>
        </w:tabs>
        <w:suppressAutoHyphens/>
        <w:adjustRightInd w:val="0"/>
        <w:ind w:left="0" w:firstLine="567"/>
        <w:jc w:val="both"/>
        <w:rPr>
          <w:rFonts w:ascii="Times New Roman" w:hAnsi="Times New Roman" w:cs="Times New Roman"/>
          <w:sz w:val="28"/>
          <w:szCs w:val="28"/>
        </w:rPr>
      </w:pPr>
      <w:r w:rsidRPr="00D34102">
        <w:rPr>
          <w:rFonts w:ascii="Times New Roman" w:hAnsi="Times New Roman" w:cs="Times New Roman"/>
          <w:sz w:val="28"/>
          <w:szCs w:val="28"/>
        </w:rPr>
        <w:t>из категории «Низкий риск» - 5 % объектов контроля начиная с первого места.</w:t>
      </w:r>
    </w:p>
    <w:p w:rsidR="007C0535" w:rsidRPr="00D34102" w:rsidRDefault="007C0535" w:rsidP="007C0535">
      <w:pPr>
        <w:pStyle w:val="ConsPlusNormal"/>
        <w:numPr>
          <w:ilvl w:val="0"/>
          <w:numId w:val="3"/>
        </w:numPr>
        <w:tabs>
          <w:tab w:val="left" w:pos="1134"/>
        </w:tabs>
        <w:suppressAutoHyphens/>
        <w:adjustRightInd w:val="0"/>
        <w:ind w:left="0" w:firstLine="540"/>
        <w:jc w:val="both"/>
        <w:rPr>
          <w:rFonts w:ascii="Times New Roman" w:hAnsi="Times New Roman" w:cs="Times New Roman"/>
          <w:sz w:val="28"/>
          <w:szCs w:val="28"/>
        </w:rPr>
      </w:pPr>
      <w:bookmarkStart w:id="1" w:name="P82"/>
      <w:bookmarkEnd w:id="1"/>
      <w:r w:rsidRPr="00D34102">
        <w:rPr>
          <w:rFonts w:ascii="Times New Roman" w:hAnsi="Times New Roman" w:cs="Times New Roman"/>
          <w:sz w:val="28"/>
          <w:szCs w:val="28"/>
        </w:rPr>
        <w:t>К типовым темам плановых контрольных мероприятий относятся:</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1) 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2) проверка осуществления расходов бюджета публично-правового образования на реализацию мероприятий муниципальной программы (подпрограммы, целевой программы);</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3)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7C0535" w:rsidRPr="00D34102" w:rsidRDefault="007C0535" w:rsidP="007C0535">
      <w:pPr>
        <w:pStyle w:val="ConsPlusNormal"/>
        <w:tabs>
          <w:tab w:val="left" w:pos="851"/>
        </w:tabs>
        <w:ind w:firstLine="540"/>
        <w:jc w:val="both"/>
        <w:rPr>
          <w:rFonts w:ascii="Times New Roman" w:hAnsi="Times New Roman" w:cs="Times New Roman"/>
          <w:sz w:val="28"/>
          <w:szCs w:val="28"/>
        </w:rPr>
      </w:pPr>
      <w:r w:rsidRPr="00D34102">
        <w:rPr>
          <w:rFonts w:ascii="Times New Roman" w:hAnsi="Times New Roman" w:cs="Times New Roman"/>
          <w:sz w:val="28"/>
          <w:szCs w:val="28"/>
        </w:rPr>
        <w:t>4) 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5)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6) проверка предоставления и использования средств, предоставленных в виде взноса в уставный капитал юридических лиц;</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 xml:space="preserve">7) проверка соблюдения законодательства Российской Федерации и </w:t>
      </w:r>
      <w:r w:rsidRPr="00D34102">
        <w:rPr>
          <w:rFonts w:ascii="Times New Roman" w:hAnsi="Times New Roman" w:cs="Times New Roman"/>
          <w:sz w:val="28"/>
          <w:szCs w:val="28"/>
        </w:rPr>
        <w:lastRenderedPageBreak/>
        <w:t>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8)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9) проверка (ревизия) финансово-хозяйственной деятельности объекта контроля;</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10) проверка осуществления бюджетных инвестиций.</w:t>
      </w:r>
    </w:p>
    <w:p w:rsidR="007C0535" w:rsidRPr="00D34102" w:rsidRDefault="007C0535" w:rsidP="007C0535">
      <w:pPr>
        <w:pStyle w:val="ConsPlusNormal"/>
        <w:numPr>
          <w:ilvl w:val="0"/>
          <w:numId w:val="3"/>
        </w:numPr>
        <w:tabs>
          <w:tab w:val="left" w:pos="1134"/>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82" w:history="1">
        <w:r w:rsidRPr="00D34102">
          <w:rPr>
            <w:rFonts w:ascii="Times New Roman" w:hAnsi="Times New Roman" w:cs="Times New Roman"/>
            <w:sz w:val="28"/>
            <w:szCs w:val="28"/>
          </w:rPr>
          <w:t>пункте 20</w:t>
        </w:r>
      </w:hyperlink>
      <w:r w:rsidRPr="00D34102">
        <w:rPr>
          <w:rFonts w:ascii="Times New Roman" w:hAnsi="Times New Roman" w:cs="Times New Roman"/>
          <w:color w:val="FF0000"/>
          <w:sz w:val="28"/>
          <w:szCs w:val="28"/>
        </w:rPr>
        <w:t xml:space="preserve"> </w:t>
      </w:r>
      <w:r w:rsidRPr="00D34102">
        <w:rPr>
          <w:rFonts w:ascii="Times New Roman" w:hAnsi="Times New Roman" w:cs="Times New Roman"/>
          <w:sz w:val="28"/>
          <w:szCs w:val="28"/>
        </w:rPr>
        <w:t>стандарта и в ведомственном стандарте органа контроля.</w:t>
      </w:r>
    </w:p>
    <w:p w:rsidR="007C0535" w:rsidRPr="00D34102" w:rsidRDefault="007C0535" w:rsidP="007C0535">
      <w:pPr>
        <w:pStyle w:val="ConsPlusNormal"/>
        <w:numPr>
          <w:ilvl w:val="0"/>
          <w:numId w:val="3"/>
        </w:numPr>
        <w:tabs>
          <w:tab w:val="left" w:pos="1134"/>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1) обеспеченность органа контроля кадровыми, материально-техническими и финансовыми ресурсами в очередном финансовом году;</w:t>
      </w:r>
    </w:p>
    <w:p w:rsidR="007C0535" w:rsidRPr="00D34102" w:rsidRDefault="007C0535" w:rsidP="007C0535">
      <w:pPr>
        <w:pStyle w:val="ConsPlusNormal"/>
        <w:ind w:firstLine="540"/>
        <w:jc w:val="both"/>
        <w:rPr>
          <w:rFonts w:ascii="Times New Roman" w:hAnsi="Times New Roman" w:cs="Times New Roman"/>
          <w:sz w:val="28"/>
          <w:szCs w:val="28"/>
        </w:rPr>
      </w:pPr>
      <w:r w:rsidRPr="00D34102">
        <w:rPr>
          <w:rFonts w:ascii="Times New Roman" w:hAnsi="Times New Roman" w:cs="Times New Roman"/>
          <w:sz w:val="28"/>
          <w:szCs w:val="28"/>
        </w:rPr>
        <w:t>2)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7C0535" w:rsidRPr="00D34102" w:rsidRDefault="007C0535" w:rsidP="007C0535">
      <w:pPr>
        <w:pStyle w:val="ConsPlusNormal"/>
        <w:numPr>
          <w:ilvl w:val="0"/>
          <w:numId w:val="3"/>
        </w:numPr>
        <w:tabs>
          <w:tab w:val="left" w:pos="1134"/>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 xml:space="preserve">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 Увельского муниципального района, заместителя Главы по финансам и экономике Увельского муниципального района, председателя Собрания депутатов Увельского муниципального района, глав городских и сельских поселений, правоохранительных и (или) иных государственных органов. </w:t>
      </w:r>
    </w:p>
    <w:p w:rsidR="007C0535" w:rsidRPr="00D34102" w:rsidRDefault="007C0535" w:rsidP="007C0535">
      <w:pPr>
        <w:pStyle w:val="ConsPlusNormal"/>
        <w:numPr>
          <w:ilvl w:val="0"/>
          <w:numId w:val="3"/>
        </w:numPr>
        <w:tabs>
          <w:tab w:val="left" w:pos="1134"/>
        </w:tabs>
        <w:suppressAutoHyphens/>
        <w:adjustRightInd w:val="0"/>
        <w:ind w:left="0" w:firstLine="540"/>
        <w:jc w:val="both"/>
        <w:rPr>
          <w:rFonts w:ascii="Times New Roman" w:hAnsi="Times New Roman" w:cs="Times New Roman"/>
          <w:sz w:val="28"/>
          <w:szCs w:val="28"/>
        </w:rPr>
      </w:pPr>
      <w:r w:rsidRPr="00D34102">
        <w:rPr>
          <w:rFonts w:ascii="Times New Roman" w:hAnsi="Times New Roman" w:cs="Times New Roman"/>
          <w:sz w:val="28"/>
          <w:szCs w:val="28"/>
        </w:rPr>
        <w:t>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AE3BBE" w:rsidRPr="00AE3BBE" w:rsidRDefault="00AE3BBE" w:rsidP="00AE3BBE">
      <w:pPr>
        <w:pStyle w:val="ConsPlusNormal"/>
        <w:numPr>
          <w:ilvl w:val="0"/>
          <w:numId w:val="3"/>
        </w:numPr>
        <w:tabs>
          <w:tab w:val="left" w:pos="1134"/>
        </w:tabs>
        <w:suppressAutoHyphens/>
        <w:adjustRightInd w:val="0"/>
        <w:ind w:left="0" w:firstLine="540"/>
        <w:jc w:val="both"/>
        <w:rPr>
          <w:rFonts w:ascii="Times New Roman" w:hAnsi="Times New Roman" w:cs="Times New Roman"/>
          <w:sz w:val="28"/>
          <w:szCs w:val="28"/>
        </w:rPr>
      </w:pPr>
      <w:r w:rsidRPr="00AE3BBE">
        <w:rPr>
          <w:rFonts w:ascii="Times New Roman" w:hAnsi="Times New Roman" w:cs="Times New Roman"/>
          <w:sz w:val="28"/>
          <w:szCs w:val="28"/>
        </w:rPr>
        <w:t>Периодичность проведения контрольных мероприятий – не более 1 раза в год, за исключением случаев проведения внеплановых контрольных мероприятий.</w:t>
      </w:r>
    </w:p>
    <w:p w:rsidR="007C0535" w:rsidRDefault="007C0535" w:rsidP="002A7213">
      <w:pPr>
        <w:pStyle w:val="a3"/>
        <w:ind w:left="6804"/>
        <w:jc w:val="both"/>
        <w:rPr>
          <w:rFonts w:ascii="Times New Roman" w:hAnsi="Times New Roman" w:cs="Times New Roman"/>
          <w:sz w:val="24"/>
          <w:szCs w:val="24"/>
        </w:rPr>
      </w:pPr>
    </w:p>
    <w:p w:rsidR="00AE3BBE" w:rsidRDefault="00AE3BBE" w:rsidP="00AE3BBE">
      <w:pPr>
        <w:pStyle w:val="a3"/>
        <w:ind w:left="6804"/>
        <w:jc w:val="both"/>
        <w:rPr>
          <w:rFonts w:ascii="Times New Roman" w:hAnsi="Times New Roman" w:cs="Times New Roman"/>
          <w:sz w:val="24"/>
          <w:szCs w:val="24"/>
        </w:rPr>
      </w:pPr>
    </w:p>
    <w:p w:rsidR="00AE3BBE" w:rsidRDefault="00AE3BBE" w:rsidP="00AE3BBE">
      <w:pPr>
        <w:pStyle w:val="a3"/>
        <w:ind w:left="6804"/>
        <w:jc w:val="both"/>
        <w:rPr>
          <w:rFonts w:ascii="Times New Roman" w:hAnsi="Times New Roman" w:cs="Times New Roman"/>
          <w:sz w:val="24"/>
          <w:szCs w:val="24"/>
        </w:rPr>
      </w:pPr>
    </w:p>
    <w:tbl>
      <w:tblPr>
        <w:tblW w:w="4190" w:type="dxa"/>
        <w:tblInd w:w="5387" w:type="dxa"/>
        <w:tblLayout w:type="fixed"/>
        <w:tblCellMar>
          <w:left w:w="0" w:type="dxa"/>
          <w:right w:w="0" w:type="dxa"/>
        </w:tblCellMar>
        <w:tblLook w:val="0000"/>
      </w:tblPr>
      <w:tblGrid>
        <w:gridCol w:w="4190"/>
      </w:tblGrid>
      <w:tr w:rsidR="007C0535" w:rsidRPr="001D6B71" w:rsidTr="00AE3BBE">
        <w:tc>
          <w:tcPr>
            <w:tcW w:w="4190" w:type="dxa"/>
            <w:tcBorders>
              <w:top w:val="nil"/>
              <w:left w:val="nil"/>
              <w:bottom w:val="nil"/>
              <w:right w:val="nil"/>
            </w:tcBorders>
            <w:tcMar>
              <w:left w:w="108" w:type="dxa"/>
              <w:right w:w="108" w:type="dxa"/>
            </w:tcMar>
          </w:tcPr>
          <w:p w:rsidR="009076AA" w:rsidRDefault="009076AA" w:rsidP="00CC12EC">
            <w:pPr>
              <w:widowControl w:val="0"/>
              <w:spacing w:line="276" w:lineRule="auto"/>
              <w:contextualSpacing/>
              <w:jc w:val="both"/>
              <w:rPr>
                <w:bCs/>
              </w:rPr>
            </w:pPr>
          </w:p>
          <w:p w:rsidR="007C0535" w:rsidRPr="001D6B71" w:rsidRDefault="007C0535" w:rsidP="00CC12EC">
            <w:pPr>
              <w:widowControl w:val="0"/>
              <w:spacing w:line="276" w:lineRule="auto"/>
              <w:contextualSpacing/>
              <w:jc w:val="both"/>
            </w:pPr>
            <w:r w:rsidRPr="001D6B71">
              <w:rPr>
                <w:bCs/>
              </w:rPr>
              <w:lastRenderedPageBreak/>
              <w:t>Приложение №1</w:t>
            </w:r>
          </w:p>
          <w:p w:rsidR="007C0535" w:rsidRPr="001D6B71" w:rsidRDefault="007C0535" w:rsidP="00CC12EC">
            <w:pPr>
              <w:widowControl w:val="0"/>
              <w:spacing w:line="276" w:lineRule="auto"/>
              <w:contextualSpacing/>
              <w:jc w:val="both"/>
            </w:pPr>
            <w:r w:rsidRPr="001D6B71">
              <w:rPr>
                <w:bCs/>
              </w:rPr>
              <w:t xml:space="preserve">к Стандарту </w:t>
            </w:r>
            <w:r w:rsidRPr="001D6B71">
              <w:t>«Планирование проверок, ревизий и обследований при осуществлении внутреннего муниципального финансового контроля»</w:t>
            </w:r>
          </w:p>
        </w:tc>
      </w:tr>
    </w:tbl>
    <w:p w:rsidR="007C0535" w:rsidRPr="001D6B71" w:rsidRDefault="007C0535" w:rsidP="007C0535">
      <w:pPr>
        <w:widowControl w:val="0"/>
        <w:spacing w:line="276" w:lineRule="auto"/>
        <w:contextualSpacing/>
        <w:rPr>
          <w:bCs/>
        </w:rPr>
      </w:pPr>
    </w:p>
    <w:p w:rsidR="007C0535" w:rsidRPr="001D6B71" w:rsidRDefault="007C0535" w:rsidP="007C0535">
      <w:pPr>
        <w:spacing w:line="276" w:lineRule="auto"/>
        <w:contextualSpacing/>
        <w:rPr>
          <w:bCs/>
        </w:rPr>
      </w:pPr>
    </w:p>
    <w:p w:rsidR="007C0535" w:rsidRPr="001D6B71" w:rsidRDefault="007C0535" w:rsidP="007C0535">
      <w:pPr>
        <w:spacing w:line="276" w:lineRule="auto"/>
        <w:contextualSpacing/>
        <w:jc w:val="center"/>
      </w:pPr>
      <w:r w:rsidRPr="001D6B71">
        <w:rPr>
          <w:bCs/>
          <w:sz w:val="26"/>
          <w:szCs w:val="26"/>
        </w:rPr>
        <w:t xml:space="preserve">Параметры отбора при подготовке органом контроля проекта плана </w:t>
      </w:r>
    </w:p>
    <w:p w:rsidR="007C0535" w:rsidRPr="001D6B71" w:rsidRDefault="007C0535" w:rsidP="007C0535">
      <w:pPr>
        <w:spacing w:line="276" w:lineRule="auto"/>
        <w:contextualSpacing/>
        <w:jc w:val="center"/>
      </w:pPr>
      <w:r w:rsidRPr="001D6B71">
        <w:rPr>
          <w:bCs/>
          <w:sz w:val="26"/>
          <w:szCs w:val="26"/>
        </w:rPr>
        <w:t>контрольных мероприятий на очередной финансовый год</w:t>
      </w:r>
    </w:p>
    <w:p w:rsidR="007C0535" w:rsidRPr="001D6B71" w:rsidRDefault="007C0535" w:rsidP="007C0535">
      <w:pPr>
        <w:spacing w:line="276" w:lineRule="auto"/>
        <w:contextualSpacing/>
        <w:rPr>
          <w:bCs/>
        </w:rPr>
      </w:pPr>
    </w:p>
    <w:tbl>
      <w:tblPr>
        <w:tblW w:w="0" w:type="auto"/>
        <w:tblInd w:w="-109" w:type="dxa"/>
        <w:tblLayout w:type="fixed"/>
        <w:tblCellMar>
          <w:left w:w="0" w:type="dxa"/>
          <w:right w:w="0" w:type="dxa"/>
        </w:tblCellMar>
        <w:tblLook w:val="0000"/>
      </w:tblPr>
      <w:tblGrid>
        <w:gridCol w:w="576"/>
        <w:gridCol w:w="7882"/>
        <w:gridCol w:w="1227"/>
      </w:tblGrid>
      <w:tr w:rsidR="007C0535" w:rsidRPr="001D6B71" w:rsidTr="00CC12EC">
        <w:tc>
          <w:tcPr>
            <w:tcW w:w="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
                <w:bCs/>
              </w:rPr>
              <w:t>№ п/п</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
                <w:bCs/>
              </w:rPr>
              <w:t>Наименование параметра отбора</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
                <w:bCs/>
              </w:rPr>
              <w:t>Значение</w:t>
            </w:r>
          </w:p>
        </w:tc>
      </w:tr>
      <w:tr w:rsidR="007C0535" w:rsidRPr="001D6B71" w:rsidTr="00CC12EC">
        <w:tc>
          <w:tcPr>
            <w:tcW w:w="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
                <w:bCs/>
                <w:i/>
              </w:rPr>
              <w:t>Критерий «Вероятность»</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1.</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pStyle w:val="ConsPlusNormal"/>
              <w:spacing w:line="276" w:lineRule="auto"/>
              <w:ind w:firstLine="176"/>
              <w:jc w:val="both"/>
              <w:rPr>
                <w:rFonts w:ascii="Times New Roman" w:hAnsi="Times New Roman" w:cs="Times New Roman"/>
                <w:szCs w:val="24"/>
              </w:rPr>
            </w:pPr>
            <w:r w:rsidRPr="001D6B71">
              <w:rPr>
                <w:rFonts w:ascii="Times New Roman" w:hAnsi="Times New Roman" w:cs="Times New Roman"/>
                <w:sz w:val="24"/>
                <w:szCs w:val="24"/>
              </w:rPr>
              <w:t>Значение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pStyle w:val="ConsPlusNormal"/>
              <w:spacing w:line="276" w:lineRule="auto"/>
              <w:contextualSpacing/>
              <w:jc w:val="center"/>
              <w:rPr>
                <w:rFonts w:ascii="Times New Roman" w:hAnsi="Times New Roman" w:cs="Times New Roman"/>
                <w:bCs/>
                <w:sz w:val="24"/>
                <w:szCs w:val="24"/>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76"/>
              <w:contextualSpacing/>
            </w:pPr>
            <w:r w:rsidRPr="001D6B71">
              <w:rPr>
                <w:bCs/>
              </w:rPr>
              <w:t>от 90% до 100%</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76"/>
              <w:contextualSpacing/>
            </w:pPr>
            <w:r w:rsidRPr="001D6B71">
              <w:rPr>
                <w:bCs/>
              </w:rPr>
              <w:t>от 85% до 90 %</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5</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76"/>
              <w:contextualSpacing/>
            </w:pPr>
            <w:r w:rsidRPr="001D6B71">
              <w:rPr>
                <w:bCs/>
              </w:rPr>
              <w:t>от 80% до 85%</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10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76"/>
              <w:contextualSpacing/>
            </w:pPr>
            <w:r w:rsidRPr="001D6B71">
              <w:rPr>
                <w:bCs/>
              </w:rPr>
              <w:t xml:space="preserve">менее 80% </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15</w:t>
            </w: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2.</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76"/>
              <w:contextualSpacing/>
              <w:jc w:val="both"/>
            </w:pPr>
            <w:r w:rsidRPr="001D6B71">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49"/>
              <w:contextualSpacing/>
            </w:pPr>
            <w:r w:rsidRPr="001D6B71">
              <w:rPr>
                <w:bCs/>
              </w:rPr>
              <w:t>отсутствие изменений в деятельности объекта контроля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49"/>
              <w:contextualSpacing/>
            </w:pPr>
            <w:r w:rsidRPr="001D6B71">
              <w:rPr>
                <w:bCs/>
              </w:rPr>
              <w:t>наличие изменений в деятельности контроля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5</w:t>
            </w:r>
          </w:p>
        </w:tc>
      </w:tr>
      <w:tr w:rsidR="007C0535" w:rsidRPr="001D6B71" w:rsidTr="00CC12EC">
        <w:tc>
          <w:tcPr>
            <w:tcW w:w="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3.</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49"/>
              <w:contextualSpacing/>
              <w:jc w:val="both"/>
            </w:pPr>
            <w:r w:rsidRPr="001D6B71">
              <w:t>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3.1.</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Объем нарушений, выявленных у объекта контроля: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до 10 000,00 рублей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от 10 000,00 до 50 000,00 рублей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5</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от 50 000,00 до 100 000,00 рублей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10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 xml:space="preserve">свыше 100 000,00 рублей </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15</w:t>
            </w:r>
          </w:p>
        </w:tc>
      </w:tr>
      <w:tr w:rsidR="007C0535" w:rsidRPr="001D6B71" w:rsidTr="00CC12EC">
        <w:tc>
          <w:tcPr>
            <w:tcW w:w="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3.2.</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Объем нарушений, выявленных у объекта контроля при использовании муниципального имущества, ведении бухгалтерского (бюджетного) учета и составления отчетности:</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до 10 000,00 рублей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0</w:t>
            </w:r>
          </w:p>
        </w:tc>
      </w:tr>
      <w:tr w:rsidR="007C0535" w:rsidRPr="001D6B71" w:rsidTr="00CC12EC">
        <w:tc>
          <w:tcPr>
            <w:tcW w:w="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от 10 000,00 до 50 000,00 рублей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5</w:t>
            </w:r>
          </w:p>
        </w:tc>
      </w:tr>
      <w:tr w:rsidR="007C0535" w:rsidRPr="001D6B71" w:rsidTr="00CC12EC">
        <w:tc>
          <w:tcPr>
            <w:tcW w:w="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от 50 000,00 до 100 000,00 рублей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10</w:t>
            </w:r>
          </w:p>
        </w:tc>
      </w:tr>
      <w:tr w:rsidR="007C0535" w:rsidRPr="001D6B71" w:rsidTr="00CC12EC">
        <w:tc>
          <w:tcPr>
            <w:tcW w:w="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 xml:space="preserve">свыше 100 000,00 рублей </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15</w:t>
            </w: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lastRenderedPageBreak/>
              <w:t>3.3.</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Количество случаев нарушений, выявленных по результатам ранее проведенных органом контроля контрольных мероприятий: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до 3-х случаев</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от 3-х до 5-ти случаев</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5</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от 10 до 15 случаев</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10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свыше 15 случаев</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15</w:t>
            </w: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4.</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представление, предписание, выданное органом контроля, исполнено объектом контроля в полном объеме</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представление, предписание, выданное органом контроля, исполнено объектом контроля не в полном объеме, либо не исполнено</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5</w:t>
            </w: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5.</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Наличие (отсутствие) в отношении объекта контроля обращений (жалоб) граждан, объединений граждан, юридических лиц, поступивших в органы контроля;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обращения (жалобы) отсутствуют</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обращения (жалобы) имеются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5</w:t>
            </w:r>
          </w:p>
        </w:tc>
      </w:tr>
      <w:tr w:rsidR="007C0535" w:rsidRPr="001D6B71" w:rsidTr="00CC12EC">
        <w:tc>
          <w:tcPr>
            <w:tcW w:w="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rPr>
                <w:bCs/>
              </w:rPr>
            </w:pP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
                <w:bCs/>
                <w:i/>
              </w:rPr>
              <w:t>Критерий «Существенность»</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1.</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Объемы финансового обеспечения деятельности объекта контроля или выполнения мероприятий (мер муниципальной поддержки) за счет средств бюджета и (или) средств, предоставленных из бюджета, в проверяемые отчетные периоды:</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до 1 000 000,00 рублей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от 1 000 000,00 до 5 000 000,00 рублей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5</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от 5 000 000,00 до 10 000 000,00 рублей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10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свыше 10 000 000,00 рублей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15</w:t>
            </w: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2.</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Величина объема принятых обязательств объекта контроля и (или) его соотношения к объему финансового обеспечения деятельности объекта контроля: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соответствует</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pPr>
            <w:r w:rsidRPr="001D6B71">
              <w:rPr>
                <w:bCs/>
              </w:rPr>
              <w:t>не соответствует</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5</w:t>
            </w:r>
          </w:p>
        </w:tc>
      </w:tr>
      <w:tr w:rsidR="007C0535" w:rsidRPr="001D6B71" w:rsidTr="00CC12EC">
        <w:tc>
          <w:tcPr>
            <w:tcW w:w="5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3.</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Осуществление объектом контроля закупок товаров, работ, услуг для обеспечения муниципальных нужд, соответствующих следующим параметрам:</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rPr>
                <w:bCs/>
              </w:rPr>
            </w:pP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both"/>
            </w:pPr>
            <w:r w:rsidRPr="001D6B71">
              <w:rPr>
                <w:bCs/>
              </w:rPr>
              <w:t>3.1.</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 xml:space="preserve">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w:t>
            </w:r>
            <w:hyperlink r:id="rId12" w:history="1">
              <w:r w:rsidRPr="001D6B71">
                <w:rPr>
                  <w:bCs/>
                </w:rPr>
                <w:t>пунктов 2</w:t>
              </w:r>
            </w:hyperlink>
            <w:r w:rsidRPr="001D6B71">
              <w:rPr>
                <w:bCs/>
              </w:rPr>
              <w:t xml:space="preserve"> и </w:t>
            </w:r>
            <w:hyperlink r:id="rId13" w:history="1">
              <w:r w:rsidRPr="001D6B71">
                <w:rPr>
                  <w:bCs/>
                </w:rPr>
                <w:t>9 части 1 статьи 93</w:t>
              </w:r>
            </w:hyperlink>
            <w:r w:rsidRPr="001D6B71">
              <w:rPr>
                <w:bCs/>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rPr>
                <w:bCs/>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имеется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5</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не имеется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0</w:t>
            </w: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both"/>
            </w:pPr>
            <w:r w:rsidRPr="001D6B71">
              <w:rPr>
                <w:bCs/>
              </w:rPr>
              <w:t>3.2.</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Наличие условия об исполнении контракта по этапам;</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rPr>
                <w:bCs/>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имеется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5</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не имеется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0</w:t>
            </w: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both"/>
            </w:pPr>
            <w:r w:rsidRPr="001D6B71">
              <w:rPr>
                <w:bCs/>
              </w:rPr>
              <w:t>3.3.</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Наличие условия о выплате аванса</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rPr>
                <w:bCs/>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имеется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5</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не имеется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0</w:t>
            </w: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both"/>
            </w:pPr>
            <w:r w:rsidRPr="001D6B71">
              <w:rPr>
                <w:bCs/>
              </w:rPr>
              <w:t>3.4.</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Заключение контракта по результатам повторной закупки при условии расторжения первоначального контракта по соглашению сторон</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rPr>
                <w:bCs/>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имеется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5</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не имеется</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0</w:t>
            </w: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4.</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Объем финансовых средств, предусмотренных на осуществление закупок в текущем (финансовом) году:</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rPr>
                <w:bCs/>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до 2 000 000,00 рублей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 xml:space="preserve">от 2 000 000,00 до 6 000 000,00 рублей </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5</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от 6 000 000,00 до 10 000 000,00 рублей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10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 xml:space="preserve">свыше 10 000 000,00 рублей </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15</w:t>
            </w: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5.</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Длительность периода, прошедшего с момента проведения идентичного контрольного мероприятия органом контроля (контрольным органом)</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rPr>
                <w:bCs/>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до 1 года</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0</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от 1 года до 2 лет</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5</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свыше 2-х лет</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10</w:t>
            </w:r>
          </w:p>
        </w:tc>
      </w:tr>
      <w:tr w:rsidR="007C0535" w:rsidRPr="001D6B71" w:rsidTr="00CC12EC">
        <w:tc>
          <w:tcPr>
            <w:tcW w:w="57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6.</w:t>
            </w: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Информация, полученная от Главы Увельского муниципального района,  заместителя Главы по финансам и экономике Увельского муниципального района, председателя Собрания депутатов Увельского муниципального района, главных распорядителей бюджетных средств, иных органов и организаций, а также выявленная по результатам анализа данных информационных систем информация об имеющихся признаках нарушений законодательства:</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rPr>
                <w:bCs/>
              </w:rPr>
            </w:pP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Поручение главы Увельского муниципального района, заместителя Главы по финансам и экономике Увельского муниципального района, председателя Собрания депутатов Увельского муниципального района, главных распорядителей бюджетных средств, иных органов и организаций</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5</w:t>
            </w:r>
          </w:p>
        </w:tc>
      </w:tr>
      <w:tr w:rsidR="007C0535" w:rsidRPr="001D6B71" w:rsidTr="00CC12EC">
        <w:tc>
          <w:tcPr>
            <w:tcW w:w="57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rPr>
                <w:bCs/>
              </w:rPr>
            </w:pPr>
          </w:p>
        </w:tc>
        <w:tc>
          <w:tcPr>
            <w:tcW w:w="78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both"/>
            </w:pPr>
            <w:r w:rsidRPr="001D6B71">
              <w:rPr>
                <w:bCs/>
              </w:rPr>
              <w:t>Информация, выявленная по результатам анализа данных информационных систем об имеющихся признаках нарушений законодательства</w:t>
            </w:r>
          </w:p>
        </w:tc>
        <w:tc>
          <w:tcPr>
            <w:tcW w:w="1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ind w:firstLine="133"/>
              <w:contextualSpacing/>
              <w:jc w:val="center"/>
            </w:pPr>
            <w:r w:rsidRPr="001D6B71">
              <w:rPr>
                <w:bCs/>
              </w:rPr>
              <w:t>5</w:t>
            </w:r>
          </w:p>
        </w:tc>
      </w:tr>
    </w:tbl>
    <w:p w:rsidR="007C0535" w:rsidRPr="001D6B71" w:rsidRDefault="007C0535" w:rsidP="007C0535">
      <w:pPr>
        <w:widowControl w:val="0"/>
        <w:spacing w:line="276" w:lineRule="auto"/>
        <w:ind w:firstLine="133"/>
        <w:contextualSpacing/>
        <w:jc w:val="both"/>
        <w:rPr>
          <w:bCs/>
        </w:rPr>
      </w:pPr>
    </w:p>
    <w:p w:rsidR="007C0535" w:rsidRPr="001D6B71" w:rsidRDefault="007C0535" w:rsidP="007C0535">
      <w:pPr>
        <w:spacing w:line="276" w:lineRule="auto"/>
        <w:contextualSpacing/>
      </w:pPr>
    </w:p>
    <w:tbl>
      <w:tblPr>
        <w:tblW w:w="3940" w:type="dxa"/>
        <w:tblInd w:w="5637" w:type="dxa"/>
        <w:tblLayout w:type="fixed"/>
        <w:tblCellMar>
          <w:left w:w="0" w:type="dxa"/>
          <w:right w:w="0" w:type="dxa"/>
        </w:tblCellMar>
        <w:tblLook w:val="0000"/>
      </w:tblPr>
      <w:tblGrid>
        <w:gridCol w:w="3940"/>
      </w:tblGrid>
      <w:tr w:rsidR="007C0535" w:rsidRPr="001D6B71" w:rsidTr="007C5CEC">
        <w:tc>
          <w:tcPr>
            <w:tcW w:w="3940" w:type="dxa"/>
            <w:tcBorders>
              <w:top w:val="nil"/>
              <w:left w:val="nil"/>
              <w:bottom w:val="nil"/>
              <w:right w:val="nil"/>
            </w:tcBorders>
            <w:tcMar>
              <w:left w:w="108" w:type="dxa"/>
              <w:right w:w="108" w:type="dxa"/>
            </w:tcMar>
          </w:tcPr>
          <w:p w:rsidR="007C5CEC" w:rsidRDefault="007C5CEC" w:rsidP="00CC12EC">
            <w:pPr>
              <w:widowControl w:val="0"/>
              <w:spacing w:line="276" w:lineRule="auto"/>
              <w:contextualSpacing/>
              <w:jc w:val="both"/>
              <w:rPr>
                <w:bCs/>
              </w:rPr>
            </w:pPr>
          </w:p>
          <w:p w:rsidR="007C5CEC" w:rsidRDefault="007C5CEC" w:rsidP="00CC12EC">
            <w:pPr>
              <w:widowControl w:val="0"/>
              <w:spacing w:line="276" w:lineRule="auto"/>
              <w:contextualSpacing/>
              <w:jc w:val="both"/>
              <w:rPr>
                <w:bCs/>
              </w:rPr>
            </w:pPr>
          </w:p>
          <w:p w:rsidR="007C5CEC" w:rsidRDefault="007C5CEC" w:rsidP="00CC12EC">
            <w:pPr>
              <w:widowControl w:val="0"/>
              <w:spacing w:line="276" w:lineRule="auto"/>
              <w:contextualSpacing/>
              <w:jc w:val="both"/>
              <w:rPr>
                <w:bCs/>
              </w:rPr>
            </w:pPr>
          </w:p>
          <w:p w:rsidR="007C5CEC" w:rsidRDefault="007C5CEC" w:rsidP="00CC12EC">
            <w:pPr>
              <w:widowControl w:val="0"/>
              <w:spacing w:line="276" w:lineRule="auto"/>
              <w:contextualSpacing/>
              <w:jc w:val="both"/>
              <w:rPr>
                <w:bCs/>
              </w:rPr>
            </w:pPr>
          </w:p>
          <w:p w:rsidR="007C5CEC" w:rsidRDefault="007C5CEC" w:rsidP="00CC12EC">
            <w:pPr>
              <w:widowControl w:val="0"/>
              <w:spacing w:line="276" w:lineRule="auto"/>
              <w:contextualSpacing/>
              <w:jc w:val="both"/>
              <w:rPr>
                <w:bCs/>
              </w:rPr>
            </w:pPr>
          </w:p>
          <w:p w:rsidR="007C5CEC" w:rsidRDefault="007C5CEC" w:rsidP="00CC12EC">
            <w:pPr>
              <w:widowControl w:val="0"/>
              <w:spacing w:line="276" w:lineRule="auto"/>
              <w:contextualSpacing/>
              <w:jc w:val="both"/>
              <w:rPr>
                <w:bCs/>
              </w:rPr>
            </w:pPr>
          </w:p>
          <w:p w:rsidR="007C5CEC" w:rsidRDefault="007C5CEC" w:rsidP="00CC12EC">
            <w:pPr>
              <w:widowControl w:val="0"/>
              <w:spacing w:line="276" w:lineRule="auto"/>
              <w:contextualSpacing/>
              <w:jc w:val="both"/>
              <w:rPr>
                <w:bCs/>
              </w:rPr>
            </w:pPr>
          </w:p>
          <w:p w:rsidR="007C5CEC" w:rsidRDefault="007C5CEC" w:rsidP="00CC12EC">
            <w:pPr>
              <w:widowControl w:val="0"/>
              <w:spacing w:line="276" w:lineRule="auto"/>
              <w:contextualSpacing/>
              <w:jc w:val="both"/>
              <w:rPr>
                <w:bCs/>
              </w:rPr>
            </w:pPr>
          </w:p>
          <w:p w:rsidR="009076AA" w:rsidRDefault="009076AA" w:rsidP="00CC12EC">
            <w:pPr>
              <w:widowControl w:val="0"/>
              <w:spacing w:line="276" w:lineRule="auto"/>
              <w:contextualSpacing/>
              <w:jc w:val="both"/>
              <w:rPr>
                <w:bCs/>
              </w:rPr>
            </w:pPr>
          </w:p>
          <w:p w:rsidR="007C0535" w:rsidRPr="001D6B71" w:rsidRDefault="007C0535" w:rsidP="00CC12EC">
            <w:pPr>
              <w:widowControl w:val="0"/>
              <w:spacing w:line="276" w:lineRule="auto"/>
              <w:contextualSpacing/>
              <w:jc w:val="both"/>
            </w:pPr>
            <w:r w:rsidRPr="001D6B71">
              <w:rPr>
                <w:bCs/>
              </w:rPr>
              <w:t>Приложение №2</w:t>
            </w:r>
          </w:p>
          <w:p w:rsidR="007C0535" w:rsidRPr="001D6B71" w:rsidRDefault="007C0535" w:rsidP="00CC12EC">
            <w:pPr>
              <w:widowControl w:val="0"/>
              <w:spacing w:line="276" w:lineRule="auto"/>
              <w:contextualSpacing/>
              <w:jc w:val="both"/>
            </w:pPr>
            <w:r w:rsidRPr="001D6B71">
              <w:rPr>
                <w:bCs/>
              </w:rPr>
              <w:t xml:space="preserve">к Стандарту </w:t>
            </w:r>
            <w:r w:rsidRPr="001D6B71">
              <w:t>«Планирование проверок, ревизий и обследований при осуществлении внутреннего муниципального финансового контроля»</w:t>
            </w:r>
          </w:p>
        </w:tc>
      </w:tr>
    </w:tbl>
    <w:p w:rsidR="007C0535" w:rsidRPr="001D6B71" w:rsidRDefault="007C0535" w:rsidP="007C0535">
      <w:pPr>
        <w:widowControl w:val="0"/>
        <w:spacing w:line="276" w:lineRule="auto"/>
        <w:contextualSpacing/>
        <w:rPr>
          <w:bCs/>
        </w:rPr>
      </w:pPr>
    </w:p>
    <w:p w:rsidR="007C0535" w:rsidRPr="001D6B71" w:rsidRDefault="007C0535" w:rsidP="007C0535">
      <w:pPr>
        <w:spacing w:line="276" w:lineRule="auto"/>
        <w:contextualSpacing/>
        <w:rPr>
          <w:bCs/>
        </w:rPr>
      </w:pPr>
    </w:p>
    <w:p w:rsidR="007C0535" w:rsidRPr="001D6B71" w:rsidRDefault="007C0535" w:rsidP="007C0535">
      <w:pPr>
        <w:spacing w:line="276" w:lineRule="auto"/>
        <w:contextualSpacing/>
        <w:jc w:val="center"/>
      </w:pPr>
      <w:r w:rsidRPr="001D6B71">
        <w:rPr>
          <w:bCs/>
          <w:sz w:val="26"/>
          <w:szCs w:val="26"/>
        </w:rPr>
        <w:t>Определение группы риска</w:t>
      </w:r>
    </w:p>
    <w:p w:rsidR="007C0535" w:rsidRPr="001D6B71" w:rsidRDefault="007C0535" w:rsidP="007C0535">
      <w:pPr>
        <w:spacing w:line="276" w:lineRule="auto"/>
        <w:contextualSpacing/>
        <w:rPr>
          <w:bCs/>
        </w:rPr>
      </w:pPr>
    </w:p>
    <w:tbl>
      <w:tblPr>
        <w:tblW w:w="0" w:type="auto"/>
        <w:tblInd w:w="-109" w:type="dxa"/>
        <w:tblLayout w:type="fixed"/>
        <w:tblCellMar>
          <w:left w:w="0" w:type="dxa"/>
          <w:right w:w="0" w:type="dxa"/>
        </w:tblCellMar>
        <w:tblLook w:val="0000"/>
      </w:tblPr>
      <w:tblGrid>
        <w:gridCol w:w="540"/>
        <w:gridCol w:w="5917"/>
        <w:gridCol w:w="3228"/>
      </w:tblGrid>
      <w:tr w:rsidR="007C0535" w:rsidRPr="001D6B71" w:rsidTr="00CC12E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 п/п</w:t>
            </w:r>
          </w:p>
        </w:tc>
        <w:tc>
          <w:tcPr>
            <w:tcW w:w="59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Группа риска</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Баллы</w:t>
            </w:r>
          </w:p>
        </w:tc>
      </w:tr>
      <w:tr w:rsidR="007C0535" w:rsidRPr="001D6B71" w:rsidTr="00CC12E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rPr>
                <w:bCs/>
              </w:rPr>
            </w:pPr>
          </w:p>
        </w:tc>
        <w:tc>
          <w:tcPr>
            <w:tcW w:w="59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
                <w:bCs/>
                <w:i/>
              </w:rPr>
              <w:t>Критерий «Вероятность»</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pPr>
            <w:r w:rsidRPr="001D6B71">
              <w:rPr>
                <w:bCs/>
              </w:rPr>
              <w:t>1.</w:t>
            </w:r>
          </w:p>
        </w:tc>
        <w:tc>
          <w:tcPr>
            <w:tcW w:w="59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pPr>
            <w:r w:rsidRPr="001D6B71">
              <w:rPr>
                <w:bCs/>
              </w:rPr>
              <w:t>Высокий риск</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более 70</w:t>
            </w:r>
          </w:p>
        </w:tc>
      </w:tr>
      <w:tr w:rsidR="007C0535" w:rsidRPr="001D6B71" w:rsidTr="00CC12E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pPr>
            <w:r w:rsidRPr="001D6B71">
              <w:rPr>
                <w:bCs/>
              </w:rPr>
              <w:t>2.</w:t>
            </w:r>
          </w:p>
        </w:tc>
        <w:tc>
          <w:tcPr>
            <w:tcW w:w="59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pPr>
            <w:r w:rsidRPr="001D6B71">
              <w:rPr>
                <w:bCs/>
              </w:rPr>
              <w:t>Средний риск</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от 45 до 70</w:t>
            </w:r>
          </w:p>
        </w:tc>
      </w:tr>
      <w:tr w:rsidR="007C0535" w:rsidRPr="001D6B71" w:rsidTr="00CC12E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pPr>
            <w:r w:rsidRPr="001D6B71">
              <w:rPr>
                <w:bCs/>
              </w:rPr>
              <w:t>3.</w:t>
            </w:r>
          </w:p>
        </w:tc>
        <w:tc>
          <w:tcPr>
            <w:tcW w:w="59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pPr>
            <w:r w:rsidRPr="001D6B71">
              <w:rPr>
                <w:bCs/>
              </w:rPr>
              <w:t>Низкий риск</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менее 45</w:t>
            </w:r>
          </w:p>
        </w:tc>
      </w:tr>
      <w:tr w:rsidR="007C0535" w:rsidRPr="001D6B71" w:rsidTr="00CC12E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rPr>
                <w:bCs/>
              </w:rPr>
            </w:pPr>
          </w:p>
        </w:tc>
        <w:tc>
          <w:tcPr>
            <w:tcW w:w="59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rPr>
                <w:bCs/>
              </w:rPr>
            </w:pP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rPr>
                <w:bCs/>
              </w:rPr>
            </w:pPr>
          </w:p>
        </w:tc>
        <w:tc>
          <w:tcPr>
            <w:tcW w:w="59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
                <w:bCs/>
                <w:i/>
              </w:rPr>
              <w:t>Критерий «Существенность»</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rPr>
                <w:bCs/>
              </w:rPr>
            </w:pPr>
          </w:p>
        </w:tc>
      </w:tr>
      <w:tr w:rsidR="007C0535" w:rsidRPr="001D6B71" w:rsidTr="00CC12E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pPr>
            <w:r w:rsidRPr="001D6B71">
              <w:rPr>
                <w:bCs/>
              </w:rPr>
              <w:t>1.</w:t>
            </w:r>
          </w:p>
        </w:tc>
        <w:tc>
          <w:tcPr>
            <w:tcW w:w="59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pPr>
            <w:r w:rsidRPr="001D6B71">
              <w:rPr>
                <w:bCs/>
              </w:rPr>
              <w:t>Высокий риск</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более 70</w:t>
            </w:r>
          </w:p>
        </w:tc>
      </w:tr>
      <w:tr w:rsidR="007C0535" w:rsidRPr="001D6B71" w:rsidTr="00CC12E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pPr>
            <w:r w:rsidRPr="001D6B71">
              <w:rPr>
                <w:bCs/>
              </w:rPr>
              <w:t>2.</w:t>
            </w:r>
          </w:p>
        </w:tc>
        <w:tc>
          <w:tcPr>
            <w:tcW w:w="59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pPr>
            <w:r w:rsidRPr="001D6B71">
              <w:rPr>
                <w:bCs/>
              </w:rPr>
              <w:t>Средний риск</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от 45 до 70</w:t>
            </w:r>
          </w:p>
        </w:tc>
      </w:tr>
      <w:tr w:rsidR="007C0535" w:rsidRPr="001D6B71" w:rsidTr="00CC12E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pPr>
            <w:r w:rsidRPr="001D6B71">
              <w:rPr>
                <w:bCs/>
              </w:rPr>
              <w:t>3.</w:t>
            </w:r>
          </w:p>
        </w:tc>
        <w:tc>
          <w:tcPr>
            <w:tcW w:w="59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pPr>
            <w:r w:rsidRPr="001D6B71">
              <w:rPr>
                <w:bCs/>
              </w:rPr>
              <w:t>Низкий риск</w:t>
            </w:r>
          </w:p>
        </w:tc>
        <w:tc>
          <w:tcPr>
            <w:tcW w:w="32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C0535" w:rsidRPr="001D6B71" w:rsidRDefault="007C0535" w:rsidP="00CC12EC">
            <w:pPr>
              <w:widowControl w:val="0"/>
              <w:spacing w:line="276" w:lineRule="auto"/>
              <w:contextualSpacing/>
              <w:jc w:val="center"/>
            </w:pPr>
            <w:r w:rsidRPr="001D6B71">
              <w:rPr>
                <w:bCs/>
              </w:rPr>
              <w:t>менее 45</w:t>
            </w:r>
          </w:p>
        </w:tc>
      </w:tr>
    </w:tbl>
    <w:p w:rsidR="007C0535" w:rsidRPr="001D6B71" w:rsidRDefault="007C0535" w:rsidP="007C0535">
      <w:pPr>
        <w:widowControl w:val="0"/>
        <w:spacing w:line="276" w:lineRule="auto"/>
        <w:contextualSpacing/>
        <w:rPr>
          <w:bCs/>
        </w:rPr>
      </w:pPr>
    </w:p>
    <w:p w:rsidR="007C0535" w:rsidRPr="001D6B71" w:rsidRDefault="007C0535" w:rsidP="007C0535"/>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7C0535" w:rsidRDefault="007C0535" w:rsidP="002A7213">
      <w:pPr>
        <w:pStyle w:val="a3"/>
        <w:ind w:left="6804"/>
        <w:jc w:val="both"/>
        <w:rPr>
          <w:rFonts w:ascii="Times New Roman" w:hAnsi="Times New Roman" w:cs="Times New Roman"/>
          <w:sz w:val="24"/>
          <w:szCs w:val="24"/>
        </w:rPr>
      </w:pPr>
    </w:p>
    <w:p w:rsidR="00C01B81" w:rsidRDefault="00C01B81" w:rsidP="00991380">
      <w:pPr>
        <w:tabs>
          <w:tab w:val="left" w:pos="1134"/>
        </w:tabs>
        <w:spacing w:line="276" w:lineRule="auto"/>
        <w:contextualSpacing/>
        <w:jc w:val="right"/>
        <w:textAlignment w:val="baseline"/>
        <w:rPr>
          <w:rFonts w:cstheme="minorBidi"/>
        </w:rPr>
      </w:pPr>
    </w:p>
    <w:p w:rsidR="00991380" w:rsidRPr="00E4460F" w:rsidRDefault="00991380" w:rsidP="00991380">
      <w:pPr>
        <w:tabs>
          <w:tab w:val="left" w:pos="1134"/>
        </w:tabs>
        <w:spacing w:line="276" w:lineRule="auto"/>
        <w:contextualSpacing/>
        <w:jc w:val="right"/>
        <w:textAlignment w:val="baseline"/>
        <w:rPr>
          <w:rFonts w:cstheme="minorBidi"/>
        </w:rPr>
      </w:pPr>
      <w:r w:rsidRPr="00E4460F">
        <w:rPr>
          <w:rFonts w:cstheme="minorBidi"/>
        </w:rPr>
        <w:t xml:space="preserve">Приложение №  4 </w:t>
      </w:r>
    </w:p>
    <w:p w:rsidR="00991380" w:rsidRPr="00E4460F" w:rsidRDefault="00991380" w:rsidP="00991380">
      <w:pPr>
        <w:tabs>
          <w:tab w:val="left" w:pos="1134"/>
        </w:tabs>
        <w:spacing w:line="276" w:lineRule="auto"/>
        <w:contextualSpacing/>
        <w:jc w:val="right"/>
        <w:textAlignment w:val="baseline"/>
        <w:rPr>
          <w:rFonts w:cstheme="minorBidi"/>
        </w:rPr>
      </w:pPr>
      <w:r w:rsidRPr="00E4460F">
        <w:rPr>
          <w:rFonts w:cstheme="minorBidi"/>
        </w:rPr>
        <w:t>к постановлению администрации</w:t>
      </w:r>
    </w:p>
    <w:p w:rsidR="00991380" w:rsidRPr="00E4460F" w:rsidRDefault="00991380" w:rsidP="00991380">
      <w:pPr>
        <w:tabs>
          <w:tab w:val="left" w:pos="1134"/>
        </w:tabs>
        <w:spacing w:line="276" w:lineRule="auto"/>
        <w:contextualSpacing/>
        <w:jc w:val="right"/>
        <w:textAlignment w:val="baseline"/>
        <w:rPr>
          <w:rFonts w:cstheme="minorBidi"/>
        </w:rPr>
      </w:pPr>
      <w:r w:rsidRPr="00E4460F">
        <w:rPr>
          <w:rFonts w:cstheme="minorBidi"/>
        </w:rPr>
        <w:t>Увельского муниципального района</w:t>
      </w:r>
    </w:p>
    <w:p w:rsidR="00991380" w:rsidRPr="00E4460F" w:rsidRDefault="00991380" w:rsidP="00991380">
      <w:pPr>
        <w:tabs>
          <w:tab w:val="left" w:pos="1134"/>
        </w:tabs>
        <w:spacing w:line="276" w:lineRule="auto"/>
        <w:contextualSpacing/>
        <w:jc w:val="right"/>
        <w:textAlignment w:val="baseline"/>
        <w:rPr>
          <w:rFonts w:cstheme="minorBidi"/>
        </w:rPr>
      </w:pPr>
      <w:r w:rsidRPr="00E4460F">
        <w:rPr>
          <w:rFonts w:cstheme="minorBidi"/>
        </w:rPr>
        <w:t>«____»_______2020г. № _____</w:t>
      </w:r>
    </w:p>
    <w:p w:rsidR="00991380" w:rsidRDefault="00991380" w:rsidP="00991380">
      <w:pPr>
        <w:tabs>
          <w:tab w:val="left" w:pos="1134"/>
        </w:tabs>
        <w:spacing w:line="276" w:lineRule="auto"/>
        <w:contextualSpacing/>
        <w:jc w:val="center"/>
        <w:textAlignment w:val="baseline"/>
        <w:rPr>
          <w:rFonts w:cstheme="minorBidi"/>
          <w:b/>
          <w:sz w:val="28"/>
        </w:rPr>
      </w:pPr>
    </w:p>
    <w:p w:rsidR="00991380" w:rsidRDefault="00991380" w:rsidP="00991380">
      <w:pPr>
        <w:tabs>
          <w:tab w:val="left" w:pos="1134"/>
        </w:tabs>
        <w:spacing w:line="276" w:lineRule="auto"/>
        <w:contextualSpacing/>
        <w:jc w:val="center"/>
        <w:textAlignment w:val="baseline"/>
        <w:rPr>
          <w:rFonts w:cstheme="minorBidi"/>
        </w:rPr>
      </w:pPr>
      <w:r>
        <w:rPr>
          <w:rFonts w:cstheme="minorBidi"/>
          <w:b/>
          <w:sz w:val="28"/>
        </w:rPr>
        <w:t xml:space="preserve">Стандарт </w:t>
      </w:r>
    </w:p>
    <w:p w:rsidR="00991380" w:rsidRDefault="00991380" w:rsidP="00991380">
      <w:pPr>
        <w:tabs>
          <w:tab w:val="left" w:pos="1134"/>
        </w:tabs>
        <w:spacing w:line="276" w:lineRule="auto"/>
        <w:contextualSpacing/>
        <w:jc w:val="center"/>
        <w:textAlignment w:val="baseline"/>
        <w:rPr>
          <w:rFonts w:cstheme="minorBidi"/>
        </w:rPr>
      </w:pPr>
      <w:r>
        <w:rPr>
          <w:rFonts w:cstheme="minorBidi"/>
          <w:b/>
          <w:sz w:val="28"/>
        </w:rPr>
        <w:t xml:space="preserve">«Проведение проверок, ревизий и обследований </w:t>
      </w:r>
    </w:p>
    <w:p w:rsidR="00991380" w:rsidRDefault="00991380" w:rsidP="00991380">
      <w:pPr>
        <w:tabs>
          <w:tab w:val="left" w:pos="1134"/>
        </w:tabs>
        <w:spacing w:line="276" w:lineRule="auto"/>
        <w:contextualSpacing/>
        <w:jc w:val="center"/>
        <w:textAlignment w:val="baseline"/>
        <w:rPr>
          <w:rFonts w:cstheme="minorBidi"/>
        </w:rPr>
      </w:pPr>
      <w:r>
        <w:rPr>
          <w:rFonts w:cstheme="minorBidi"/>
          <w:b/>
          <w:sz w:val="28"/>
        </w:rPr>
        <w:t>и оформление их результатов»</w:t>
      </w:r>
    </w:p>
    <w:p w:rsidR="00991380" w:rsidRDefault="00991380" w:rsidP="00991380">
      <w:pPr>
        <w:tabs>
          <w:tab w:val="left" w:pos="1134"/>
        </w:tabs>
        <w:spacing w:line="276" w:lineRule="auto"/>
        <w:contextualSpacing/>
        <w:jc w:val="center"/>
        <w:textAlignment w:val="baseline"/>
        <w:rPr>
          <w:rFonts w:cstheme="minorBidi"/>
          <w:b/>
          <w:sz w:val="28"/>
        </w:rPr>
      </w:pPr>
    </w:p>
    <w:p w:rsidR="00991380" w:rsidRDefault="00991380" w:rsidP="00991380">
      <w:pPr>
        <w:widowControl w:val="0"/>
        <w:tabs>
          <w:tab w:val="left" w:pos="1134"/>
        </w:tabs>
        <w:spacing w:line="276" w:lineRule="auto"/>
        <w:jc w:val="center"/>
        <w:rPr>
          <w:rFonts w:cstheme="minorBidi"/>
          <w:b/>
          <w:sz w:val="28"/>
        </w:rPr>
      </w:pPr>
      <w:r>
        <w:rPr>
          <w:rFonts w:cstheme="minorBidi"/>
          <w:b/>
          <w:sz w:val="28"/>
        </w:rPr>
        <w:t>1. Общие положения</w:t>
      </w:r>
    </w:p>
    <w:p w:rsidR="00C01B81" w:rsidRDefault="00C01B81" w:rsidP="00991380">
      <w:pPr>
        <w:widowControl w:val="0"/>
        <w:tabs>
          <w:tab w:val="left" w:pos="1134"/>
        </w:tabs>
        <w:spacing w:line="276" w:lineRule="auto"/>
        <w:jc w:val="center"/>
        <w:rPr>
          <w:rFonts w:cstheme="minorBidi"/>
        </w:rPr>
      </w:pPr>
    </w:p>
    <w:p w:rsidR="00991380" w:rsidRDefault="00991380" w:rsidP="003765AC">
      <w:pPr>
        <w:widowControl w:val="0"/>
        <w:numPr>
          <w:ilvl w:val="0"/>
          <w:numId w:val="7"/>
        </w:numPr>
        <w:tabs>
          <w:tab w:val="left" w:pos="0"/>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Стандарт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отделом финансового контроля Увельского муниципального района (далее - орган контроля) полномочий по осуществлению внутреннего муниципального финансового контроля.</w:t>
      </w:r>
    </w:p>
    <w:p w:rsidR="00991380" w:rsidRDefault="00991380" w:rsidP="00991380">
      <w:pPr>
        <w:widowControl w:val="0"/>
        <w:numPr>
          <w:ilvl w:val="0"/>
          <w:numId w:val="7"/>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Стандарт регламентирует:</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назначение контрольного мероприятия и подготовку к его проведению;</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в) оформление результатов контрольного мероприятия.</w:t>
      </w:r>
    </w:p>
    <w:p w:rsidR="00991380" w:rsidRDefault="00991380" w:rsidP="00991380">
      <w:pPr>
        <w:widowControl w:val="0"/>
        <w:numPr>
          <w:ilvl w:val="0"/>
          <w:numId w:val="7"/>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w:t>
      </w:r>
    </w:p>
    <w:p w:rsidR="00991380" w:rsidRDefault="00991380" w:rsidP="00991380">
      <w:pPr>
        <w:widowControl w:val="0"/>
        <w:numPr>
          <w:ilvl w:val="0"/>
          <w:numId w:val="7"/>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10 рабочих дней со дня получения запроса объектом контроля при проведении камеральной проверки;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 xml:space="preserve">б) не менее 3 рабочих дней со дня получения запроса объектом контроля при проведении выездной проверки (ревизии), обследования, встречной </w:t>
      </w:r>
      <w:r>
        <w:rPr>
          <w:rFonts w:cstheme="minorBidi"/>
          <w:sz w:val="28"/>
        </w:rPr>
        <w:lastRenderedPageBreak/>
        <w:t>проверки.</w:t>
      </w:r>
    </w:p>
    <w:p w:rsidR="00991380" w:rsidRDefault="00991380" w:rsidP="00991380">
      <w:pPr>
        <w:widowControl w:val="0"/>
        <w:numPr>
          <w:ilvl w:val="0"/>
          <w:numId w:val="7"/>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в орган контроля - при проведении камеральной проверки;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991380" w:rsidRDefault="00991380" w:rsidP="00991380">
      <w:pPr>
        <w:widowControl w:val="0"/>
        <w:numPr>
          <w:ilvl w:val="0"/>
          <w:numId w:val="7"/>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991380" w:rsidRDefault="00991380" w:rsidP="00991380">
      <w:pPr>
        <w:widowControl w:val="0"/>
        <w:numPr>
          <w:ilvl w:val="0"/>
          <w:numId w:val="7"/>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официальная электронная почта объекта контроля;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съемный носитель информации;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в) 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г) иной способ с применением автоматизированных информационных систем, свидетельствующий о дате представления документов.</w:t>
      </w:r>
    </w:p>
    <w:p w:rsidR="00991380" w:rsidRDefault="00991380" w:rsidP="00991380">
      <w:pPr>
        <w:widowControl w:val="0"/>
        <w:numPr>
          <w:ilvl w:val="0"/>
          <w:numId w:val="7"/>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991380" w:rsidRDefault="00991380" w:rsidP="00991380">
      <w:pPr>
        <w:widowControl w:val="0"/>
        <w:numPr>
          <w:ilvl w:val="0"/>
          <w:numId w:val="7"/>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Истребуемые документы представляются с учетом законодательства Российской Федерации о государственной тайне.</w:t>
      </w:r>
    </w:p>
    <w:p w:rsidR="00991380" w:rsidRDefault="00991380" w:rsidP="00991380">
      <w:pPr>
        <w:widowControl w:val="0"/>
        <w:numPr>
          <w:ilvl w:val="0"/>
          <w:numId w:val="7"/>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Запрос о представлении пояснений объектом контроля должен содержать информацию о выявленных ошибках и (или) противоречиях в </w:t>
      </w:r>
      <w:r>
        <w:rPr>
          <w:rFonts w:cstheme="minorBidi"/>
          <w:sz w:val="28"/>
        </w:rPr>
        <w:lastRenderedPageBreak/>
        <w:t>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991380" w:rsidRDefault="00991380" w:rsidP="00991380">
      <w:pPr>
        <w:widowControl w:val="0"/>
        <w:numPr>
          <w:ilvl w:val="0"/>
          <w:numId w:val="7"/>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991380" w:rsidRDefault="00991380" w:rsidP="00991380">
      <w:pPr>
        <w:widowControl w:val="0"/>
        <w:numPr>
          <w:ilvl w:val="0"/>
          <w:numId w:val="7"/>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991380" w:rsidRDefault="00991380" w:rsidP="00991380">
      <w:pPr>
        <w:widowControl w:val="0"/>
        <w:numPr>
          <w:ilvl w:val="0"/>
          <w:numId w:val="7"/>
        </w:numPr>
        <w:tabs>
          <w:tab w:val="left" w:pos="851"/>
          <w:tab w:val="left" w:pos="1134"/>
        </w:tabs>
        <w:suppressAutoHyphens/>
        <w:autoSpaceDE w:val="0"/>
        <w:autoSpaceDN w:val="0"/>
        <w:adjustRightInd w:val="0"/>
        <w:spacing w:line="276" w:lineRule="auto"/>
        <w:ind w:left="0" w:firstLine="567"/>
        <w:jc w:val="both"/>
        <w:textAlignment w:val="baseline"/>
        <w:rPr>
          <w:rFonts w:cstheme="minorBidi"/>
        </w:rPr>
      </w:pPr>
      <w:bookmarkStart w:id="2" w:name="P60"/>
      <w:bookmarkEnd w:id="2"/>
      <w:r>
        <w:rPr>
          <w:rFonts w:cstheme="minorBidi"/>
          <w:sz w:val="28"/>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запрос объекту контроля - не позднее дня, следующего за днем его подписания;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 xml:space="preserve">в) справка о завершении контрольных действий, предусмотренных </w:t>
      </w:r>
      <w:hyperlink w:anchor="P99" w:history="1">
        <w:r>
          <w:rPr>
            <w:rFonts w:cstheme="minorBidi"/>
            <w:color w:val="000080"/>
            <w:sz w:val="28"/>
            <w:u w:val="single"/>
          </w:rPr>
          <w:t>пунктом 2</w:t>
        </w:r>
      </w:hyperlink>
      <w:r>
        <w:rPr>
          <w:rFonts w:cstheme="minorBidi"/>
          <w:sz w:val="28"/>
        </w:rPr>
        <w:t>1 стандарта, - не позднее последнего дня срока проведения контрольных действий (даты окончания контрольных действий);</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lastRenderedPageBreak/>
        <w:t>г) иные документы - не позднее 3 рабочих дней со дня их подписания.</w:t>
      </w: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jc w:val="center"/>
        <w:rPr>
          <w:rFonts w:cstheme="minorBidi"/>
        </w:rPr>
      </w:pPr>
      <w:r>
        <w:rPr>
          <w:rFonts w:cstheme="minorBidi"/>
          <w:b/>
          <w:sz w:val="28"/>
        </w:rPr>
        <w:t>2. Назначение контрольного мероприятия и подготовка</w:t>
      </w:r>
    </w:p>
    <w:p w:rsidR="00991380" w:rsidRDefault="00991380" w:rsidP="00991380">
      <w:pPr>
        <w:widowControl w:val="0"/>
        <w:tabs>
          <w:tab w:val="left" w:pos="1134"/>
        </w:tabs>
        <w:spacing w:line="276" w:lineRule="auto"/>
        <w:jc w:val="center"/>
        <w:rPr>
          <w:rFonts w:cstheme="minorBidi"/>
        </w:rPr>
      </w:pPr>
      <w:r>
        <w:rPr>
          <w:rFonts w:cstheme="minorBidi"/>
          <w:b/>
          <w:sz w:val="28"/>
        </w:rPr>
        <w:t>к его проведению</w:t>
      </w:r>
    </w:p>
    <w:p w:rsidR="00991380" w:rsidRDefault="00991380" w:rsidP="00991380">
      <w:pPr>
        <w:widowControl w:val="0"/>
        <w:tabs>
          <w:tab w:val="left" w:pos="1134"/>
        </w:tabs>
        <w:spacing w:line="276" w:lineRule="auto"/>
        <w:ind w:firstLine="720"/>
        <w:jc w:val="both"/>
        <w:rPr>
          <w:rFonts w:cstheme="minorBidi"/>
          <w:b/>
          <w:sz w:val="28"/>
        </w:rPr>
      </w:pP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назначении планового контрольного мероприятия принимается на основании плана контрольных мероприятий.</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назначении внепланового контрольного мероприятия может быть принято на основании: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результата анализа данных, содержащихся в информационных системах;</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в) 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г) истечения срока исполнения объектами контроля ранее выданных органом контроля представлений и (или) предписаний;</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д) 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назначении контрольного мероприятия принимается Главой Увельского муниципального района и оформляется распоряжением администрации Увельского муниципального района, в котором указываются: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 xml:space="preserve">а) наименование (фамилия, имя, отчество (при наличии) объекта контроля, реквизиты объекта контроля, ИНН; </w:t>
      </w:r>
    </w:p>
    <w:p w:rsidR="00991380" w:rsidRDefault="00991380" w:rsidP="00991380">
      <w:pPr>
        <w:widowControl w:val="0"/>
        <w:tabs>
          <w:tab w:val="left" w:pos="1134"/>
        </w:tabs>
        <w:spacing w:line="276" w:lineRule="auto"/>
        <w:ind w:firstLine="540"/>
        <w:jc w:val="both"/>
        <w:rPr>
          <w:rFonts w:cstheme="minorBidi"/>
        </w:rPr>
      </w:pPr>
      <w:r w:rsidRPr="009A5A08">
        <w:rPr>
          <w:rFonts w:cstheme="minorBidi"/>
          <w:sz w:val="28"/>
        </w:rPr>
        <w:t>б) место нахождения объекта контроля и место фактического осуществления деятельности объекта контроля;</w:t>
      </w:r>
      <w:r>
        <w:rPr>
          <w:rFonts w:cstheme="minorBidi"/>
          <w:sz w:val="28"/>
        </w:rPr>
        <w:t xml:space="preserve"> </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в) проверяемый период (при наличии);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г) форма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д) основание проведения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 xml:space="preserve">е) тема контрольного мероприятия; </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 xml:space="preserve">ж) 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w:t>
      </w:r>
      <w:r>
        <w:rPr>
          <w:rFonts w:cstheme="minorBidi"/>
          <w:sz w:val="28"/>
        </w:rPr>
        <w:lastRenderedPageBreak/>
        <w:t>лицо, а также эксперты и (или) специалисты иного государственного и (или) муниципального учреждения, привлекаемые к проведению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з) дата начала проведения контрольного мероприятия и срок проведения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и) перечень основных вопросов, подлежащих изучению в ходе проведения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к) метод контроля.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Внесение изменений в решение о назначении контрольного мероприятия может осуществляться по решению Главы Увельского муниципального района в форме распоряжения администрации Увельского муниципального района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состава проверочной (ревизионной) группы или уполномоченного на проведение контрольного мероприятия должностного лица;</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перечня основных вопросов, подлежащих изучению в ходе проведения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в) привлекаемых специалистов, поручения на проведение экспертизы;</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г) проверяемого периода;</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д) срока проведения контрольного мероприятия.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 распоряжении администрации Увельского муниципального района о назначении контрольного мероприятия срок проведения контрольного мероприятия указывается в рабочих днях.</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Поручение на проведение экспертизы не должно дублировать предусмотренные </w:t>
      </w:r>
      <w:hyperlink w:anchor="P99" w:history="1">
        <w:r>
          <w:rPr>
            <w:rFonts w:cstheme="minorBidi"/>
            <w:color w:val="000080"/>
            <w:sz w:val="28"/>
            <w:u w:val="single"/>
          </w:rPr>
          <w:t>пунктом 21</w:t>
        </w:r>
      </w:hyperlink>
      <w:r>
        <w:rPr>
          <w:rFonts w:cstheme="minorBidi"/>
          <w:sz w:val="28"/>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jc w:val="center"/>
        <w:rPr>
          <w:rFonts w:cstheme="minorBidi"/>
        </w:rPr>
      </w:pPr>
      <w:r>
        <w:rPr>
          <w:rFonts w:cstheme="minorBidi"/>
          <w:b/>
          <w:sz w:val="28"/>
        </w:rPr>
        <w:t>3. Проведение контрольного мероприятия</w:t>
      </w:r>
    </w:p>
    <w:p w:rsidR="00991380" w:rsidRDefault="00991380" w:rsidP="00991380">
      <w:pPr>
        <w:widowControl w:val="0"/>
        <w:tabs>
          <w:tab w:val="left" w:pos="1134"/>
        </w:tabs>
        <w:spacing w:line="276" w:lineRule="auto"/>
        <w:ind w:firstLine="720"/>
        <w:jc w:val="both"/>
        <w:rPr>
          <w:rFonts w:cstheme="minorBidi"/>
          <w:b/>
          <w:sz w:val="28"/>
        </w:rPr>
      </w:pP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 ходе проведения контрольного мероприятия могут осуществляться контрольные действия, организовываться экспертизы.</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3" w:name="P99"/>
      <w:bookmarkEnd w:id="3"/>
      <w:r>
        <w:rPr>
          <w:rFonts w:cstheme="minorBidi"/>
          <w:sz w:val="28"/>
        </w:rPr>
        <w:t>К контрольным действиям при проведении контрольных мероприятий относятся: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lastRenderedPageBreak/>
        <w:t>а)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w:t>
      </w:r>
      <w:r>
        <w:rPr>
          <w:rFonts w:cstheme="minorBidi"/>
          <w:sz w:val="28"/>
        </w:rPr>
        <w:lastRenderedPageBreak/>
        <w:t>использованных материалов и установленного оборудования.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Специалист в ходе проведения экспертизы обязан:</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сообщить организующему экспертизу руководителю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о наличии обстоятельств, препятствующих проведению экспертизы;</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г) обеспечить сохранность представленных документов.</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Специалист в ходе проведения экспертизы имеет право:</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письменно сообщать организующему экспертизу руководителю контрольного мероприятия о необходимости: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в) проведения осмотра, инвентаризации, наблюдения, пересчета, исследования, контрольных обмеров и других действий по контролю;</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г) представления дополнительных документов и информации, необходимых для составления экспертного заключения;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д) 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е) продления срока проведения экспертизы.</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По результатам проведения экспертизы специалистом составляется экспертное заключение.</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lastRenderedPageBreak/>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После проведения всех контрольных действий, предусмотренных </w:t>
      </w:r>
      <w:hyperlink w:anchor="P99" w:history="1">
        <w:r>
          <w:rPr>
            <w:rFonts w:cstheme="minorBidi"/>
            <w:color w:val="000080"/>
            <w:sz w:val="28"/>
            <w:u w:val="single"/>
          </w:rPr>
          <w:t>пунктом 21</w:t>
        </w:r>
      </w:hyperlink>
      <w:r>
        <w:rPr>
          <w:rFonts w:cstheme="minorBidi"/>
          <w:sz w:val="28"/>
        </w:rP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99" w:history="1">
        <w:r>
          <w:rPr>
            <w:rFonts w:cstheme="minorBidi"/>
            <w:color w:val="000080"/>
            <w:sz w:val="28"/>
            <w:u w:val="single"/>
          </w:rPr>
          <w:t>пунктом 21</w:t>
        </w:r>
      </w:hyperlink>
      <w:r>
        <w:rPr>
          <w:rFonts w:cstheme="minorBidi"/>
          <w:sz w:val="28"/>
        </w:rPr>
        <w:t xml:space="preserve"> стандарта, и направляет ее объекту контроля в порядке, предусмотренном </w:t>
      </w:r>
      <w:hyperlink w:anchor="P60" w:history="1">
        <w:r>
          <w:rPr>
            <w:rFonts w:cstheme="minorBidi"/>
            <w:color w:val="000080"/>
            <w:sz w:val="28"/>
            <w:u w:val="single"/>
          </w:rPr>
          <w:t>пунктом 13</w:t>
        </w:r>
      </w:hyperlink>
      <w:r>
        <w:rPr>
          <w:rFonts w:cstheme="minorBidi"/>
          <w:sz w:val="28"/>
        </w:rPr>
        <w:t xml:space="preserve"> стандарта.</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4" w:name="P131"/>
      <w:bookmarkEnd w:id="4"/>
      <w:r>
        <w:rPr>
          <w:rFonts w:cstheme="minorBidi"/>
          <w:sz w:val="28"/>
        </w:rPr>
        <w:t>Контрольное мероприятие может быть неоднократно приостановлено:</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на период проведения встречных проверок и (или) обследований;</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 xml:space="preserve">б) на период проведения проверок, осуществляемых в соответствии с </w:t>
      </w:r>
      <w:hyperlink r:id="rId14" w:history="1">
        <w:r>
          <w:rPr>
            <w:rFonts w:cstheme="minorBidi"/>
            <w:color w:val="000080"/>
            <w:sz w:val="28"/>
            <w:u w:val="single"/>
          </w:rPr>
          <w:t>пунктом 2 статьи 266.1</w:t>
        </w:r>
      </w:hyperlink>
      <w:r>
        <w:rPr>
          <w:rFonts w:cstheme="minorBidi"/>
          <w:b/>
          <w:color w:val="FF0000"/>
          <w:sz w:val="28"/>
        </w:rPr>
        <w:t xml:space="preserve"> </w:t>
      </w:r>
      <w:r>
        <w:rPr>
          <w:rFonts w:cstheme="minorBidi"/>
          <w:sz w:val="28"/>
        </w:rPr>
        <w:t>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 xml:space="preserve">в) 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w:t>
      </w:r>
      <w:r>
        <w:rPr>
          <w:rFonts w:cstheme="minorBidi"/>
          <w:sz w:val="28"/>
        </w:rPr>
        <w:lastRenderedPageBreak/>
        <w:t>(финансовой)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г) на период организации и проведения экспертиз;</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д) 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е) 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ж) 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з) 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 xml:space="preserve">Общий срок приостановлений контрольного мероприятия не может </w:t>
      </w:r>
      <w:r w:rsidRPr="00C01B81">
        <w:rPr>
          <w:rFonts w:cstheme="minorBidi"/>
          <w:sz w:val="28"/>
        </w:rPr>
        <w:t>составлять более 2 лет.</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приостановлении проведения контрольного мероприятия принимается Главой Увельского муниципального района в форме распоряжения администрации Увельского муниципального района на основании мотивированного обращения руководителя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На время приостановления проведения контрольного мероприятия течение его срока прерывается.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возобновлении проведения контрольного мероприятия принимается Главой Увельского муниципального в форме распоряжения администрации Увельского муниципального района после получения органом контроля сведений об устранении причин приостановления контрольного мероприятия.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Контрольное мероприятие подлежит прекращению в случае установления после его назначения факта:</w:t>
      </w:r>
    </w:p>
    <w:p w:rsidR="00991380" w:rsidRDefault="00991380" w:rsidP="00991380">
      <w:pPr>
        <w:widowControl w:val="0"/>
        <w:tabs>
          <w:tab w:val="left" w:pos="1134"/>
        </w:tabs>
        <w:spacing w:line="276" w:lineRule="auto"/>
        <w:ind w:firstLine="540"/>
        <w:jc w:val="both"/>
        <w:rPr>
          <w:rFonts w:cstheme="minorBidi"/>
        </w:rPr>
      </w:pPr>
      <w:bookmarkStart w:id="5" w:name="P145"/>
      <w:bookmarkEnd w:id="5"/>
      <w:r>
        <w:rPr>
          <w:rFonts w:cstheme="minorBidi"/>
          <w:sz w:val="28"/>
        </w:rPr>
        <w:lastRenderedPageBreak/>
        <w:t>а) ликвидации (упразднения) объекта контроля;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неосуществления объектом контроля в проверяемом периоде деятельности в соответствии с темой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в) невозможности проведения контрольного мероприятия по истечении предельного периода приостановления контрольного мероприятия.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Решение о прекращении контрольного мероприятия принимается Главой Увельского муниципального района в форме распоряжения администрации Увельского муниципального района на основании мотивированного обращения руководителя контрольного мероприятия.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Pr>
            <w:rFonts w:cstheme="minorBidi"/>
            <w:color w:val="000080"/>
            <w:sz w:val="28"/>
            <w:u w:val="single"/>
          </w:rPr>
          <w:t>пунктом 13</w:t>
        </w:r>
      </w:hyperlink>
      <w:r>
        <w:rPr>
          <w:rFonts w:cstheme="minorBidi"/>
          <w:sz w:val="28"/>
        </w:rPr>
        <w:t xml:space="preserve"> стандарта.</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 xml:space="preserve">Копия решения о прекращении контрольного мероприятия, принятого на основании, предусмотренном </w:t>
      </w:r>
      <w:hyperlink w:anchor="P145" w:history="1">
        <w:r>
          <w:rPr>
            <w:rFonts w:cstheme="minorBidi"/>
            <w:color w:val="000080"/>
            <w:sz w:val="28"/>
            <w:u w:val="single"/>
          </w:rPr>
          <w:t>абзацем вторым пункта 38</w:t>
        </w:r>
      </w:hyperlink>
      <w:r>
        <w:rPr>
          <w:rFonts w:cstheme="minorBidi"/>
          <w:sz w:val="28"/>
        </w:rPr>
        <w:t xml:space="preserve"> стандарта, объекту контроля не направляется.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6" w:name="P151"/>
      <w:bookmarkEnd w:id="6"/>
      <w:r>
        <w:rPr>
          <w:rFonts w:cstheme="minorBidi"/>
          <w:sz w:val="28"/>
        </w:rPr>
        <w:t>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991380" w:rsidRDefault="00991380" w:rsidP="00991380">
      <w:pPr>
        <w:widowControl w:val="0"/>
        <w:tabs>
          <w:tab w:val="left" w:pos="1134"/>
        </w:tabs>
        <w:spacing w:line="276" w:lineRule="auto"/>
        <w:jc w:val="center"/>
        <w:rPr>
          <w:rFonts w:cstheme="minorBidi"/>
        </w:rPr>
      </w:pPr>
      <w:r>
        <w:rPr>
          <w:rFonts w:cstheme="minorBidi"/>
          <w:b/>
          <w:sz w:val="28"/>
        </w:rPr>
        <w:t>3.1. Камеральная проверка</w:t>
      </w:r>
    </w:p>
    <w:p w:rsidR="00991380" w:rsidRDefault="00991380" w:rsidP="00991380">
      <w:pPr>
        <w:widowControl w:val="0"/>
        <w:tabs>
          <w:tab w:val="left" w:pos="1134"/>
        </w:tabs>
        <w:spacing w:line="276" w:lineRule="auto"/>
        <w:ind w:firstLine="720"/>
        <w:jc w:val="both"/>
        <w:rPr>
          <w:rFonts w:cstheme="minorBidi"/>
          <w:b/>
          <w:sz w:val="28"/>
        </w:rPr>
      </w:pP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Камеральная проверка проводится по месту нахождения органа контроля путем осуществления контрольных действий, указанных в </w:t>
      </w:r>
      <w:hyperlink w:anchor="P99" w:history="1">
        <w:r>
          <w:rPr>
            <w:rFonts w:cstheme="minorBidi"/>
            <w:color w:val="000080"/>
            <w:sz w:val="28"/>
            <w:u w:val="single"/>
          </w:rPr>
          <w:t>пункте 21</w:t>
        </w:r>
      </w:hyperlink>
      <w:r>
        <w:rPr>
          <w:rFonts w:cstheme="minorBidi"/>
          <w:sz w:val="28"/>
        </w:rPr>
        <w:t xml:space="preserve"> стандарта.</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Руководитель органа контроля может продлить срок проведения камеральной проверки в порядке, установленном для выездных проверок (ревизий).</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Общий срок проведения камеральной проверки с учетом всех продлений срока ее проведения не может составлять более 50 рабочих дней.</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7" w:name="P159"/>
      <w:bookmarkEnd w:id="7"/>
      <w:r>
        <w:rPr>
          <w:rFonts w:cstheme="minorBidi"/>
          <w:sz w:val="28"/>
        </w:rPr>
        <w:t>Глава Увельского муниципального района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проведение обследования;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lastRenderedPageBreak/>
        <w:t>б) проведение встречной проверки.</w:t>
      </w: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jc w:val="center"/>
        <w:rPr>
          <w:rFonts w:cstheme="minorBidi"/>
        </w:rPr>
      </w:pPr>
      <w:r>
        <w:rPr>
          <w:rFonts w:cstheme="minorBidi"/>
          <w:b/>
          <w:sz w:val="28"/>
        </w:rPr>
        <w:t>3.2. Выездная проверка (ревизия)</w:t>
      </w:r>
    </w:p>
    <w:p w:rsidR="00991380" w:rsidRDefault="00991380" w:rsidP="00991380">
      <w:pPr>
        <w:widowControl w:val="0"/>
        <w:tabs>
          <w:tab w:val="left" w:pos="1134"/>
        </w:tabs>
        <w:spacing w:line="276" w:lineRule="auto"/>
        <w:ind w:firstLine="720"/>
        <w:jc w:val="both"/>
        <w:rPr>
          <w:rFonts w:cstheme="minorBidi"/>
          <w:b/>
          <w:sz w:val="28"/>
        </w:rPr>
      </w:pP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8" w:name="P165"/>
      <w:bookmarkEnd w:id="8"/>
      <w:r>
        <w:rPr>
          <w:rFonts w:cstheme="minorBidi"/>
          <w:sz w:val="28"/>
        </w:rPr>
        <w:t xml:space="preserve">Выездная проверка (ревизия) проводится по месту нахождения объекта контроля путем проведения контрольных действий, указанных в </w:t>
      </w:r>
      <w:hyperlink w:anchor="P99" w:history="1">
        <w:r>
          <w:rPr>
            <w:rFonts w:cstheme="minorBidi"/>
            <w:color w:val="000080"/>
            <w:sz w:val="28"/>
            <w:u w:val="single"/>
          </w:rPr>
          <w:t>пункте 21</w:t>
        </w:r>
      </w:hyperlink>
      <w:r>
        <w:rPr>
          <w:rFonts w:cstheme="minorBidi"/>
          <w:sz w:val="28"/>
        </w:rPr>
        <w:t xml:space="preserve"> стандарта.</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Срок проведения выездной проверки (ревизии) должен составлять не более 40 рабочих дней.</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9" w:name="P168"/>
      <w:bookmarkEnd w:id="9"/>
      <w:r>
        <w:rPr>
          <w:rFonts w:cstheme="minorBidi"/>
          <w:sz w:val="28"/>
        </w:rPr>
        <w:t>Глава Увельского муниципального района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Общий срок проведения выездной проверки (ревизии) с учетом всех продлений срока ее проведения не может составлять более 60 рабочих дней.</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Основаниями продления срока проведения выездной проверки (ревизии) являются: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в) 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10" w:name="P174"/>
      <w:bookmarkEnd w:id="10"/>
      <w:r>
        <w:rPr>
          <w:rFonts w:cstheme="minorBidi"/>
          <w:sz w:val="28"/>
        </w:rPr>
        <w:t xml:space="preserve">Глава Увельского муниципального района на основании мотивированного обращения руководителя контрольного мероприятия в случае невозможности получения необходимой информации (документов, </w:t>
      </w:r>
      <w:r>
        <w:rPr>
          <w:rFonts w:cstheme="minorBidi"/>
          <w:sz w:val="28"/>
        </w:rPr>
        <w:lastRenderedPageBreak/>
        <w:t>материалов) в ходе проведения контрольных действий может назначить:</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проведение обследования;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проведение встречной проверки.</w:t>
      </w: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jc w:val="center"/>
        <w:rPr>
          <w:rFonts w:cstheme="minorBidi"/>
        </w:rPr>
      </w:pPr>
      <w:r>
        <w:rPr>
          <w:rFonts w:cstheme="minorBidi"/>
          <w:b/>
          <w:sz w:val="28"/>
        </w:rPr>
        <w:t>3.3. Обследование</w:t>
      </w:r>
    </w:p>
    <w:p w:rsidR="00991380" w:rsidRDefault="00991380" w:rsidP="00991380">
      <w:pPr>
        <w:widowControl w:val="0"/>
        <w:tabs>
          <w:tab w:val="left" w:pos="1134"/>
        </w:tabs>
        <w:spacing w:line="276" w:lineRule="auto"/>
        <w:ind w:firstLine="720"/>
        <w:jc w:val="both"/>
        <w:rPr>
          <w:rFonts w:cstheme="minorBidi"/>
          <w:b/>
          <w:sz w:val="28"/>
        </w:rPr>
      </w:pP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Обследование проводится в порядке, предусмотренном </w:t>
      </w:r>
      <w:hyperlink w:anchor="P131" w:history="1">
        <w:r>
          <w:rPr>
            <w:rFonts w:cstheme="minorBidi"/>
            <w:color w:val="000080"/>
            <w:sz w:val="28"/>
            <w:u w:val="single"/>
          </w:rPr>
          <w:t>пунктами 35</w:t>
        </w:r>
      </w:hyperlink>
      <w:r>
        <w:rPr>
          <w:rFonts w:cstheme="minorBidi"/>
          <w:sz w:val="28"/>
        </w:rPr>
        <w:t xml:space="preserve"> - </w:t>
      </w:r>
      <w:hyperlink w:anchor="P151" w:history="1">
        <w:r>
          <w:rPr>
            <w:rFonts w:cstheme="minorBidi"/>
            <w:color w:val="000080"/>
            <w:sz w:val="28"/>
            <w:u w:val="single"/>
          </w:rPr>
          <w:t>41</w:t>
        </w:r>
      </w:hyperlink>
      <w:r>
        <w:rPr>
          <w:rFonts w:cstheme="minorBidi"/>
          <w:sz w:val="28"/>
        </w:rPr>
        <w:t xml:space="preserve">, </w:t>
      </w:r>
      <w:hyperlink w:anchor="P165" w:history="1">
        <w:r>
          <w:rPr>
            <w:rFonts w:cstheme="minorBidi"/>
            <w:color w:val="000080"/>
            <w:sz w:val="28"/>
            <w:u w:val="single"/>
          </w:rPr>
          <w:t>46</w:t>
        </w:r>
      </w:hyperlink>
      <w:r>
        <w:rPr>
          <w:rFonts w:cstheme="minorBidi"/>
          <w:sz w:val="28"/>
        </w:rPr>
        <w:t xml:space="preserve">, </w:t>
      </w:r>
      <w:hyperlink w:anchor="P168" w:history="1">
        <w:r>
          <w:rPr>
            <w:rFonts w:cstheme="minorBidi"/>
            <w:color w:val="000080"/>
            <w:sz w:val="28"/>
            <w:u w:val="single"/>
          </w:rPr>
          <w:t>49</w:t>
        </w:r>
      </w:hyperlink>
      <w:r>
        <w:rPr>
          <w:rFonts w:cstheme="minorBidi"/>
          <w:sz w:val="28"/>
        </w:rPr>
        <w:t xml:space="preserve">, </w:t>
      </w:r>
      <w:hyperlink w:anchor="P170" w:history="1">
        <w:r>
          <w:rPr>
            <w:rFonts w:cstheme="minorBidi"/>
            <w:color w:val="000080"/>
            <w:sz w:val="28"/>
            <w:u w:val="single"/>
          </w:rPr>
          <w:t>51</w:t>
        </w:r>
      </w:hyperlink>
      <w:r>
        <w:rPr>
          <w:rFonts w:cstheme="minorBidi"/>
          <w:sz w:val="28"/>
        </w:rPr>
        <w:t xml:space="preserve"> и </w:t>
      </w:r>
      <w:hyperlink w:anchor="P174" w:history="1">
        <w:r>
          <w:rPr>
            <w:rFonts w:cstheme="minorBidi"/>
            <w:color w:val="000080"/>
            <w:sz w:val="28"/>
            <w:u w:val="single"/>
          </w:rPr>
          <w:t>52</w:t>
        </w:r>
      </w:hyperlink>
      <w:r>
        <w:rPr>
          <w:rFonts w:cstheme="minorBidi"/>
          <w:sz w:val="28"/>
        </w:rPr>
        <w:t xml:space="preserve"> стандарта.</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 xml:space="preserve">Срок проведения обследований, назначенных в рамках камеральных проверок или выездных проверок (ревизий) в соответствии с </w:t>
      </w:r>
      <w:hyperlink w:anchor="P159" w:history="1">
        <w:r>
          <w:rPr>
            <w:rFonts w:cstheme="minorBidi"/>
            <w:color w:val="000080"/>
            <w:sz w:val="28"/>
            <w:u w:val="single"/>
          </w:rPr>
          <w:t>пунктами 45</w:t>
        </w:r>
      </w:hyperlink>
      <w:r>
        <w:rPr>
          <w:rFonts w:cstheme="minorBidi"/>
          <w:b/>
          <w:color w:val="FF0000"/>
          <w:sz w:val="28"/>
        </w:rPr>
        <w:t xml:space="preserve"> </w:t>
      </w:r>
      <w:r>
        <w:rPr>
          <w:rFonts w:cstheme="minorBidi"/>
          <w:sz w:val="28"/>
        </w:rPr>
        <w:t xml:space="preserve">и </w:t>
      </w:r>
      <w:hyperlink w:anchor="P174" w:history="1">
        <w:r>
          <w:rPr>
            <w:rFonts w:cstheme="minorBidi"/>
            <w:color w:val="000080"/>
            <w:sz w:val="28"/>
            <w:u w:val="single"/>
          </w:rPr>
          <w:t>52</w:t>
        </w:r>
      </w:hyperlink>
      <w:r>
        <w:rPr>
          <w:rFonts w:cstheme="minorBidi"/>
          <w:sz w:val="28"/>
        </w:rPr>
        <w:t xml:space="preserve"> стандарта, не может превышать 20 рабочих дней, иных обследований - 40 рабочих дней.</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Заключение, оформленное по результатам обследования, назначенного в соответствии с </w:t>
      </w:r>
      <w:hyperlink w:anchor="P159" w:history="1">
        <w:r>
          <w:rPr>
            <w:rFonts w:cstheme="minorBidi"/>
            <w:color w:val="000080"/>
            <w:sz w:val="28"/>
            <w:u w:val="single"/>
          </w:rPr>
          <w:t>пунктами 45</w:t>
        </w:r>
      </w:hyperlink>
      <w:r>
        <w:rPr>
          <w:rFonts w:cstheme="minorBidi"/>
          <w:sz w:val="28"/>
        </w:rPr>
        <w:t xml:space="preserve"> и </w:t>
      </w:r>
      <w:hyperlink w:anchor="P174" w:history="1">
        <w:r>
          <w:rPr>
            <w:rFonts w:cstheme="minorBidi"/>
            <w:color w:val="000080"/>
            <w:sz w:val="28"/>
            <w:u w:val="single"/>
          </w:rPr>
          <w:t>52</w:t>
        </w:r>
      </w:hyperlink>
      <w:r>
        <w:rPr>
          <w:rFonts w:cstheme="minorBidi"/>
          <w:sz w:val="28"/>
        </w:rPr>
        <w:t xml:space="preserve"> стандарта, прилагается к акту камеральной проверки или выездной проверки (ревизии), в рамках которых проведено обследование.</w:t>
      </w: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jc w:val="center"/>
        <w:rPr>
          <w:rFonts w:cstheme="minorBidi"/>
        </w:rPr>
      </w:pPr>
      <w:r>
        <w:rPr>
          <w:rFonts w:cstheme="minorBidi"/>
          <w:b/>
          <w:sz w:val="28"/>
        </w:rPr>
        <w:t>3.4. Встречные проверки</w:t>
      </w:r>
    </w:p>
    <w:p w:rsidR="00991380" w:rsidRDefault="00991380" w:rsidP="00991380">
      <w:pPr>
        <w:widowControl w:val="0"/>
        <w:tabs>
          <w:tab w:val="left" w:pos="1134"/>
        </w:tabs>
        <w:spacing w:line="276" w:lineRule="auto"/>
        <w:ind w:firstLine="720"/>
        <w:jc w:val="both"/>
        <w:rPr>
          <w:rFonts w:cstheme="minorBidi"/>
          <w:b/>
          <w:sz w:val="28"/>
        </w:rPr>
      </w:pP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Встречные проверки назначаются и проводятся в порядке, предусмотренном </w:t>
      </w:r>
      <w:hyperlink w:anchor="P131" w:history="1">
        <w:r>
          <w:rPr>
            <w:rFonts w:cstheme="minorBidi"/>
            <w:color w:val="000080"/>
            <w:sz w:val="28"/>
            <w:u w:val="single"/>
          </w:rPr>
          <w:t>пунктами 35</w:t>
        </w:r>
      </w:hyperlink>
      <w:r>
        <w:rPr>
          <w:rFonts w:cstheme="minorBidi"/>
          <w:sz w:val="28"/>
        </w:rPr>
        <w:t xml:space="preserve"> - </w:t>
      </w:r>
      <w:hyperlink w:anchor="P151" w:history="1">
        <w:r>
          <w:rPr>
            <w:rFonts w:cstheme="minorBidi"/>
            <w:color w:val="000080"/>
            <w:sz w:val="28"/>
            <w:u w:val="single"/>
          </w:rPr>
          <w:t>41</w:t>
        </w:r>
      </w:hyperlink>
      <w:r>
        <w:rPr>
          <w:rFonts w:cstheme="minorBidi"/>
          <w:sz w:val="28"/>
        </w:rPr>
        <w:t xml:space="preserve">, </w:t>
      </w:r>
      <w:hyperlink w:anchor="P165" w:history="1">
        <w:r>
          <w:rPr>
            <w:rFonts w:cstheme="minorBidi"/>
            <w:color w:val="000080"/>
            <w:sz w:val="28"/>
            <w:u w:val="single"/>
          </w:rPr>
          <w:t>46</w:t>
        </w:r>
      </w:hyperlink>
      <w:r>
        <w:rPr>
          <w:rFonts w:cstheme="minorBidi"/>
          <w:sz w:val="28"/>
        </w:rPr>
        <w:t xml:space="preserve">, </w:t>
      </w:r>
      <w:hyperlink w:anchor="P168" w:history="1">
        <w:r>
          <w:rPr>
            <w:rFonts w:cstheme="minorBidi"/>
            <w:color w:val="000080"/>
            <w:sz w:val="28"/>
            <w:u w:val="single"/>
          </w:rPr>
          <w:t>49</w:t>
        </w:r>
      </w:hyperlink>
      <w:r>
        <w:rPr>
          <w:rFonts w:cstheme="minorBidi"/>
          <w:sz w:val="28"/>
        </w:rPr>
        <w:t xml:space="preserve">, </w:t>
      </w:r>
      <w:hyperlink w:anchor="P170" w:history="1">
        <w:r>
          <w:rPr>
            <w:rFonts w:cstheme="minorBidi"/>
            <w:color w:val="000080"/>
            <w:sz w:val="28"/>
            <w:u w:val="single"/>
          </w:rPr>
          <w:t>51</w:t>
        </w:r>
      </w:hyperlink>
      <w:r>
        <w:rPr>
          <w:rFonts w:cstheme="minorBidi"/>
          <w:sz w:val="28"/>
        </w:rPr>
        <w:t xml:space="preserve"> и </w:t>
      </w:r>
      <w:hyperlink w:anchor="P174" w:history="1">
        <w:r>
          <w:rPr>
            <w:rFonts w:cstheme="minorBidi"/>
            <w:color w:val="000080"/>
            <w:sz w:val="28"/>
            <w:u w:val="single"/>
          </w:rPr>
          <w:t>52</w:t>
        </w:r>
      </w:hyperlink>
      <w:r>
        <w:rPr>
          <w:rFonts w:cstheme="minorBidi"/>
          <w:sz w:val="28"/>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w:t>
      </w:r>
      <w:r>
        <w:rPr>
          <w:rFonts w:cstheme="minorBidi"/>
          <w:sz w:val="28"/>
        </w:rPr>
        <w:lastRenderedPageBreak/>
        <w:t>которых является объект встречной проверки.</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jc w:val="center"/>
        <w:rPr>
          <w:rFonts w:cstheme="minorBidi"/>
        </w:rPr>
      </w:pPr>
      <w:r>
        <w:rPr>
          <w:rFonts w:cstheme="minorBidi"/>
          <w:b/>
          <w:sz w:val="28"/>
        </w:rPr>
        <w:t>4. Оформление результатов контрольного мероприятия</w:t>
      </w:r>
    </w:p>
    <w:p w:rsidR="00991380" w:rsidRDefault="00991380" w:rsidP="00991380">
      <w:pPr>
        <w:widowControl w:val="0"/>
        <w:tabs>
          <w:tab w:val="left" w:pos="1134"/>
        </w:tabs>
        <w:spacing w:line="276" w:lineRule="auto"/>
        <w:ind w:firstLine="720"/>
        <w:jc w:val="both"/>
        <w:rPr>
          <w:rFonts w:cstheme="minorBidi"/>
          <w:b/>
          <w:sz w:val="28"/>
        </w:rPr>
      </w:pP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Оформление результатов проверок (ревизий), встречных проверок, обследований, назначенных в соответствии с </w:t>
      </w:r>
      <w:hyperlink w:anchor="P159" w:history="1">
        <w:r>
          <w:rPr>
            <w:rFonts w:cstheme="minorBidi"/>
            <w:color w:val="000080"/>
            <w:sz w:val="28"/>
            <w:u w:val="single"/>
          </w:rPr>
          <w:t>пунктами 45</w:t>
        </w:r>
      </w:hyperlink>
      <w:r>
        <w:rPr>
          <w:rFonts w:cstheme="minorBidi"/>
          <w:sz w:val="28"/>
        </w:rPr>
        <w:t xml:space="preserve"> и </w:t>
      </w:r>
      <w:hyperlink w:anchor="P174" w:history="1">
        <w:r>
          <w:rPr>
            <w:rFonts w:cstheme="minorBidi"/>
            <w:color w:val="000080"/>
            <w:sz w:val="28"/>
            <w:u w:val="single"/>
          </w:rPr>
          <w:t>52</w:t>
        </w:r>
      </w:hyperlink>
      <w:r>
        <w:rPr>
          <w:rFonts w:cstheme="minorBidi"/>
          <w:sz w:val="28"/>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Оформление результатов контрольного мероприятия предусматривает:</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изложение в акте, заключении результатов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подписание акта, заключения руководителем контрольного мероприятия.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При изложении в акте, заключении результатов контрольного мероприятия должны быть обеспечены:</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объективность, обоснованность, системность, доступность и лаконичность (без ущерба для содержания);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четкость формулировок описания содержания выявленных нарушений;</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в) логическая и хронологическая последовательность излагаемого материала в рамках каждого проверяемого вопроса;</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г) 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Текст акта, заключения не должен содержать:</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lastRenderedPageBreak/>
        <w:t>б) 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в) морально-этическую оценку действий должностных лиц и сотрудников объекта контроля.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При составлении акта, заключения также должны соблюдаться следующие требования: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б) 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в) при выявлении однородных нарушений может быть дана их обобщенная характеристика;</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г) в тексте акта, заключения специальные термины и сокращения должны быть объяснены;</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д) 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w:t>
      </w:r>
      <w:r>
        <w:rPr>
          <w:rFonts w:cstheme="minorBidi"/>
          <w:sz w:val="28"/>
        </w:rPr>
        <w:lastRenderedPageBreak/>
        <w:t>банком Российской Федерации на дату совершения соответствующих операций.</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Акт, заключение могут дополняться приложениями. Приложениями к акту, заключению являются: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а) акт встречной проверки (в случае ее проведения в рамках камеральной проверки, выездной проверки (ревизии);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 xml:space="preserve">б) заключение по результатам назначенного в соответствии с </w:t>
      </w:r>
      <w:hyperlink w:anchor="P159" w:history="1">
        <w:r>
          <w:rPr>
            <w:rFonts w:cstheme="minorBidi"/>
            <w:color w:val="000080"/>
            <w:sz w:val="28"/>
            <w:u w:val="single"/>
          </w:rPr>
          <w:t>пунктами 45</w:t>
        </w:r>
      </w:hyperlink>
      <w:r>
        <w:rPr>
          <w:rFonts w:cstheme="minorBidi"/>
          <w:sz w:val="28"/>
        </w:rPr>
        <w:t xml:space="preserve"> и </w:t>
      </w:r>
      <w:hyperlink w:anchor="P174" w:history="1">
        <w:r>
          <w:rPr>
            <w:rFonts w:cstheme="minorBidi"/>
            <w:color w:val="000080"/>
            <w:sz w:val="28"/>
            <w:u w:val="single"/>
          </w:rPr>
          <w:t>52</w:t>
        </w:r>
      </w:hyperlink>
      <w:r>
        <w:rPr>
          <w:rFonts w:cstheme="minorBidi"/>
          <w:sz w:val="28"/>
        </w:rPr>
        <w:t xml:space="preserve"> стандарта обследования (в случае проведения такого обследования в рамках камеральной проверки, выездной проверки (ревизии);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в) ведомости, сводные ведомости (при их наличии);</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г) экспертные заключения;</w:t>
      </w:r>
    </w:p>
    <w:p w:rsidR="00991380" w:rsidRDefault="00991380" w:rsidP="00991380">
      <w:pPr>
        <w:widowControl w:val="0"/>
        <w:tabs>
          <w:tab w:val="left" w:pos="1134"/>
        </w:tabs>
        <w:spacing w:line="276" w:lineRule="auto"/>
        <w:ind w:firstLine="540"/>
        <w:jc w:val="both"/>
        <w:rPr>
          <w:rFonts w:cstheme="minorBidi"/>
        </w:rPr>
      </w:pPr>
      <w:r>
        <w:rPr>
          <w:rFonts w:cstheme="minorBidi"/>
          <w:sz w:val="28"/>
        </w:rPr>
        <w:t>д) иные документы, подтверждающие результаты контрольного мероприятия.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Акт, заключение составляются в одном экземпляре и подписываются руководителем контрольного мероприятия.</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0" w:history="1">
        <w:r>
          <w:rPr>
            <w:rFonts w:cstheme="minorBidi"/>
            <w:color w:val="000080"/>
            <w:sz w:val="28"/>
            <w:u w:val="single"/>
          </w:rPr>
          <w:t>пунктом 1</w:t>
        </w:r>
      </w:hyperlink>
      <w:r>
        <w:rPr>
          <w:rFonts w:cstheme="minorBidi"/>
          <w:sz w:val="28"/>
        </w:rPr>
        <w:t>3 стандарта.</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r>
        <w:rPr>
          <w:rFonts w:cstheme="minorBidi"/>
          <w:sz w:val="28"/>
        </w:rPr>
        <w:t xml:space="preserve">Не допускается внесение в акт, заключение каких-либо изменений на основании замечаний (возражений, пояснений) руководителя и (или) иных </w:t>
      </w:r>
      <w:r>
        <w:rPr>
          <w:rFonts w:cstheme="minorBidi"/>
          <w:sz w:val="28"/>
        </w:rPr>
        <w:lastRenderedPageBreak/>
        <w:t xml:space="preserve">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1" w:history="1">
        <w:r>
          <w:rPr>
            <w:rFonts w:cstheme="minorBidi"/>
            <w:color w:val="000080"/>
            <w:sz w:val="28"/>
            <w:u w:val="single"/>
          </w:rPr>
          <w:t>пунктом 75</w:t>
        </w:r>
      </w:hyperlink>
      <w:r>
        <w:rPr>
          <w:rFonts w:cstheme="minorBidi"/>
          <w:sz w:val="28"/>
        </w:rPr>
        <w:t xml:space="preserve"> стандарта.</w:t>
      </w:r>
    </w:p>
    <w:p w:rsidR="00991380" w:rsidRDefault="00991380" w:rsidP="00991380">
      <w:pPr>
        <w:widowControl w:val="0"/>
        <w:numPr>
          <w:ilvl w:val="0"/>
          <w:numId w:val="7"/>
        </w:numPr>
        <w:tabs>
          <w:tab w:val="left" w:pos="851"/>
          <w:tab w:val="left" w:pos="993"/>
          <w:tab w:val="left" w:pos="1134"/>
        </w:tabs>
        <w:suppressAutoHyphens/>
        <w:autoSpaceDE w:val="0"/>
        <w:autoSpaceDN w:val="0"/>
        <w:adjustRightInd w:val="0"/>
        <w:spacing w:line="276" w:lineRule="auto"/>
        <w:ind w:left="0" w:firstLine="567"/>
        <w:jc w:val="both"/>
        <w:textAlignment w:val="baseline"/>
        <w:rPr>
          <w:rFonts w:cstheme="minorBidi"/>
        </w:rPr>
      </w:pPr>
      <w:bookmarkStart w:id="11" w:name="P231"/>
      <w:bookmarkEnd w:id="11"/>
      <w:r>
        <w:rPr>
          <w:rFonts w:cstheme="minorBidi"/>
          <w:sz w:val="28"/>
        </w:rP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59" w:history="1">
        <w:r>
          <w:rPr>
            <w:rFonts w:cstheme="minorBidi"/>
            <w:color w:val="000080"/>
            <w:sz w:val="28"/>
            <w:u w:val="single"/>
          </w:rPr>
          <w:t>пунктами 45</w:t>
        </w:r>
      </w:hyperlink>
      <w:r>
        <w:rPr>
          <w:rFonts w:cstheme="minorBidi"/>
          <w:sz w:val="28"/>
        </w:rPr>
        <w:t xml:space="preserve"> и </w:t>
      </w:r>
      <w:hyperlink w:anchor="P174" w:history="1">
        <w:r>
          <w:rPr>
            <w:rFonts w:cstheme="minorBidi"/>
            <w:color w:val="000080"/>
            <w:sz w:val="28"/>
            <w:u w:val="single"/>
          </w:rPr>
          <w:t>52</w:t>
        </w:r>
      </w:hyperlink>
      <w:r>
        <w:rPr>
          <w:rFonts w:cstheme="minorBidi"/>
          <w:sz w:val="28"/>
        </w:rPr>
        <w:t xml:space="preserve"> стандарта) в течение 15 рабочих дней со дня получения копии акта, копии заключения, которые подлежат рассмотрению </w:t>
      </w:r>
      <w:r w:rsidR="00603845">
        <w:rPr>
          <w:rFonts w:cstheme="minorBidi"/>
          <w:sz w:val="28"/>
        </w:rPr>
        <w:t xml:space="preserve">руководителем органа контроля </w:t>
      </w:r>
      <w:r>
        <w:rPr>
          <w:rFonts w:cstheme="minorBidi"/>
          <w:sz w:val="28"/>
        </w:rPr>
        <w:t xml:space="preserve">в порядке, предусмотренном </w:t>
      </w:r>
      <w:hyperlink r:id="rId15" w:history="1">
        <w:r>
          <w:rPr>
            <w:rFonts w:cstheme="minorBidi"/>
            <w:color w:val="000080"/>
            <w:sz w:val="28"/>
            <w:u w:val="single"/>
          </w:rPr>
          <w:t>стандартом</w:t>
        </w:r>
      </w:hyperlink>
      <w:r>
        <w:rPr>
          <w:rFonts w:cstheme="minorBidi"/>
          <w:b/>
          <w:color w:val="FF0000"/>
          <w:sz w:val="28"/>
        </w:rPr>
        <w:t xml:space="preserve"> </w:t>
      </w:r>
      <w:r>
        <w:rPr>
          <w:rFonts w:cstheme="minorBidi"/>
          <w:sz w:val="28"/>
        </w:rPr>
        <w:t>внутреннего государственного (муниципального) финансового контроля о реализации результатов проверок, ревизий и обследований.</w:t>
      </w: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ind w:firstLine="720"/>
        <w:jc w:val="both"/>
        <w:rPr>
          <w:rFonts w:cstheme="minorBidi"/>
          <w:sz w:val="28"/>
        </w:rPr>
      </w:pPr>
    </w:p>
    <w:p w:rsidR="00991380" w:rsidRDefault="00991380" w:rsidP="00991380">
      <w:pPr>
        <w:widowControl w:val="0"/>
        <w:tabs>
          <w:tab w:val="left" w:pos="1134"/>
        </w:tabs>
        <w:spacing w:line="276" w:lineRule="auto"/>
        <w:ind w:firstLine="720"/>
        <w:jc w:val="both"/>
        <w:rPr>
          <w:rFonts w:cstheme="minorBidi"/>
          <w:sz w:val="28"/>
        </w:rPr>
      </w:pPr>
    </w:p>
    <w:tbl>
      <w:tblPr>
        <w:tblW w:w="0" w:type="auto"/>
        <w:tblLayout w:type="fixed"/>
        <w:tblCellMar>
          <w:left w:w="0" w:type="dxa"/>
          <w:right w:w="0" w:type="dxa"/>
        </w:tblCellMar>
        <w:tblLook w:val="0000"/>
      </w:tblPr>
      <w:tblGrid>
        <w:gridCol w:w="9751"/>
      </w:tblGrid>
      <w:tr w:rsidR="00991380" w:rsidRPr="006B350B" w:rsidTr="00CC12EC">
        <w:tc>
          <w:tcPr>
            <w:tcW w:w="9751" w:type="dxa"/>
            <w:tcBorders>
              <w:top w:val="nil"/>
              <w:left w:val="nil"/>
              <w:bottom w:val="nil"/>
              <w:right w:val="nil"/>
            </w:tcBorders>
            <w:tcMar>
              <w:left w:w="108" w:type="dxa"/>
              <w:right w:w="108" w:type="dxa"/>
            </w:tcMar>
          </w:tcPr>
          <w:p w:rsidR="00991380" w:rsidRDefault="00991380" w:rsidP="00CC12EC">
            <w:pPr>
              <w:tabs>
                <w:tab w:val="left" w:pos="1134"/>
              </w:tabs>
              <w:spacing w:line="276" w:lineRule="auto"/>
              <w:contextualSpacing/>
              <w:jc w:val="right"/>
            </w:pPr>
          </w:p>
          <w:p w:rsidR="00991380" w:rsidRDefault="00991380" w:rsidP="00CC12EC">
            <w:pPr>
              <w:tabs>
                <w:tab w:val="left" w:pos="1134"/>
              </w:tabs>
              <w:spacing w:line="276" w:lineRule="auto"/>
              <w:contextualSpacing/>
              <w:jc w:val="right"/>
            </w:pPr>
          </w:p>
          <w:p w:rsidR="00BB23F7" w:rsidRDefault="00BB23F7" w:rsidP="00CC12EC">
            <w:pPr>
              <w:tabs>
                <w:tab w:val="left" w:pos="1134"/>
              </w:tabs>
              <w:spacing w:line="276" w:lineRule="auto"/>
              <w:contextualSpacing/>
              <w:jc w:val="right"/>
            </w:pPr>
          </w:p>
          <w:p w:rsidR="00BB23F7" w:rsidRDefault="00BB23F7" w:rsidP="00CC12EC">
            <w:pPr>
              <w:tabs>
                <w:tab w:val="left" w:pos="1134"/>
              </w:tabs>
              <w:spacing w:line="276" w:lineRule="auto"/>
              <w:contextualSpacing/>
              <w:jc w:val="right"/>
            </w:pPr>
          </w:p>
          <w:p w:rsidR="00BB23F7" w:rsidRDefault="00BB23F7" w:rsidP="00CC12EC">
            <w:pPr>
              <w:tabs>
                <w:tab w:val="left" w:pos="1134"/>
              </w:tabs>
              <w:spacing w:line="276" w:lineRule="auto"/>
              <w:contextualSpacing/>
              <w:jc w:val="right"/>
            </w:pPr>
          </w:p>
          <w:p w:rsidR="00BB23F7" w:rsidRDefault="00BB23F7" w:rsidP="00CC12EC">
            <w:pPr>
              <w:tabs>
                <w:tab w:val="left" w:pos="1134"/>
              </w:tabs>
              <w:spacing w:line="276" w:lineRule="auto"/>
              <w:contextualSpacing/>
              <w:jc w:val="right"/>
            </w:pPr>
          </w:p>
          <w:p w:rsidR="00BB23F7" w:rsidRDefault="00BB23F7" w:rsidP="00CC12EC">
            <w:pPr>
              <w:tabs>
                <w:tab w:val="left" w:pos="1134"/>
              </w:tabs>
              <w:spacing w:line="276" w:lineRule="auto"/>
              <w:contextualSpacing/>
              <w:jc w:val="right"/>
            </w:pPr>
          </w:p>
          <w:p w:rsidR="00BB23F7" w:rsidRDefault="00BB23F7" w:rsidP="00CC12EC">
            <w:pPr>
              <w:tabs>
                <w:tab w:val="left" w:pos="1134"/>
              </w:tabs>
              <w:spacing w:line="276" w:lineRule="auto"/>
              <w:contextualSpacing/>
              <w:jc w:val="right"/>
            </w:pPr>
          </w:p>
          <w:p w:rsidR="00BB23F7" w:rsidRDefault="00BB23F7" w:rsidP="00CC12EC">
            <w:pPr>
              <w:tabs>
                <w:tab w:val="left" w:pos="1134"/>
              </w:tabs>
              <w:spacing w:line="276" w:lineRule="auto"/>
              <w:contextualSpacing/>
              <w:jc w:val="right"/>
            </w:pPr>
          </w:p>
          <w:p w:rsidR="00BB23F7" w:rsidRDefault="00BB23F7" w:rsidP="00CC12EC">
            <w:pPr>
              <w:tabs>
                <w:tab w:val="left" w:pos="1134"/>
              </w:tabs>
              <w:spacing w:line="276" w:lineRule="auto"/>
              <w:contextualSpacing/>
              <w:jc w:val="right"/>
            </w:pPr>
          </w:p>
          <w:p w:rsidR="00BB23F7" w:rsidRDefault="00BB23F7" w:rsidP="00CC12EC">
            <w:pPr>
              <w:tabs>
                <w:tab w:val="left" w:pos="1134"/>
              </w:tabs>
              <w:spacing w:line="276" w:lineRule="auto"/>
              <w:contextualSpacing/>
              <w:jc w:val="right"/>
            </w:pPr>
          </w:p>
          <w:p w:rsidR="00BB23F7" w:rsidRDefault="00BB23F7" w:rsidP="00CC12EC">
            <w:pPr>
              <w:tabs>
                <w:tab w:val="left" w:pos="1134"/>
              </w:tabs>
              <w:spacing w:line="276" w:lineRule="auto"/>
              <w:contextualSpacing/>
              <w:jc w:val="right"/>
            </w:pPr>
          </w:p>
          <w:p w:rsidR="00BB23F7" w:rsidRDefault="00BB23F7" w:rsidP="00CC12EC">
            <w:pPr>
              <w:tabs>
                <w:tab w:val="left" w:pos="1134"/>
              </w:tabs>
              <w:spacing w:line="276" w:lineRule="auto"/>
              <w:contextualSpacing/>
              <w:jc w:val="right"/>
            </w:pPr>
          </w:p>
          <w:p w:rsidR="00BB23F7" w:rsidRDefault="00BB23F7" w:rsidP="00CC12EC">
            <w:pPr>
              <w:tabs>
                <w:tab w:val="left" w:pos="1134"/>
              </w:tabs>
              <w:spacing w:line="276" w:lineRule="auto"/>
              <w:contextualSpacing/>
              <w:jc w:val="right"/>
            </w:pPr>
          </w:p>
          <w:p w:rsidR="002E720C" w:rsidRDefault="002E720C" w:rsidP="00CC12EC">
            <w:pPr>
              <w:tabs>
                <w:tab w:val="left" w:pos="1134"/>
              </w:tabs>
              <w:spacing w:line="276" w:lineRule="auto"/>
              <w:contextualSpacing/>
              <w:jc w:val="right"/>
            </w:pPr>
          </w:p>
          <w:p w:rsidR="002E720C" w:rsidRDefault="002E720C" w:rsidP="00CC12EC">
            <w:pPr>
              <w:tabs>
                <w:tab w:val="left" w:pos="1134"/>
              </w:tabs>
              <w:spacing w:line="276" w:lineRule="auto"/>
              <w:contextualSpacing/>
              <w:jc w:val="right"/>
            </w:pPr>
          </w:p>
          <w:p w:rsidR="0011607C" w:rsidRDefault="0011607C" w:rsidP="00CC12EC">
            <w:pPr>
              <w:tabs>
                <w:tab w:val="left" w:pos="1134"/>
              </w:tabs>
              <w:spacing w:line="276" w:lineRule="auto"/>
              <w:contextualSpacing/>
              <w:jc w:val="right"/>
            </w:pPr>
          </w:p>
          <w:p w:rsidR="0011607C" w:rsidRDefault="0011607C" w:rsidP="00CC12EC">
            <w:pPr>
              <w:tabs>
                <w:tab w:val="left" w:pos="1134"/>
              </w:tabs>
              <w:spacing w:line="276" w:lineRule="auto"/>
              <w:contextualSpacing/>
              <w:jc w:val="right"/>
            </w:pPr>
          </w:p>
          <w:p w:rsidR="00991380" w:rsidRPr="006B350B" w:rsidRDefault="00991380" w:rsidP="00CC12EC">
            <w:pPr>
              <w:tabs>
                <w:tab w:val="left" w:pos="1134"/>
              </w:tabs>
              <w:spacing w:line="276" w:lineRule="auto"/>
              <w:contextualSpacing/>
              <w:jc w:val="right"/>
            </w:pPr>
            <w:r w:rsidRPr="006B350B">
              <w:t>Приложение №1</w:t>
            </w:r>
          </w:p>
          <w:p w:rsidR="00991380" w:rsidRPr="006B350B" w:rsidRDefault="00991380" w:rsidP="00CC12EC">
            <w:pPr>
              <w:tabs>
                <w:tab w:val="left" w:pos="1134"/>
              </w:tabs>
              <w:spacing w:line="276" w:lineRule="auto"/>
              <w:contextualSpacing/>
              <w:jc w:val="right"/>
            </w:pPr>
            <w:r w:rsidRPr="006B350B">
              <w:t xml:space="preserve">                                                  к Стандарту «Проведение проверок, ревизий </w:t>
            </w:r>
          </w:p>
          <w:p w:rsidR="00991380" w:rsidRPr="006B350B" w:rsidRDefault="00991380" w:rsidP="00CC12EC">
            <w:pPr>
              <w:tabs>
                <w:tab w:val="left" w:pos="1134"/>
              </w:tabs>
              <w:spacing w:line="276" w:lineRule="auto"/>
              <w:contextualSpacing/>
              <w:jc w:val="right"/>
              <w:rPr>
                <w:b/>
              </w:rPr>
            </w:pPr>
            <w:r w:rsidRPr="006B350B">
              <w:t xml:space="preserve">                                                  и обследований и оформление их результатов»</w:t>
            </w:r>
            <w:r w:rsidRPr="006B350B">
              <w:rPr>
                <w:b/>
              </w:rPr>
              <w:t xml:space="preserve">        </w:t>
            </w:r>
          </w:p>
          <w:p w:rsidR="00991380" w:rsidRPr="006B350B" w:rsidRDefault="00991380" w:rsidP="00CC12EC">
            <w:pPr>
              <w:tabs>
                <w:tab w:val="left" w:pos="1134"/>
              </w:tabs>
              <w:spacing w:line="276" w:lineRule="auto"/>
              <w:contextualSpacing/>
            </w:pPr>
            <w:r w:rsidRPr="006B350B">
              <w:rPr>
                <w:b/>
              </w:rPr>
              <w:t xml:space="preserve">                                                     </w:t>
            </w:r>
          </w:p>
        </w:tc>
      </w:tr>
    </w:tbl>
    <w:p w:rsidR="00991380" w:rsidRDefault="00991380" w:rsidP="00991380">
      <w:pPr>
        <w:tabs>
          <w:tab w:val="left" w:pos="1134"/>
        </w:tabs>
        <w:spacing w:line="276" w:lineRule="auto"/>
        <w:ind w:right="395" w:firstLine="540"/>
        <w:contextualSpacing/>
        <w:jc w:val="right"/>
        <w:rPr>
          <w:u w:val="single"/>
        </w:rPr>
      </w:pPr>
      <w:r w:rsidRPr="006B350B">
        <w:rPr>
          <w:u w:val="single"/>
        </w:rPr>
        <w:lastRenderedPageBreak/>
        <w:t>Форма</w:t>
      </w:r>
    </w:p>
    <w:p w:rsidR="00991380" w:rsidRPr="006B350B" w:rsidRDefault="00991380" w:rsidP="00991380">
      <w:pPr>
        <w:tabs>
          <w:tab w:val="left" w:pos="1134"/>
        </w:tabs>
        <w:spacing w:line="276" w:lineRule="auto"/>
        <w:ind w:right="395" w:firstLine="540"/>
        <w:contextualSpacing/>
        <w:jc w:val="right"/>
        <w:rPr>
          <w:u w:val="single"/>
        </w:rPr>
      </w:pPr>
    </w:p>
    <w:p w:rsidR="00991380" w:rsidRPr="006B350B" w:rsidRDefault="00991380" w:rsidP="00991380">
      <w:pPr>
        <w:tabs>
          <w:tab w:val="left" w:pos="1134"/>
        </w:tabs>
        <w:spacing w:line="276" w:lineRule="auto"/>
        <w:ind w:firstLine="540"/>
        <w:contextualSpacing/>
        <w:jc w:val="right"/>
      </w:pPr>
      <w:r w:rsidRPr="006B350B">
        <w:t>Наименование объекта (субъекта) контроля</w:t>
      </w:r>
    </w:p>
    <w:p w:rsidR="00991380" w:rsidRPr="006B350B" w:rsidRDefault="00991380" w:rsidP="00991380">
      <w:pPr>
        <w:tabs>
          <w:tab w:val="left" w:pos="1134"/>
        </w:tabs>
        <w:spacing w:line="276" w:lineRule="auto"/>
        <w:ind w:firstLine="540"/>
        <w:contextualSpacing/>
        <w:jc w:val="right"/>
      </w:pPr>
      <w:r w:rsidRPr="006B350B">
        <w:t>Адрес</w:t>
      </w:r>
    </w:p>
    <w:p w:rsidR="00991380" w:rsidRPr="006B350B" w:rsidRDefault="00991380" w:rsidP="00991380">
      <w:pPr>
        <w:tabs>
          <w:tab w:val="left" w:pos="1134"/>
        </w:tabs>
        <w:spacing w:line="276" w:lineRule="auto"/>
        <w:ind w:firstLine="540"/>
        <w:contextualSpacing/>
        <w:jc w:val="both"/>
        <w:rPr>
          <w:b/>
        </w:rPr>
      </w:pPr>
    </w:p>
    <w:p w:rsidR="00991380" w:rsidRPr="006B350B" w:rsidRDefault="00991380" w:rsidP="00991380">
      <w:pPr>
        <w:tabs>
          <w:tab w:val="left" w:pos="1134"/>
        </w:tabs>
        <w:spacing w:line="276" w:lineRule="auto"/>
        <w:ind w:firstLine="540"/>
        <w:contextualSpacing/>
        <w:jc w:val="center"/>
      </w:pPr>
      <w:r w:rsidRPr="006B350B">
        <w:rPr>
          <w:b/>
        </w:rPr>
        <w:t xml:space="preserve">Запрос о предоставлении документов и </w:t>
      </w:r>
    </w:p>
    <w:p w:rsidR="00991380" w:rsidRPr="006B350B" w:rsidRDefault="00991380" w:rsidP="00991380">
      <w:pPr>
        <w:tabs>
          <w:tab w:val="left" w:pos="1134"/>
        </w:tabs>
        <w:spacing w:line="276" w:lineRule="auto"/>
        <w:ind w:firstLine="540"/>
        <w:contextualSpacing/>
        <w:jc w:val="center"/>
      </w:pPr>
      <w:r w:rsidRPr="006B350B">
        <w:rPr>
          <w:b/>
        </w:rPr>
        <w:t>(или) информации и материалов</w:t>
      </w:r>
    </w:p>
    <w:p w:rsidR="00991380" w:rsidRPr="006B350B" w:rsidRDefault="00991380" w:rsidP="00991380">
      <w:pPr>
        <w:tabs>
          <w:tab w:val="left" w:pos="1134"/>
        </w:tabs>
        <w:spacing w:line="276" w:lineRule="auto"/>
        <w:ind w:firstLine="540"/>
        <w:contextualSpacing/>
        <w:jc w:val="both"/>
        <w:rPr>
          <w:b/>
        </w:rPr>
      </w:pPr>
    </w:p>
    <w:p w:rsidR="00991380" w:rsidRPr="006B350B" w:rsidRDefault="00991380" w:rsidP="00991380">
      <w:pPr>
        <w:tabs>
          <w:tab w:val="left" w:pos="1134"/>
        </w:tabs>
        <w:spacing w:line="276" w:lineRule="auto"/>
        <w:contextualSpacing/>
        <w:jc w:val="both"/>
      </w:pPr>
      <w:r w:rsidRPr="006B350B">
        <w:t xml:space="preserve">Дата                                                                                                              Место выдачи запроса   </w:t>
      </w:r>
    </w:p>
    <w:p w:rsidR="00991380" w:rsidRPr="006B350B" w:rsidRDefault="00991380" w:rsidP="00991380">
      <w:pPr>
        <w:tabs>
          <w:tab w:val="left" w:pos="1134"/>
        </w:tabs>
        <w:spacing w:line="276" w:lineRule="auto"/>
        <w:contextualSpacing/>
        <w:jc w:val="both"/>
      </w:pPr>
    </w:p>
    <w:p w:rsidR="00991380" w:rsidRPr="006B350B" w:rsidRDefault="00991380" w:rsidP="00991380">
      <w:pPr>
        <w:tabs>
          <w:tab w:val="left" w:pos="1134"/>
        </w:tabs>
        <w:spacing w:line="276" w:lineRule="auto"/>
        <w:ind w:firstLine="567"/>
        <w:contextualSpacing/>
        <w:jc w:val="both"/>
      </w:pPr>
      <w:r w:rsidRPr="006B350B">
        <w:t xml:space="preserve">В рамках проведения </w:t>
      </w:r>
      <w:r w:rsidRPr="006B350B">
        <w:rPr>
          <w:u w:val="single"/>
        </w:rPr>
        <w:t>контрольного мероприятия (вид проверки: плановая (внеплановая) / камеральная (выездная)</w:t>
      </w:r>
      <w:r w:rsidRPr="006B350B">
        <w:t xml:space="preserve"> в ________________________________________</w:t>
      </w:r>
    </w:p>
    <w:p w:rsidR="00991380" w:rsidRPr="006B350B" w:rsidRDefault="00991380" w:rsidP="00991380">
      <w:pPr>
        <w:tabs>
          <w:tab w:val="left" w:pos="1134"/>
        </w:tabs>
        <w:spacing w:line="276" w:lineRule="auto"/>
        <w:ind w:firstLine="567"/>
        <w:contextualSpacing/>
        <w:jc w:val="both"/>
      </w:pPr>
      <w:r>
        <w:t xml:space="preserve">                                 </w:t>
      </w:r>
      <w:r w:rsidRPr="006B350B">
        <w:t xml:space="preserve">   (наименование объекта (субъекта) контроля)</w:t>
      </w:r>
    </w:p>
    <w:p w:rsidR="00991380" w:rsidRPr="006B350B" w:rsidRDefault="00991380" w:rsidP="00991380">
      <w:pPr>
        <w:tabs>
          <w:tab w:val="left" w:pos="1134"/>
        </w:tabs>
        <w:spacing w:line="276" w:lineRule="auto"/>
        <w:ind w:firstLine="567"/>
        <w:contextualSpacing/>
        <w:jc w:val="both"/>
      </w:pPr>
      <w:r w:rsidRPr="006B350B">
        <w:t>на предмет соблюдения требований законодательства Российской Федерации и иных нормативно-правовых актов о контрактной системе, а также требований бюджетного законодательства и иных нормативно-правовых актов, регулирующих бюджетные правоотношения, в рамках полномочий отдела внутреннего финансового контроля администрации Увельского муниципального района, руководствуясь часть, 9 статьи 99 Федерального закона от 05.04.2013г. №44-ФЗ «О контрактной системе в сфере закупок товаров, работ, услуг для обеспечения государственных и муниципальных нужд», статьей 269.2 Бюджетного Кодекса Российской Федерации, постановлением администрации Увельского муниципального района от_____ №___ «Об утверждении Стандарта «Проведение проверок, ревизий и обследований и оформлении их результатов»», распоряжением администрации Увельского муниципального района от ____ № ___ «О проведении плановой (внеплановой) проверки…»,</w:t>
      </w:r>
    </w:p>
    <w:p w:rsidR="00991380" w:rsidRPr="006B350B" w:rsidRDefault="00991380" w:rsidP="00991380">
      <w:pPr>
        <w:tabs>
          <w:tab w:val="left" w:pos="1134"/>
        </w:tabs>
        <w:spacing w:line="276" w:lineRule="auto"/>
        <w:ind w:firstLine="567"/>
        <w:contextualSpacing/>
        <w:jc w:val="both"/>
      </w:pPr>
      <w:r w:rsidRPr="006B350B">
        <w:t>необходимо в срок до ______  представить в отдел внутреннего финансового контроля администрации Увельского муниципального района (п.Увельский, ул.Советская, д.22, каб.№6) с сопроводительным письмом и описью документов надлежащим образом заверенные копии следующих документов и (или) информацию и материалы (рекомендуется прошить и пронумеровать)</w:t>
      </w:r>
    </w:p>
    <w:p w:rsidR="00991380" w:rsidRPr="006B350B" w:rsidRDefault="00991380" w:rsidP="00991380">
      <w:pPr>
        <w:tabs>
          <w:tab w:val="left" w:pos="1134"/>
        </w:tabs>
        <w:spacing w:line="276" w:lineRule="auto"/>
        <w:ind w:firstLine="567"/>
        <w:contextualSpacing/>
        <w:jc w:val="both"/>
      </w:pPr>
      <w:r w:rsidRPr="006B350B">
        <w:t xml:space="preserve">а) </w:t>
      </w:r>
      <w:r w:rsidRPr="006B350B">
        <w:rPr>
          <w:u w:val="single"/>
        </w:rPr>
        <w:t>для плановой проверки</w:t>
      </w:r>
      <w:r w:rsidRPr="006B350B">
        <w:t xml:space="preserve"> – указать проверяемый период;</w:t>
      </w:r>
    </w:p>
    <w:p w:rsidR="00991380" w:rsidRPr="006B350B" w:rsidRDefault="00991380" w:rsidP="00991380">
      <w:pPr>
        <w:tabs>
          <w:tab w:val="left" w:pos="1134"/>
        </w:tabs>
        <w:spacing w:line="276" w:lineRule="auto"/>
        <w:ind w:firstLine="567"/>
        <w:contextualSpacing/>
        <w:jc w:val="both"/>
      </w:pPr>
      <w:r w:rsidRPr="006B350B">
        <w:t xml:space="preserve">б) </w:t>
      </w:r>
      <w:r w:rsidRPr="006B350B">
        <w:rPr>
          <w:u w:val="single"/>
        </w:rPr>
        <w:t>для внеплановой проверки</w:t>
      </w:r>
      <w:r w:rsidRPr="006B350B">
        <w:t xml:space="preserve"> – в соответствии с поставленными вопросами:</w:t>
      </w:r>
    </w:p>
    <w:p w:rsidR="00991380" w:rsidRPr="006B350B" w:rsidRDefault="00991380" w:rsidP="00991380">
      <w:pPr>
        <w:tabs>
          <w:tab w:val="left" w:pos="1134"/>
        </w:tabs>
        <w:spacing w:line="276" w:lineRule="auto"/>
        <w:ind w:firstLine="567"/>
        <w:contextualSpacing/>
        <w:jc w:val="both"/>
      </w:pPr>
      <w:r w:rsidRPr="006B350B">
        <w:t>- перечисляются документы и (или) информация и материалы, необходимые для проведения контрольного мероприятия;</w:t>
      </w:r>
    </w:p>
    <w:p w:rsidR="00991380" w:rsidRPr="006B350B" w:rsidRDefault="00991380" w:rsidP="00991380">
      <w:pPr>
        <w:tabs>
          <w:tab w:val="left" w:pos="1134"/>
        </w:tabs>
        <w:spacing w:line="276" w:lineRule="auto"/>
        <w:ind w:firstLine="567"/>
        <w:contextualSpacing/>
        <w:jc w:val="both"/>
      </w:pPr>
      <w:r w:rsidRPr="006B350B">
        <w:t>- иные документы и информация по запросу должностных лиц отдела внутреннего финансового контроля администрации Увельского муниципального района, связанные с предметом проверки.</w:t>
      </w:r>
    </w:p>
    <w:p w:rsidR="00991380" w:rsidRPr="006B350B" w:rsidRDefault="00991380" w:rsidP="00991380">
      <w:pPr>
        <w:tabs>
          <w:tab w:val="left" w:pos="1134"/>
        </w:tabs>
        <w:spacing w:line="276" w:lineRule="auto"/>
        <w:contextualSpacing/>
        <w:jc w:val="both"/>
      </w:pPr>
    </w:p>
    <w:p w:rsidR="00991380" w:rsidRPr="006B350B" w:rsidRDefault="00991380" w:rsidP="00991380">
      <w:pPr>
        <w:tabs>
          <w:tab w:val="left" w:pos="1134"/>
        </w:tabs>
        <w:spacing w:line="276" w:lineRule="auto"/>
        <w:ind w:firstLine="567"/>
        <w:contextualSpacing/>
        <w:jc w:val="both"/>
      </w:pPr>
      <w:r w:rsidRPr="006B350B">
        <w:rPr>
          <w:i/>
        </w:rPr>
        <w:t xml:space="preserve">Просим для проведения проверки создать необходимые условия, в том числе предоставление помещения для работы, оргтехнику, средства связи за исключением </w:t>
      </w:r>
      <w:r w:rsidRPr="006B350B">
        <w:rPr>
          <w:i/>
        </w:rPr>
        <w:lastRenderedPageBreak/>
        <w:t>мобильной связи) и иные средства и оборудование для проведения контрольного мероприятия (указывается в случае необходимости).</w:t>
      </w:r>
    </w:p>
    <w:p w:rsidR="00991380" w:rsidRPr="006B350B" w:rsidRDefault="00991380" w:rsidP="00991380">
      <w:pPr>
        <w:tabs>
          <w:tab w:val="left" w:pos="1134"/>
        </w:tabs>
        <w:spacing w:line="276" w:lineRule="auto"/>
        <w:ind w:firstLine="567"/>
        <w:contextualSpacing/>
        <w:jc w:val="both"/>
        <w:rPr>
          <w:i/>
        </w:rPr>
      </w:pPr>
    </w:p>
    <w:p w:rsidR="00991380" w:rsidRPr="006B350B" w:rsidRDefault="00991380" w:rsidP="00991380">
      <w:pPr>
        <w:tabs>
          <w:tab w:val="left" w:pos="1134"/>
        </w:tabs>
        <w:spacing w:line="276" w:lineRule="auto"/>
        <w:ind w:firstLine="567"/>
        <w:contextualSpacing/>
        <w:jc w:val="both"/>
      </w:pPr>
      <w:r w:rsidRPr="006B350B">
        <w:t xml:space="preserve"> Дополнительно разъясняем, что частью 1 статьи 19.7.2 Кодекса об административных правонарушениях Российской Федерации предусмотрена административная ответственность за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w:t>
      </w:r>
    </w:p>
    <w:p w:rsidR="00991380" w:rsidRDefault="00991380" w:rsidP="00991380">
      <w:pPr>
        <w:tabs>
          <w:tab w:val="left" w:pos="1134"/>
        </w:tabs>
        <w:spacing w:line="276" w:lineRule="auto"/>
        <w:ind w:firstLine="567"/>
        <w:contextualSpacing/>
        <w:jc w:val="both"/>
      </w:pPr>
      <w:r w:rsidRPr="006B350B">
        <w:t>Указанное нарушение влечет наложение административного штрафа на должностных лиц в размере пятнадцати тысяч рублей; на юридических лиц – ста тысяч рублей.</w:t>
      </w:r>
    </w:p>
    <w:p w:rsidR="00991380" w:rsidRDefault="00991380" w:rsidP="00991380">
      <w:pPr>
        <w:tabs>
          <w:tab w:val="left" w:pos="1134"/>
        </w:tabs>
        <w:spacing w:line="276" w:lineRule="auto"/>
        <w:ind w:firstLine="567"/>
        <w:contextualSpacing/>
        <w:jc w:val="both"/>
      </w:pPr>
    </w:p>
    <w:p w:rsidR="00991380" w:rsidRDefault="00991380" w:rsidP="00991380">
      <w:pPr>
        <w:tabs>
          <w:tab w:val="left" w:pos="1134"/>
        </w:tabs>
        <w:spacing w:line="276" w:lineRule="auto"/>
        <w:ind w:firstLine="567"/>
        <w:contextualSpacing/>
        <w:jc w:val="both"/>
      </w:pPr>
    </w:p>
    <w:p w:rsidR="00991380" w:rsidRDefault="00991380" w:rsidP="00991380">
      <w:pPr>
        <w:tabs>
          <w:tab w:val="left" w:pos="1134"/>
        </w:tabs>
        <w:spacing w:line="276" w:lineRule="auto"/>
        <w:ind w:firstLine="567"/>
        <w:contextualSpacing/>
        <w:jc w:val="both"/>
      </w:pPr>
      <w:r>
        <w:t>Начальник отдела финансового контроля</w:t>
      </w:r>
    </w:p>
    <w:p w:rsidR="00991380" w:rsidRPr="006B350B" w:rsidRDefault="00991380" w:rsidP="00991380">
      <w:pPr>
        <w:tabs>
          <w:tab w:val="left" w:pos="1134"/>
        </w:tabs>
        <w:spacing w:line="276" w:lineRule="auto"/>
        <w:ind w:firstLine="567"/>
        <w:contextualSpacing/>
        <w:jc w:val="both"/>
      </w:pPr>
      <w:r>
        <w:t>Увельского муниципального района   ________________________</w:t>
      </w:r>
    </w:p>
    <w:p w:rsidR="00991380" w:rsidRPr="006B350B" w:rsidRDefault="00991380" w:rsidP="00991380">
      <w:pPr>
        <w:tabs>
          <w:tab w:val="left" w:pos="1134"/>
        </w:tabs>
        <w:spacing w:line="276" w:lineRule="auto"/>
        <w:ind w:firstLine="567"/>
        <w:contextualSpacing/>
        <w:jc w:val="both"/>
      </w:pPr>
    </w:p>
    <w:p w:rsidR="00991380" w:rsidRPr="006B350B" w:rsidRDefault="00991380" w:rsidP="00991380">
      <w:pPr>
        <w:tabs>
          <w:tab w:val="left" w:pos="1134"/>
        </w:tabs>
        <w:spacing w:line="276" w:lineRule="auto"/>
        <w:ind w:firstLine="567"/>
        <w:contextualSpacing/>
        <w:jc w:val="both"/>
      </w:pPr>
    </w:p>
    <w:p w:rsidR="00991380" w:rsidRPr="006B350B" w:rsidRDefault="00991380" w:rsidP="00991380">
      <w:pPr>
        <w:tabs>
          <w:tab w:val="left" w:pos="1134"/>
        </w:tabs>
        <w:spacing w:line="276" w:lineRule="auto"/>
        <w:ind w:firstLine="567"/>
        <w:contextualSpacing/>
        <w:jc w:val="both"/>
      </w:pPr>
    </w:p>
    <w:p w:rsidR="00991380" w:rsidRDefault="00991380" w:rsidP="00991380">
      <w:pPr>
        <w:tabs>
          <w:tab w:val="left" w:pos="1134"/>
        </w:tabs>
        <w:spacing w:line="276" w:lineRule="auto"/>
        <w:contextualSpacing/>
        <w:jc w:val="both"/>
      </w:pPr>
    </w:p>
    <w:p w:rsidR="00991380" w:rsidRDefault="00991380" w:rsidP="00991380">
      <w:pPr>
        <w:tabs>
          <w:tab w:val="left" w:pos="1134"/>
        </w:tabs>
        <w:spacing w:line="276" w:lineRule="auto"/>
        <w:contextualSpacing/>
        <w:jc w:val="both"/>
      </w:pPr>
    </w:p>
    <w:p w:rsidR="00991380" w:rsidRDefault="00991380" w:rsidP="00991380">
      <w:pPr>
        <w:tabs>
          <w:tab w:val="left" w:pos="1134"/>
        </w:tabs>
        <w:spacing w:line="276" w:lineRule="auto"/>
        <w:contextualSpacing/>
        <w:jc w:val="both"/>
      </w:pPr>
    </w:p>
    <w:p w:rsidR="00991380" w:rsidRDefault="00991380" w:rsidP="00991380">
      <w:pPr>
        <w:tabs>
          <w:tab w:val="left" w:pos="1134"/>
        </w:tabs>
        <w:spacing w:line="276" w:lineRule="auto"/>
        <w:contextualSpacing/>
        <w:jc w:val="both"/>
      </w:pPr>
    </w:p>
    <w:p w:rsidR="00991380" w:rsidRDefault="00991380" w:rsidP="00991380">
      <w:pPr>
        <w:tabs>
          <w:tab w:val="left" w:pos="1134"/>
        </w:tabs>
        <w:spacing w:line="276" w:lineRule="auto"/>
        <w:contextualSpacing/>
        <w:jc w:val="both"/>
      </w:pPr>
    </w:p>
    <w:p w:rsidR="00991380" w:rsidRDefault="00991380" w:rsidP="00991380">
      <w:pPr>
        <w:tabs>
          <w:tab w:val="left" w:pos="1134"/>
        </w:tabs>
        <w:spacing w:line="276" w:lineRule="auto"/>
        <w:contextualSpacing/>
        <w:jc w:val="both"/>
      </w:pPr>
    </w:p>
    <w:p w:rsidR="00991380" w:rsidRDefault="00991380" w:rsidP="00991380">
      <w:pPr>
        <w:tabs>
          <w:tab w:val="left" w:pos="1134"/>
        </w:tabs>
        <w:spacing w:line="276" w:lineRule="auto"/>
        <w:contextualSpacing/>
        <w:jc w:val="both"/>
      </w:pPr>
    </w:p>
    <w:p w:rsidR="00991380" w:rsidRDefault="00991380" w:rsidP="00991380">
      <w:pPr>
        <w:tabs>
          <w:tab w:val="left" w:pos="1134"/>
        </w:tabs>
        <w:spacing w:line="276" w:lineRule="auto"/>
        <w:contextualSpacing/>
        <w:jc w:val="both"/>
      </w:pPr>
    </w:p>
    <w:p w:rsidR="00991380" w:rsidRDefault="00991380" w:rsidP="00991380">
      <w:pPr>
        <w:tabs>
          <w:tab w:val="left" w:pos="1134"/>
        </w:tabs>
        <w:spacing w:line="276" w:lineRule="auto"/>
        <w:contextualSpacing/>
        <w:jc w:val="both"/>
      </w:pPr>
    </w:p>
    <w:p w:rsidR="00991380" w:rsidRDefault="00991380" w:rsidP="00991380">
      <w:pPr>
        <w:tabs>
          <w:tab w:val="left" w:pos="1134"/>
        </w:tabs>
        <w:spacing w:line="276" w:lineRule="auto"/>
        <w:contextualSpacing/>
        <w:jc w:val="both"/>
      </w:pPr>
    </w:p>
    <w:p w:rsidR="00991380" w:rsidRDefault="00991380" w:rsidP="00991380">
      <w:pPr>
        <w:tabs>
          <w:tab w:val="left" w:pos="1134"/>
        </w:tabs>
        <w:spacing w:line="276" w:lineRule="auto"/>
        <w:contextualSpacing/>
        <w:jc w:val="both"/>
      </w:pPr>
    </w:p>
    <w:p w:rsidR="00991380" w:rsidRDefault="00991380" w:rsidP="00991380">
      <w:pPr>
        <w:tabs>
          <w:tab w:val="left" w:pos="1134"/>
        </w:tabs>
        <w:spacing w:line="276" w:lineRule="auto"/>
        <w:contextualSpacing/>
        <w:jc w:val="both"/>
      </w:pPr>
    </w:p>
    <w:p w:rsidR="00991380" w:rsidRDefault="00991380" w:rsidP="00991380">
      <w:pPr>
        <w:tabs>
          <w:tab w:val="left" w:pos="1134"/>
        </w:tabs>
        <w:spacing w:line="276" w:lineRule="auto"/>
        <w:contextualSpacing/>
        <w:jc w:val="both"/>
      </w:pPr>
    </w:p>
    <w:p w:rsidR="00991380" w:rsidRDefault="00991380" w:rsidP="00991380">
      <w:pPr>
        <w:tabs>
          <w:tab w:val="left" w:pos="1134"/>
        </w:tabs>
        <w:spacing w:line="276" w:lineRule="auto"/>
        <w:contextualSpacing/>
        <w:jc w:val="both"/>
      </w:pPr>
    </w:p>
    <w:p w:rsidR="00991380" w:rsidRPr="006B350B" w:rsidRDefault="00991380" w:rsidP="00991380">
      <w:pPr>
        <w:tabs>
          <w:tab w:val="left" w:pos="1134"/>
        </w:tabs>
        <w:spacing w:line="276" w:lineRule="auto"/>
        <w:contextualSpacing/>
        <w:jc w:val="both"/>
      </w:pPr>
    </w:p>
    <w:p w:rsidR="00991380" w:rsidRPr="006B350B" w:rsidRDefault="00991380" w:rsidP="00991380">
      <w:pPr>
        <w:tabs>
          <w:tab w:val="left" w:pos="1134"/>
        </w:tabs>
        <w:spacing w:line="276" w:lineRule="auto"/>
        <w:contextualSpacing/>
        <w:jc w:val="both"/>
      </w:pPr>
    </w:p>
    <w:p w:rsidR="00991380" w:rsidRPr="006B350B" w:rsidRDefault="00991380" w:rsidP="00991380">
      <w:pPr>
        <w:tabs>
          <w:tab w:val="left" w:pos="1134"/>
        </w:tabs>
        <w:spacing w:line="276" w:lineRule="auto"/>
        <w:contextualSpacing/>
        <w:jc w:val="both"/>
      </w:pPr>
    </w:p>
    <w:p w:rsidR="00991380" w:rsidRPr="006B350B" w:rsidRDefault="00991380" w:rsidP="00991380">
      <w:pPr>
        <w:tabs>
          <w:tab w:val="left" w:pos="1134"/>
        </w:tabs>
        <w:spacing w:line="276" w:lineRule="auto"/>
        <w:contextualSpacing/>
        <w:jc w:val="both"/>
      </w:pPr>
      <w:r w:rsidRPr="006B350B">
        <w:t>Исполнитель:</w:t>
      </w:r>
    </w:p>
    <w:p w:rsidR="00991380" w:rsidRPr="006B350B" w:rsidRDefault="00991380" w:rsidP="00991380">
      <w:pPr>
        <w:tabs>
          <w:tab w:val="left" w:pos="1134"/>
        </w:tabs>
        <w:spacing w:line="276" w:lineRule="auto"/>
        <w:contextualSpacing/>
        <w:jc w:val="both"/>
      </w:pPr>
      <w:r w:rsidRPr="006B350B">
        <w:t>Ф.И.О.</w:t>
      </w:r>
    </w:p>
    <w:p w:rsidR="00991380" w:rsidRPr="006B350B" w:rsidRDefault="00991380" w:rsidP="00991380">
      <w:pPr>
        <w:tabs>
          <w:tab w:val="left" w:pos="1134"/>
        </w:tabs>
        <w:spacing w:line="276" w:lineRule="auto"/>
        <w:contextualSpacing/>
        <w:jc w:val="both"/>
      </w:pPr>
      <w:r w:rsidRPr="006B350B">
        <w:t xml:space="preserve">телефон               </w:t>
      </w:r>
    </w:p>
    <w:p w:rsidR="00991380" w:rsidRPr="006B350B" w:rsidRDefault="00991380" w:rsidP="00991380">
      <w:pPr>
        <w:tabs>
          <w:tab w:val="left" w:pos="1134"/>
        </w:tabs>
        <w:spacing w:line="276" w:lineRule="auto"/>
        <w:contextualSpacing/>
        <w:jc w:val="both"/>
      </w:pPr>
    </w:p>
    <w:p w:rsidR="00991380" w:rsidRDefault="00991380" w:rsidP="00991380">
      <w:pPr>
        <w:tabs>
          <w:tab w:val="left" w:pos="1134"/>
        </w:tabs>
        <w:spacing w:line="276" w:lineRule="auto"/>
        <w:contextualSpacing/>
        <w:jc w:val="both"/>
        <w:rPr>
          <w:rFonts w:cstheme="minorBidi"/>
          <w:b/>
        </w:rPr>
      </w:pPr>
    </w:p>
    <w:tbl>
      <w:tblPr>
        <w:tblpPr w:leftFromText="180" w:rightFromText="180" w:vertAnchor="text" w:horzAnchor="margin" w:tblpY="105"/>
        <w:tblW w:w="0" w:type="auto"/>
        <w:tblLayout w:type="fixed"/>
        <w:tblCellMar>
          <w:left w:w="0" w:type="dxa"/>
          <w:right w:w="0" w:type="dxa"/>
        </w:tblCellMar>
        <w:tblLook w:val="0000"/>
      </w:tblPr>
      <w:tblGrid>
        <w:gridCol w:w="9751"/>
      </w:tblGrid>
      <w:tr w:rsidR="00991380" w:rsidRPr="006B350B" w:rsidTr="00CC12EC">
        <w:tc>
          <w:tcPr>
            <w:tcW w:w="9751" w:type="dxa"/>
            <w:tcBorders>
              <w:top w:val="nil"/>
              <w:left w:val="nil"/>
              <w:bottom w:val="nil"/>
              <w:right w:val="nil"/>
            </w:tcBorders>
            <w:tcMar>
              <w:left w:w="108" w:type="dxa"/>
              <w:right w:w="108" w:type="dxa"/>
            </w:tcMar>
          </w:tcPr>
          <w:p w:rsidR="00BB23F7" w:rsidRDefault="00BB23F7" w:rsidP="00CC12EC">
            <w:pPr>
              <w:tabs>
                <w:tab w:val="left" w:pos="1134"/>
              </w:tabs>
              <w:spacing w:line="276" w:lineRule="auto"/>
              <w:ind w:firstLine="34"/>
              <w:contextualSpacing/>
              <w:jc w:val="right"/>
            </w:pPr>
          </w:p>
          <w:p w:rsidR="00991380" w:rsidRPr="002C75D6" w:rsidRDefault="00991380" w:rsidP="00CC12EC">
            <w:pPr>
              <w:tabs>
                <w:tab w:val="left" w:pos="1134"/>
              </w:tabs>
              <w:spacing w:line="276" w:lineRule="auto"/>
              <w:ind w:firstLine="34"/>
              <w:contextualSpacing/>
              <w:jc w:val="right"/>
            </w:pPr>
            <w:r>
              <w:lastRenderedPageBreak/>
              <w:t>При</w:t>
            </w:r>
            <w:r w:rsidRPr="002C75D6">
              <w:t>ложение №2</w:t>
            </w:r>
          </w:p>
          <w:p w:rsidR="00991380" w:rsidRDefault="00991380" w:rsidP="00CC12EC">
            <w:pPr>
              <w:tabs>
                <w:tab w:val="left" w:pos="1134"/>
              </w:tabs>
              <w:spacing w:line="276" w:lineRule="auto"/>
              <w:contextualSpacing/>
              <w:jc w:val="right"/>
            </w:pPr>
            <w:r w:rsidRPr="002C75D6">
              <w:t xml:space="preserve">к Стандарту «Проведение проверок, ревизий и </w:t>
            </w:r>
          </w:p>
          <w:p w:rsidR="00991380" w:rsidRPr="002C75D6" w:rsidRDefault="00991380" w:rsidP="00CC12EC">
            <w:pPr>
              <w:tabs>
                <w:tab w:val="left" w:pos="1134"/>
              </w:tabs>
              <w:spacing w:line="276" w:lineRule="auto"/>
              <w:contextualSpacing/>
              <w:jc w:val="right"/>
            </w:pPr>
            <w:r w:rsidRPr="002C75D6">
              <w:t xml:space="preserve">обследований и оформление их результатов» </w:t>
            </w:r>
          </w:p>
          <w:p w:rsidR="00991380" w:rsidRPr="002C75D6" w:rsidRDefault="00991380" w:rsidP="00CC12EC">
            <w:pPr>
              <w:tabs>
                <w:tab w:val="left" w:pos="1134"/>
              </w:tabs>
              <w:spacing w:line="276" w:lineRule="auto"/>
              <w:contextualSpacing/>
              <w:jc w:val="right"/>
            </w:pPr>
          </w:p>
          <w:p w:rsidR="00991380" w:rsidRDefault="00991380" w:rsidP="00CC12EC">
            <w:pPr>
              <w:tabs>
                <w:tab w:val="left" w:pos="1134"/>
              </w:tabs>
              <w:spacing w:line="276" w:lineRule="auto"/>
              <w:contextualSpacing/>
              <w:jc w:val="right"/>
              <w:rPr>
                <w:u w:val="single"/>
              </w:rPr>
            </w:pPr>
            <w:r w:rsidRPr="00FF3CEB">
              <w:rPr>
                <w:u w:val="single"/>
              </w:rPr>
              <w:t>Форма</w:t>
            </w:r>
          </w:p>
          <w:p w:rsidR="00991380" w:rsidRPr="006B350B" w:rsidRDefault="00991380" w:rsidP="00CC12EC">
            <w:pPr>
              <w:spacing w:line="244" w:lineRule="auto"/>
              <w:jc w:val="center"/>
              <w:textAlignment w:val="baseline"/>
            </w:pPr>
            <w:r w:rsidRPr="006B350B">
              <w:rPr>
                <w:b/>
              </w:rPr>
              <w:t>АКТ</w:t>
            </w:r>
            <w:r w:rsidRPr="006B350B">
              <w:rPr>
                <w:b/>
              </w:rPr>
              <w:br/>
              <w:t>о факте непредставления (несвоевременного представления)</w:t>
            </w:r>
          </w:p>
          <w:p w:rsidR="00991380" w:rsidRPr="006B350B" w:rsidRDefault="00991380" w:rsidP="00CC12EC">
            <w:pPr>
              <w:spacing w:line="244" w:lineRule="auto"/>
              <w:jc w:val="center"/>
              <w:textAlignment w:val="baseline"/>
            </w:pPr>
            <w:r w:rsidRPr="006B350B">
              <w:rPr>
                <w:b/>
              </w:rPr>
              <w:t xml:space="preserve">документов (информации, материалов), </w:t>
            </w:r>
          </w:p>
          <w:p w:rsidR="00991380" w:rsidRPr="006B350B" w:rsidRDefault="00991380" w:rsidP="00CC12EC">
            <w:pPr>
              <w:spacing w:line="244" w:lineRule="auto"/>
              <w:jc w:val="center"/>
              <w:textAlignment w:val="baseline"/>
            </w:pPr>
            <w:r w:rsidRPr="006B350B">
              <w:rPr>
                <w:b/>
              </w:rPr>
              <w:t xml:space="preserve">запрошенных </w:t>
            </w:r>
            <w:r w:rsidRPr="006B350B">
              <w:rPr>
                <w:b/>
                <w:spacing w:val="20"/>
              </w:rPr>
              <w:t>при</w:t>
            </w:r>
            <w:r w:rsidRPr="006B350B">
              <w:rPr>
                <w:b/>
              </w:rPr>
              <w:t xml:space="preserve"> проведении контрольного мероприятия</w:t>
            </w:r>
          </w:p>
          <w:p w:rsidR="00991380" w:rsidRPr="006B350B" w:rsidRDefault="00991380" w:rsidP="00CC12EC">
            <w:pPr>
              <w:spacing w:line="244" w:lineRule="auto"/>
              <w:textAlignment w:val="baseline"/>
              <w:rPr>
                <w:b/>
              </w:rPr>
            </w:pPr>
          </w:p>
          <w:p w:rsidR="00991380" w:rsidRPr="006B350B" w:rsidRDefault="00991380" w:rsidP="00CC12EC">
            <w:pPr>
              <w:spacing w:line="244" w:lineRule="auto"/>
              <w:textAlignment w:val="baseline"/>
            </w:pPr>
            <w:r w:rsidRPr="006B350B">
              <w:t xml:space="preserve">Мною,  </w:t>
            </w:r>
          </w:p>
          <w:p w:rsidR="00991380" w:rsidRPr="006B350B" w:rsidRDefault="00991380" w:rsidP="00CC12EC">
            <w:pPr>
              <w:pBdr>
                <w:top w:val="single" w:sz="4" w:space="1" w:color="000000"/>
              </w:pBdr>
              <w:spacing w:line="244" w:lineRule="auto"/>
              <w:ind w:left="825"/>
              <w:jc w:val="center"/>
              <w:textAlignment w:val="baseline"/>
            </w:pPr>
            <w:r w:rsidRPr="006B350B">
              <w:t>(должность, инициалы, фамилия руководителя проверочной (ревизионной) группы или уполномоченного на проведение контрольного мероприятия должностного лица)</w:t>
            </w:r>
          </w:p>
          <w:p w:rsidR="00991380" w:rsidRPr="006B350B" w:rsidRDefault="00991380" w:rsidP="00CC12EC">
            <w:pPr>
              <w:spacing w:line="244" w:lineRule="auto"/>
              <w:textAlignment w:val="baseline"/>
            </w:pPr>
            <w:r w:rsidRPr="006B350B">
              <w:t xml:space="preserve">в присутствии:  </w:t>
            </w:r>
          </w:p>
          <w:p w:rsidR="00991380" w:rsidRPr="006B350B" w:rsidRDefault="00991380" w:rsidP="00CC12EC">
            <w:pPr>
              <w:pBdr>
                <w:top w:val="single" w:sz="4" w:space="1" w:color="000000"/>
              </w:pBdr>
              <w:spacing w:line="244" w:lineRule="auto"/>
              <w:ind w:left="1650"/>
              <w:textAlignment w:val="baseline"/>
            </w:pPr>
          </w:p>
          <w:p w:rsidR="00991380" w:rsidRPr="006B350B" w:rsidRDefault="00991380" w:rsidP="00CC12EC">
            <w:pPr>
              <w:pBdr>
                <w:top w:val="single" w:sz="4" w:space="1" w:color="000000"/>
              </w:pBdr>
              <w:spacing w:line="244" w:lineRule="auto"/>
              <w:jc w:val="center"/>
              <w:textAlignment w:val="baseline"/>
            </w:pPr>
            <w:r w:rsidRPr="006B350B">
              <w:t>(должность сотрудника(ов) отдела внутреннего финансо</w:t>
            </w:r>
            <w:r>
              <w:t>вого контроля администрации Увель</w:t>
            </w:r>
            <w:r w:rsidRPr="006B350B">
              <w:t>ского муниципального района, инициалы, фамилия)</w:t>
            </w:r>
          </w:p>
          <w:p w:rsidR="00991380" w:rsidRPr="006B350B" w:rsidRDefault="00991380" w:rsidP="00CC12EC">
            <w:pPr>
              <w:spacing w:line="244" w:lineRule="auto"/>
              <w:textAlignment w:val="baseline"/>
            </w:pPr>
          </w:p>
          <w:p w:rsidR="00991380" w:rsidRPr="006B350B" w:rsidRDefault="00991380" w:rsidP="00CC12EC">
            <w:pPr>
              <w:pBdr>
                <w:top w:val="single" w:sz="4" w:space="1" w:color="000000"/>
              </w:pBdr>
              <w:spacing w:line="244" w:lineRule="auto"/>
              <w:jc w:val="center"/>
              <w:textAlignment w:val="baseline"/>
            </w:pPr>
            <w:r w:rsidRPr="006B350B">
              <w:t>(должность, инициалы, фамилия представителя (ей) объекта контроля)</w:t>
            </w:r>
          </w:p>
          <w:p w:rsidR="00991380" w:rsidRPr="006B350B" w:rsidRDefault="00991380" w:rsidP="00CC12EC">
            <w:pPr>
              <w:pBdr>
                <w:top w:val="single" w:sz="4" w:space="1" w:color="000000"/>
              </w:pBdr>
              <w:spacing w:line="244" w:lineRule="auto"/>
              <w:jc w:val="center"/>
              <w:textAlignment w:val="baseline"/>
            </w:pPr>
          </w:p>
          <w:p w:rsidR="00991380" w:rsidRPr="006B350B" w:rsidRDefault="00991380" w:rsidP="00CC12EC">
            <w:pPr>
              <w:spacing w:line="244" w:lineRule="auto"/>
              <w:textAlignment w:val="baseline"/>
            </w:pPr>
            <w:r w:rsidRPr="006B350B">
              <w:t xml:space="preserve">составлен акт о том, что по запросу  </w:t>
            </w:r>
          </w:p>
          <w:p w:rsidR="00991380" w:rsidRPr="006B350B" w:rsidRDefault="00991380" w:rsidP="00CC12EC">
            <w:pPr>
              <w:pBdr>
                <w:top w:val="single" w:sz="4" w:space="1" w:color="000000"/>
              </w:pBdr>
              <w:spacing w:line="244" w:lineRule="auto"/>
              <w:textAlignment w:val="baseline"/>
            </w:pPr>
            <w:r>
              <w:t xml:space="preserve">              </w:t>
            </w:r>
            <w:r w:rsidRPr="006B350B">
              <w:t>(должность, инициалы, фамилия руководителя проверочной (ревизионной) группы</w:t>
            </w:r>
          </w:p>
          <w:p w:rsidR="00991380" w:rsidRPr="006B350B" w:rsidRDefault="00991380" w:rsidP="00CC12EC">
            <w:pPr>
              <w:spacing w:line="244" w:lineRule="auto"/>
              <w:textAlignment w:val="baseline"/>
            </w:pPr>
          </w:p>
          <w:p w:rsidR="00991380" w:rsidRPr="006B350B" w:rsidRDefault="00991380" w:rsidP="00CC12EC">
            <w:pPr>
              <w:pBdr>
                <w:top w:val="single" w:sz="4" w:space="1" w:color="000000"/>
              </w:pBdr>
              <w:spacing w:line="244" w:lineRule="auto"/>
              <w:jc w:val="center"/>
              <w:textAlignment w:val="baseline"/>
            </w:pPr>
            <w:r w:rsidRPr="006B350B">
              <w:t>или уполномоченного на проведение контрольного мероприятия должностного лица)</w:t>
            </w:r>
          </w:p>
          <w:tbl>
            <w:tblPr>
              <w:tblW w:w="0" w:type="auto"/>
              <w:tblLayout w:type="fixed"/>
              <w:tblCellMar>
                <w:left w:w="0" w:type="dxa"/>
                <w:right w:w="0" w:type="dxa"/>
              </w:tblCellMar>
              <w:tblLook w:val="0000"/>
            </w:tblPr>
            <w:tblGrid>
              <w:gridCol w:w="328"/>
              <w:gridCol w:w="1616"/>
              <w:gridCol w:w="2054"/>
              <w:gridCol w:w="959"/>
              <w:gridCol w:w="4794"/>
            </w:tblGrid>
            <w:tr w:rsidR="00991380" w:rsidRPr="006B350B" w:rsidTr="00CC12EC">
              <w:tc>
                <w:tcPr>
                  <w:tcW w:w="328" w:type="dxa"/>
                  <w:tcBorders>
                    <w:top w:val="nil"/>
                    <w:left w:val="nil"/>
                    <w:bottom w:val="nil"/>
                    <w:right w:val="nil"/>
                  </w:tcBorders>
                  <w:tcMar>
                    <w:left w:w="28" w:type="dxa"/>
                    <w:right w:w="28" w:type="dxa"/>
                  </w:tcMar>
                  <w:vAlign w:val="bottom"/>
                </w:tcPr>
                <w:p w:rsidR="00991380" w:rsidRPr="006B350B" w:rsidRDefault="00991380" w:rsidP="00CC12EC">
                  <w:pPr>
                    <w:framePr w:hSpace="180" w:wrap="around" w:vAnchor="text" w:hAnchor="margin" w:y="105"/>
                    <w:spacing w:line="244" w:lineRule="auto"/>
                    <w:textAlignment w:val="baseline"/>
                  </w:pPr>
                </w:p>
                <w:p w:rsidR="00991380" w:rsidRPr="006B350B" w:rsidRDefault="00991380" w:rsidP="00CC12EC">
                  <w:pPr>
                    <w:framePr w:hSpace="180" w:wrap="around" w:vAnchor="text" w:hAnchor="margin" w:y="105"/>
                    <w:spacing w:line="244" w:lineRule="auto"/>
                    <w:textAlignment w:val="baseline"/>
                  </w:pPr>
                  <w:r w:rsidRPr="006B350B">
                    <w:t>от</w:t>
                  </w:r>
                </w:p>
              </w:tc>
              <w:tc>
                <w:tcPr>
                  <w:tcW w:w="1616" w:type="dxa"/>
                  <w:tcBorders>
                    <w:top w:val="nil"/>
                    <w:left w:val="nil"/>
                    <w:bottom w:val="single" w:sz="4" w:space="0" w:color="000000"/>
                    <w:right w:val="nil"/>
                  </w:tcBorders>
                  <w:tcMar>
                    <w:left w:w="28" w:type="dxa"/>
                    <w:right w:w="28" w:type="dxa"/>
                  </w:tcMar>
                  <w:vAlign w:val="bottom"/>
                </w:tcPr>
                <w:p w:rsidR="00991380" w:rsidRPr="006B350B" w:rsidRDefault="00991380" w:rsidP="00CC12EC">
                  <w:pPr>
                    <w:framePr w:hSpace="180" w:wrap="around" w:vAnchor="text" w:hAnchor="margin" w:y="105"/>
                    <w:spacing w:line="244" w:lineRule="auto"/>
                    <w:textAlignment w:val="baseline"/>
                  </w:pPr>
                </w:p>
              </w:tc>
              <w:tc>
                <w:tcPr>
                  <w:tcW w:w="2054" w:type="dxa"/>
                  <w:tcBorders>
                    <w:top w:val="nil"/>
                    <w:left w:val="nil"/>
                    <w:bottom w:val="nil"/>
                    <w:right w:val="nil"/>
                  </w:tcBorders>
                  <w:tcMar>
                    <w:left w:w="28" w:type="dxa"/>
                    <w:right w:w="28" w:type="dxa"/>
                  </w:tcMar>
                  <w:vAlign w:val="bottom"/>
                </w:tcPr>
                <w:p w:rsidR="00991380" w:rsidRPr="006B350B" w:rsidRDefault="00991380" w:rsidP="00CC12EC">
                  <w:pPr>
                    <w:framePr w:hSpace="180" w:wrap="around" w:vAnchor="text" w:hAnchor="margin" w:y="105"/>
                    <w:spacing w:line="244" w:lineRule="auto"/>
                    <w:textAlignment w:val="baseline"/>
                  </w:pPr>
                  <w:r w:rsidRPr="006B350B">
                    <w:t>о представлении к</w:t>
                  </w:r>
                </w:p>
              </w:tc>
              <w:tc>
                <w:tcPr>
                  <w:tcW w:w="959" w:type="dxa"/>
                  <w:tcBorders>
                    <w:top w:val="nil"/>
                    <w:left w:val="nil"/>
                    <w:bottom w:val="single" w:sz="4" w:space="0" w:color="000000"/>
                    <w:right w:val="nil"/>
                  </w:tcBorders>
                  <w:tcMar>
                    <w:left w:w="28" w:type="dxa"/>
                    <w:right w:w="28" w:type="dxa"/>
                  </w:tcMar>
                  <w:vAlign w:val="bottom"/>
                </w:tcPr>
                <w:p w:rsidR="00991380" w:rsidRPr="006B350B" w:rsidRDefault="00991380" w:rsidP="00CC12EC">
                  <w:pPr>
                    <w:framePr w:hSpace="180" w:wrap="around" w:vAnchor="text" w:hAnchor="margin" w:y="105"/>
                    <w:spacing w:line="244" w:lineRule="auto"/>
                    <w:jc w:val="center"/>
                    <w:textAlignment w:val="baseline"/>
                  </w:pPr>
                </w:p>
              </w:tc>
              <w:tc>
                <w:tcPr>
                  <w:tcW w:w="4794" w:type="dxa"/>
                  <w:tcBorders>
                    <w:top w:val="nil"/>
                    <w:left w:val="nil"/>
                    <w:bottom w:val="nil"/>
                    <w:right w:val="nil"/>
                  </w:tcBorders>
                  <w:tcMar>
                    <w:left w:w="28" w:type="dxa"/>
                    <w:right w:w="28" w:type="dxa"/>
                  </w:tcMar>
                  <w:vAlign w:val="bottom"/>
                </w:tcPr>
                <w:p w:rsidR="00991380" w:rsidRPr="006B350B" w:rsidRDefault="00991380" w:rsidP="00CC12EC">
                  <w:pPr>
                    <w:framePr w:hSpace="180" w:wrap="around" w:vAnchor="text" w:hAnchor="margin" w:y="105"/>
                    <w:spacing w:line="244" w:lineRule="auto"/>
                    <w:ind w:left="57"/>
                    <w:textAlignment w:val="baseline"/>
                  </w:pPr>
                  <w:r w:rsidRPr="006B350B">
                    <w:t>документов (информации, материалов)</w:t>
                  </w:r>
                </w:p>
              </w:tc>
            </w:tr>
            <w:tr w:rsidR="00991380" w:rsidRPr="006B350B" w:rsidTr="00CC12EC">
              <w:tc>
                <w:tcPr>
                  <w:tcW w:w="328" w:type="dxa"/>
                  <w:tcBorders>
                    <w:top w:val="nil"/>
                    <w:left w:val="nil"/>
                    <w:bottom w:val="nil"/>
                    <w:right w:val="nil"/>
                  </w:tcBorders>
                  <w:tcMar>
                    <w:left w:w="28" w:type="dxa"/>
                    <w:right w:w="28" w:type="dxa"/>
                  </w:tcMar>
                </w:tcPr>
                <w:p w:rsidR="00991380" w:rsidRPr="006B350B" w:rsidRDefault="00991380" w:rsidP="00CC12EC">
                  <w:pPr>
                    <w:framePr w:hSpace="180" w:wrap="around" w:vAnchor="text" w:hAnchor="margin" w:y="105"/>
                    <w:spacing w:line="244" w:lineRule="auto"/>
                    <w:textAlignment w:val="baseline"/>
                  </w:pPr>
                </w:p>
              </w:tc>
              <w:tc>
                <w:tcPr>
                  <w:tcW w:w="1616" w:type="dxa"/>
                  <w:tcBorders>
                    <w:top w:val="nil"/>
                    <w:left w:val="nil"/>
                    <w:bottom w:val="nil"/>
                    <w:right w:val="nil"/>
                  </w:tcBorders>
                  <w:tcMar>
                    <w:left w:w="28" w:type="dxa"/>
                    <w:right w:w="28" w:type="dxa"/>
                  </w:tcMar>
                </w:tcPr>
                <w:p w:rsidR="00991380" w:rsidRPr="006B350B" w:rsidRDefault="00991380" w:rsidP="00CC12EC">
                  <w:pPr>
                    <w:framePr w:hSpace="180" w:wrap="around" w:vAnchor="text" w:hAnchor="margin" w:y="105"/>
                    <w:spacing w:line="244" w:lineRule="auto"/>
                    <w:jc w:val="center"/>
                    <w:textAlignment w:val="baseline"/>
                  </w:pPr>
                  <w:r w:rsidRPr="006B350B">
                    <w:t>(дата, месяц, год)</w:t>
                  </w:r>
                </w:p>
              </w:tc>
              <w:tc>
                <w:tcPr>
                  <w:tcW w:w="2054" w:type="dxa"/>
                  <w:tcBorders>
                    <w:top w:val="nil"/>
                    <w:left w:val="nil"/>
                    <w:bottom w:val="nil"/>
                    <w:right w:val="nil"/>
                  </w:tcBorders>
                  <w:tcMar>
                    <w:left w:w="28" w:type="dxa"/>
                    <w:right w:w="28" w:type="dxa"/>
                  </w:tcMar>
                </w:tcPr>
                <w:p w:rsidR="00991380" w:rsidRPr="006B350B" w:rsidRDefault="00991380" w:rsidP="00CC12EC">
                  <w:pPr>
                    <w:framePr w:hSpace="180" w:wrap="around" w:vAnchor="text" w:hAnchor="margin" w:y="105"/>
                    <w:spacing w:line="244" w:lineRule="auto"/>
                    <w:jc w:val="center"/>
                    <w:textAlignment w:val="baseline"/>
                  </w:pPr>
                </w:p>
              </w:tc>
              <w:tc>
                <w:tcPr>
                  <w:tcW w:w="959" w:type="dxa"/>
                  <w:tcBorders>
                    <w:top w:val="nil"/>
                    <w:left w:val="nil"/>
                    <w:bottom w:val="nil"/>
                    <w:right w:val="nil"/>
                  </w:tcBorders>
                  <w:tcMar>
                    <w:left w:w="28" w:type="dxa"/>
                    <w:right w:w="28" w:type="dxa"/>
                  </w:tcMar>
                </w:tcPr>
                <w:p w:rsidR="00991380" w:rsidRPr="006B350B" w:rsidRDefault="00991380" w:rsidP="00CC12EC">
                  <w:pPr>
                    <w:framePr w:hSpace="180" w:wrap="around" w:vAnchor="text" w:hAnchor="margin" w:y="105"/>
                    <w:spacing w:line="244" w:lineRule="auto"/>
                    <w:jc w:val="center"/>
                    <w:textAlignment w:val="baseline"/>
                  </w:pPr>
                  <w:r w:rsidRPr="006B350B">
                    <w:t>(дата)</w:t>
                  </w:r>
                </w:p>
              </w:tc>
              <w:tc>
                <w:tcPr>
                  <w:tcW w:w="4794" w:type="dxa"/>
                  <w:tcBorders>
                    <w:top w:val="nil"/>
                    <w:left w:val="nil"/>
                    <w:bottom w:val="nil"/>
                    <w:right w:val="nil"/>
                  </w:tcBorders>
                  <w:tcMar>
                    <w:left w:w="28" w:type="dxa"/>
                    <w:right w:w="28" w:type="dxa"/>
                  </w:tcMar>
                </w:tcPr>
                <w:p w:rsidR="00991380" w:rsidRPr="006B350B" w:rsidRDefault="00991380" w:rsidP="00CC12EC">
                  <w:pPr>
                    <w:framePr w:hSpace="180" w:wrap="around" w:vAnchor="text" w:hAnchor="margin" w:y="105"/>
                    <w:spacing w:line="244" w:lineRule="auto"/>
                    <w:ind w:left="57"/>
                    <w:textAlignment w:val="baseline"/>
                  </w:pPr>
                </w:p>
              </w:tc>
            </w:tr>
          </w:tbl>
          <w:p w:rsidR="00991380" w:rsidRPr="006B350B" w:rsidRDefault="00991380" w:rsidP="00CC12EC">
            <w:pPr>
              <w:spacing w:line="244" w:lineRule="auto"/>
              <w:textAlignment w:val="baseline"/>
            </w:pPr>
          </w:p>
          <w:p w:rsidR="00991380" w:rsidRPr="006B350B" w:rsidRDefault="00991380" w:rsidP="00CC12EC">
            <w:pPr>
              <w:pBdr>
                <w:top w:val="single" w:sz="4" w:space="1" w:color="000000"/>
              </w:pBdr>
              <w:spacing w:line="244" w:lineRule="auto"/>
              <w:jc w:val="center"/>
              <w:textAlignment w:val="baseline"/>
            </w:pPr>
            <w:r w:rsidRPr="006B350B">
              <w:t>(документы, материалы, информация)</w:t>
            </w:r>
          </w:p>
          <w:p w:rsidR="00991380" w:rsidRPr="006B350B" w:rsidRDefault="00991380" w:rsidP="00CC12EC">
            <w:pPr>
              <w:pBdr>
                <w:top w:val="single" w:sz="4" w:space="1" w:color="000000"/>
              </w:pBdr>
              <w:spacing w:line="244" w:lineRule="auto"/>
              <w:jc w:val="center"/>
              <w:textAlignment w:val="baseline"/>
            </w:pPr>
          </w:p>
          <w:tbl>
            <w:tblPr>
              <w:tblW w:w="0" w:type="auto"/>
              <w:tblLayout w:type="fixed"/>
              <w:tblCellMar>
                <w:left w:w="0" w:type="dxa"/>
                <w:right w:w="0" w:type="dxa"/>
              </w:tblCellMar>
              <w:tblLook w:val="0000"/>
            </w:tblPr>
            <w:tblGrid>
              <w:gridCol w:w="1955"/>
              <w:gridCol w:w="2617"/>
              <w:gridCol w:w="5179"/>
            </w:tblGrid>
            <w:tr w:rsidR="00991380" w:rsidRPr="006B350B" w:rsidTr="00CC12EC">
              <w:tc>
                <w:tcPr>
                  <w:tcW w:w="1955" w:type="dxa"/>
                  <w:tcBorders>
                    <w:top w:val="nil"/>
                    <w:left w:val="nil"/>
                    <w:bottom w:val="nil"/>
                    <w:right w:val="nil"/>
                  </w:tcBorders>
                  <w:tcMar>
                    <w:left w:w="28" w:type="dxa"/>
                    <w:right w:w="28" w:type="dxa"/>
                  </w:tcMar>
                  <w:vAlign w:val="bottom"/>
                </w:tcPr>
                <w:p w:rsidR="00991380" w:rsidRPr="006B350B" w:rsidRDefault="00991380" w:rsidP="00CC12EC">
                  <w:pPr>
                    <w:framePr w:hSpace="180" w:wrap="around" w:vAnchor="text" w:hAnchor="margin" w:y="105"/>
                    <w:spacing w:line="244" w:lineRule="auto"/>
                    <w:textAlignment w:val="baseline"/>
                  </w:pPr>
                  <w:r w:rsidRPr="006B350B">
                    <w:t>по состоянию на</w:t>
                  </w:r>
                </w:p>
              </w:tc>
              <w:tc>
                <w:tcPr>
                  <w:tcW w:w="2617" w:type="dxa"/>
                  <w:tcBorders>
                    <w:top w:val="nil"/>
                    <w:left w:val="nil"/>
                    <w:bottom w:val="single" w:sz="4" w:space="0" w:color="000000"/>
                    <w:right w:val="nil"/>
                  </w:tcBorders>
                  <w:tcMar>
                    <w:left w:w="28" w:type="dxa"/>
                    <w:right w:w="28" w:type="dxa"/>
                  </w:tcMar>
                  <w:vAlign w:val="bottom"/>
                </w:tcPr>
                <w:p w:rsidR="00991380" w:rsidRPr="006B350B" w:rsidRDefault="00991380" w:rsidP="00CC12EC">
                  <w:pPr>
                    <w:framePr w:hSpace="180" w:wrap="around" w:vAnchor="text" w:hAnchor="margin" w:y="105"/>
                    <w:spacing w:line="244" w:lineRule="auto"/>
                    <w:jc w:val="center"/>
                    <w:textAlignment w:val="baseline"/>
                  </w:pPr>
                </w:p>
              </w:tc>
              <w:tc>
                <w:tcPr>
                  <w:tcW w:w="5179" w:type="dxa"/>
                  <w:tcBorders>
                    <w:top w:val="nil"/>
                    <w:left w:val="nil"/>
                    <w:bottom w:val="nil"/>
                    <w:right w:val="nil"/>
                  </w:tcBorders>
                  <w:tcMar>
                    <w:left w:w="28" w:type="dxa"/>
                    <w:right w:w="28" w:type="dxa"/>
                  </w:tcMar>
                  <w:vAlign w:val="bottom"/>
                </w:tcPr>
                <w:p w:rsidR="00991380" w:rsidRPr="006B350B" w:rsidRDefault="00991380" w:rsidP="00CC12EC">
                  <w:pPr>
                    <w:framePr w:hSpace="180" w:wrap="around" w:vAnchor="text" w:hAnchor="margin" w:y="105"/>
                    <w:spacing w:line="244" w:lineRule="auto"/>
                    <w:textAlignment w:val="baseline"/>
                  </w:pPr>
                  <w:r w:rsidRPr="006B350B">
                    <w:t xml:space="preserve">  руководителем (иным должностным лицом)</w:t>
                  </w:r>
                </w:p>
              </w:tc>
            </w:tr>
            <w:tr w:rsidR="00991380" w:rsidRPr="006B350B" w:rsidTr="00CC12EC">
              <w:tc>
                <w:tcPr>
                  <w:tcW w:w="1955" w:type="dxa"/>
                  <w:tcBorders>
                    <w:top w:val="nil"/>
                    <w:left w:val="nil"/>
                    <w:bottom w:val="nil"/>
                    <w:right w:val="nil"/>
                  </w:tcBorders>
                  <w:tcMar>
                    <w:left w:w="28" w:type="dxa"/>
                    <w:right w:w="28" w:type="dxa"/>
                  </w:tcMar>
                </w:tcPr>
                <w:p w:rsidR="00991380" w:rsidRPr="006B350B" w:rsidRDefault="00991380" w:rsidP="00CC12EC">
                  <w:pPr>
                    <w:framePr w:hSpace="180" w:wrap="around" w:vAnchor="text" w:hAnchor="margin" w:y="105"/>
                    <w:spacing w:line="244" w:lineRule="auto"/>
                    <w:textAlignment w:val="baseline"/>
                  </w:pPr>
                </w:p>
              </w:tc>
              <w:tc>
                <w:tcPr>
                  <w:tcW w:w="2617" w:type="dxa"/>
                  <w:tcBorders>
                    <w:top w:val="nil"/>
                    <w:left w:val="nil"/>
                    <w:bottom w:val="nil"/>
                    <w:right w:val="nil"/>
                  </w:tcBorders>
                  <w:tcMar>
                    <w:left w:w="28" w:type="dxa"/>
                    <w:right w:w="28" w:type="dxa"/>
                  </w:tcMar>
                </w:tcPr>
                <w:p w:rsidR="00991380" w:rsidRPr="006B350B" w:rsidRDefault="00991380" w:rsidP="00CC12EC">
                  <w:pPr>
                    <w:framePr w:hSpace="180" w:wrap="around" w:vAnchor="text" w:hAnchor="margin" w:y="105"/>
                    <w:spacing w:line="244" w:lineRule="auto"/>
                    <w:jc w:val="center"/>
                    <w:textAlignment w:val="baseline"/>
                  </w:pPr>
                  <w:r w:rsidRPr="006B350B">
                    <w:t>(дата)</w:t>
                  </w:r>
                </w:p>
              </w:tc>
              <w:tc>
                <w:tcPr>
                  <w:tcW w:w="5179" w:type="dxa"/>
                  <w:tcBorders>
                    <w:top w:val="nil"/>
                    <w:left w:val="nil"/>
                    <w:bottom w:val="nil"/>
                    <w:right w:val="nil"/>
                  </w:tcBorders>
                  <w:tcMar>
                    <w:left w:w="28" w:type="dxa"/>
                    <w:right w:w="28" w:type="dxa"/>
                  </w:tcMar>
                </w:tcPr>
                <w:p w:rsidR="00991380" w:rsidRPr="006B350B" w:rsidRDefault="00991380" w:rsidP="00CC12EC">
                  <w:pPr>
                    <w:framePr w:hSpace="180" w:wrap="around" w:vAnchor="text" w:hAnchor="margin" w:y="105"/>
                    <w:spacing w:line="244" w:lineRule="auto"/>
                    <w:ind w:left="57"/>
                    <w:textAlignment w:val="baseline"/>
                  </w:pPr>
                </w:p>
              </w:tc>
            </w:tr>
          </w:tbl>
          <w:p w:rsidR="00991380" w:rsidRPr="006B350B" w:rsidRDefault="00991380" w:rsidP="00CC12EC">
            <w:pPr>
              <w:tabs>
                <w:tab w:val="left" w:pos="5103"/>
                <w:tab w:val="right" w:pos="9921"/>
              </w:tabs>
              <w:spacing w:line="244" w:lineRule="auto"/>
              <w:textAlignment w:val="baseline"/>
            </w:pPr>
            <w:r w:rsidRPr="006B350B">
              <w:tab/>
              <w:t>запрашиваемые документы (информация,</w:t>
            </w:r>
          </w:p>
          <w:p w:rsidR="00991380" w:rsidRPr="006B350B" w:rsidRDefault="00991380" w:rsidP="00CC12EC">
            <w:pPr>
              <w:pBdr>
                <w:top w:val="single" w:sz="4" w:space="1" w:color="000000"/>
              </w:pBdr>
              <w:spacing w:line="244" w:lineRule="auto"/>
              <w:ind w:right="4392"/>
              <w:jc w:val="center"/>
              <w:textAlignment w:val="baseline"/>
            </w:pPr>
            <w:r w:rsidRPr="006B350B">
              <w:t>(наименование объекта контроля)</w:t>
            </w:r>
          </w:p>
          <w:p w:rsidR="00991380" w:rsidRPr="006B350B" w:rsidRDefault="00991380" w:rsidP="00CC12EC">
            <w:pPr>
              <w:tabs>
                <w:tab w:val="left" w:pos="5670"/>
                <w:tab w:val="right" w:pos="9921"/>
              </w:tabs>
              <w:spacing w:line="244" w:lineRule="auto"/>
              <w:textAlignment w:val="baseline"/>
            </w:pPr>
            <w:r w:rsidRPr="006B350B">
              <w:t>материалы)</w:t>
            </w:r>
            <w:r w:rsidRPr="006B350B">
              <w:tab/>
              <w:t>не представлены (представлены не в</w:t>
            </w:r>
          </w:p>
          <w:p w:rsidR="00991380" w:rsidRPr="006B350B" w:rsidRDefault="00991380" w:rsidP="00CC12EC">
            <w:pPr>
              <w:pBdr>
                <w:top w:val="single" w:sz="4" w:space="1" w:color="000000"/>
              </w:pBdr>
              <w:spacing w:line="244" w:lineRule="auto"/>
              <w:ind w:left="1304" w:right="3884"/>
              <w:textAlignment w:val="baseline"/>
            </w:pPr>
          </w:p>
          <w:p w:rsidR="00991380" w:rsidRPr="006B350B" w:rsidRDefault="00991380" w:rsidP="00CC12EC">
            <w:pPr>
              <w:spacing w:line="244" w:lineRule="auto"/>
              <w:textAlignment w:val="baseline"/>
            </w:pPr>
            <w:r w:rsidRPr="006B350B">
              <w:t>полном объеме):</w:t>
            </w:r>
          </w:p>
          <w:p w:rsidR="00991380" w:rsidRPr="006B350B" w:rsidRDefault="00991380" w:rsidP="00CC12EC">
            <w:pPr>
              <w:spacing w:line="244" w:lineRule="auto"/>
              <w:textAlignment w:val="baseline"/>
            </w:pPr>
          </w:p>
          <w:p w:rsidR="00991380" w:rsidRPr="006B350B" w:rsidRDefault="00991380" w:rsidP="00CC12EC">
            <w:pPr>
              <w:pBdr>
                <w:top w:val="single" w:sz="4" w:space="1" w:color="000000"/>
              </w:pBdr>
              <w:spacing w:line="244" w:lineRule="auto"/>
              <w:jc w:val="center"/>
              <w:textAlignment w:val="baseline"/>
            </w:pPr>
            <w:r w:rsidRPr="006B350B">
              <w:t>(документы, материалы, информация)</w:t>
            </w:r>
          </w:p>
          <w:p w:rsidR="00991380" w:rsidRPr="006B350B" w:rsidRDefault="00991380" w:rsidP="00CC12EC">
            <w:pPr>
              <w:spacing w:line="244" w:lineRule="auto"/>
              <w:textAlignment w:val="baseline"/>
            </w:pPr>
            <w:r w:rsidRPr="006B350B">
              <w:t>Настоящий акт составил:</w:t>
            </w:r>
          </w:p>
          <w:p w:rsidR="00991380" w:rsidRPr="006B350B" w:rsidRDefault="00991380" w:rsidP="00CC12EC">
            <w:pPr>
              <w:spacing w:line="244" w:lineRule="auto"/>
              <w:textAlignment w:val="baseline"/>
            </w:pPr>
          </w:p>
          <w:p w:rsidR="00991380" w:rsidRPr="006B350B" w:rsidRDefault="00991380" w:rsidP="00CC12EC">
            <w:pPr>
              <w:pBdr>
                <w:top w:val="single" w:sz="4" w:space="1" w:color="000000"/>
              </w:pBdr>
              <w:spacing w:line="244" w:lineRule="auto"/>
              <w:jc w:val="center"/>
              <w:textAlignment w:val="baseline"/>
            </w:pPr>
            <w:r w:rsidRPr="006B350B">
              <w:t>(должность, инициалы, фамилия руководителя проверочной (ревизионной) группы или уполномоченного на проведение контрольного мероприятия должностного лица)</w:t>
            </w:r>
          </w:p>
          <w:p w:rsidR="00991380" w:rsidRPr="006B350B" w:rsidRDefault="00991380" w:rsidP="00CC12EC">
            <w:pPr>
              <w:spacing w:line="244" w:lineRule="auto"/>
              <w:textAlignment w:val="baseline"/>
            </w:pPr>
            <w:r w:rsidRPr="006B350B">
              <w:t xml:space="preserve">Копию акта получил:  </w:t>
            </w:r>
          </w:p>
          <w:p w:rsidR="00991380" w:rsidRPr="006B350B" w:rsidRDefault="00991380" w:rsidP="00CC12EC">
            <w:pPr>
              <w:pBdr>
                <w:top w:val="single" w:sz="4" w:space="1" w:color="000000"/>
              </w:pBdr>
              <w:spacing w:line="244" w:lineRule="auto"/>
              <w:textAlignment w:val="baseline"/>
            </w:pPr>
            <w:r w:rsidRPr="006B350B">
              <w:t>(должность, дата, подпись, инициалы, фамилия лица, проверяемого объекта)</w:t>
            </w:r>
          </w:p>
          <w:p w:rsidR="00991380" w:rsidRDefault="00991380" w:rsidP="00CC12EC">
            <w:pPr>
              <w:tabs>
                <w:tab w:val="left" w:pos="1134"/>
              </w:tabs>
              <w:spacing w:line="276" w:lineRule="auto"/>
              <w:contextualSpacing/>
              <w:jc w:val="right"/>
              <w:rPr>
                <w:u w:val="single"/>
              </w:rPr>
            </w:pPr>
          </w:p>
          <w:tbl>
            <w:tblPr>
              <w:tblpPr w:leftFromText="180" w:rightFromText="180" w:vertAnchor="text" w:horzAnchor="page" w:tblpX="457" w:tblpY="165"/>
              <w:tblW w:w="9751" w:type="dxa"/>
              <w:tblLayout w:type="fixed"/>
              <w:tblCellMar>
                <w:left w:w="0" w:type="dxa"/>
                <w:right w:w="0" w:type="dxa"/>
              </w:tblCellMar>
              <w:tblLook w:val="0000"/>
            </w:tblPr>
            <w:tblGrid>
              <w:gridCol w:w="9751"/>
            </w:tblGrid>
            <w:tr w:rsidR="00991380" w:rsidRPr="006B350B" w:rsidTr="00CC12EC">
              <w:tc>
                <w:tcPr>
                  <w:tcW w:w="9751" w:type="dxa"/>
                  <w:tcBorders>
                    <w:top w:val="nil"/>
                    <w:left w:val="nil"/>
                    <w:bottom w:val="nil"/>
                    <w:right w:val="nil"/>
                  </w:tcBorders>
                  <w:tcMar>
                    <w:left w:w="108" w:type="dxa"/>
                    <w:right w:w="108" w:type="dxa"/>
                  </w:tcMar>
                </w:tcPr>
                <w:p w:rsidR="00BB23F7" w:rsidRDefault="00BB23F7" w:rsidP="00CC12EC">
                  <w:pPr>
                    <w:spacing w:line="276" w:lineRule="auto"/>
                    <w:ind w:firstLine="34"/>
                    <w:contextualSpacing/>
                    <w:jc w:val="right"/>
                  </w:pPr>
                </w:p>
                <w:p w:rsidR="00991380" w:rsidRPr="00FF3CEB" w:rsidRDefault="00991380" w:rsidP="00CC12EC">
                  <w:pPr>
                    <w:spacing w:line="276" w:lineRule="auto"/>
                    <w:ind w:firstLine="34"/>
                    <w:contextualSpacing/>
                    <w:jc w:val="right"/>
                  </w:pPr>
                  <w:r w:rsidRPr="00FF3CEB">
                    <w:lastRenderedPageBreak/>
                    <w:t>Приложение №3</w:t>
                  </w:r>
                </w:p>
                <w:p w:rsidR="00991380" w:rsidRPr="00FF3CEB" w:rsidRDefault="00991380" w:rsidP="00CC12EC">
                  <w:pPr>
                    <w:spacing w:line="276" w:lineRule="auto"/>
                    <w:ind w:firstLine="34"/>
                    <w:contextualSpacing/>
                    <w:jc w:val="right"/>
                  </w:pPr>
                  <w:r w:rsidRPr="00FF3CEB">
                    <w:t xml:space="preserve">к Стандарту «Проведение проверок, ревизий </w:t>
                  </w:r>
                </w:p>
                <w:p w:rsidR="00991380" w:rsidRPr="00FF3CEB" w:rsidRDefault="00991380" w:rsidP="00CC12EC">
                  <w:pPr>
                    <w:spacing w:line="276" w:lineRule="auto"/>
                    <w:ind w:firstLine="34"/>
                    <w:contextualSpacing/>
                    <w:jc w:val="right"/>
                  </w:pPr>
                  <w:r w:rsidRPr="00FF3CEB">
                    <w:t>и обследований и оформление их результатов»</w:t>
                  </w:r>
                </w:p>
                <w:p w:rsidR="00991380" w:rsidRPr="00FF3CEB" w:rsidRDefault="00991380" w:rsidP="00CC12EC">
                  <w:pPr>
                    <w:spacing w:line="276" w:lineRule="auto"/>
                    <w:ind w:firstLine="34"/>
                    <w:contextualSpacing/>
                    <w:jc w:val="right"/>
                  </w:pPr>
                </w:p>
                <w:p w:rsidR="00991380" w:rsidRPr="00FF3CEB" w:rsidRDefault="00991380" w:rsidP="00CC12EC">
                  <w:pPr>
                    <w:spacing w:line="276" w:lineRule="auto"/>
                    <w:ind w:firstLine="34"/>
                    <w:contextualSpacing/>
                    <w:jc w:val="right"/>
                    <w:rPr>
                      <w:u w:val="single"/>
                    </w:rPr>
                  </w:pPr>
                  <w:r w:rsidRPr="00FF3CEB">
                    <w:rPr>
                      <w:u w:val="single"/>
                    </w:rPr>
                    <w:t>Форма</w:t>
                  </w:r>
                </w:p>
              </w:tc>
            </w:tr>
          </w:tbl>
          <w:p w:rsidR="00991380" w:rsidRPr="00FF3CEB" w:rsidRDefault="00991380" w:rsidP="00CC12EC">
            <w:pPr>
              <w:tabs>
                <w:tab w:val="left" w:pos="1134"/>
              </w:tabs>
              <w:spacing w:line="276" w:lineRule="auto"/>
              <w:contextualSpacing/>
              <w:jc w:val="right"/>
              <w:rPr>
                <w:u w:val="single"/>
              </w:rPr>
            </w:pPr>
          </w:p>
        </w:tc>
      </w:tr>
    </w:tbl>
    <w:p w:rsidR="00991380" w:rsidRDefault="00991380" w:rsidP="00991380">
      <w:pPr>
        <w:tabs>
          <w:tab w:val="left" w:pos="1134"/>
        </w:tabs>
        <w:spacing w:line="276" w:lineRule="auto"/>
        <w:contextualSpacing/>
        <w:jc w:val="both"/>
        <w:rPr>
          <w:rFonts w:cstheme="minorBidi"/>
          <w:b/>
        </w:rPr>
      </w:pPr>
    </w:p>
    <w:p w:rsidR="00991380" w:rsidRPr="006B350B" w:rsidRDefault="00991380" w:rsidP="00991380">
      <w:pPr>
        <w:spacing w:after="360"/>
        <w:jc w:val="center"/>
        <w:textAlignment w:val="baseline"/>
      </w:pPr>
      <w:r w:rsidRPr="006B350B">
        <w:t>СПРАВКА</w:t>
      </w:r>
      <w:r w:rsidRPr="006B350B">
        <w:br/>
        <w:t>о завершении контрольных действий</w:t>
      </w:r>
    </w:p>
    <w:tbl>
      <w:tblPr>
        <w:tblW w:w="0" w:type="auto"/>
        <w:tblLayout w:type="fixed"/>
        <w:tblCellMar>
          <w:left w:w="0" w:type="dxa"/>
          <w:right w:w="0" w:type="dxa"/>
        </w:tblCellMar>
        <w:tblLook w:val="0000"/>
      </w:tblPr>
      <w:tblGrid>
        <w:gridCol w:w="2762"/>
        <w:gridCol w:w="3066"/>
        <w:gridCol w:w="497"/>
        <w:gridCol w:w="442"/>
        <w:gridCol w:w="221"/>
        <w:gridCol w:w="1464"/>
        <w:gridCol w:w="414"/>
        <w:gridCol w:w="277"/>
        <w:gridCol w:w="608"/>
      </w:tblGrid>
      <w:tr w:rsidR="00991380" w:rsidRPr="006B350B" w:rsidTr="00CC12EC">
        <w:tc>
          <w:tcPr>
            <w:tcW w:w="2762" w:type="dxa"/>
            <w:tcBorders>
              <w:top w:val="nil"/>
              <w:left w:val="nil"/>
              <w:bottom w:val="single" w:sz="4" w:space="0" w:color="000000"/>
              <w:right w:val="nil"/>
            </w:tcBorders>
            <w:tcMar>
              <w:left w:w="28" w:type="dxa"/>
              <w:right w:w="28" w:type="dxa"/>
            </w:tcMar>
            <w:vAlign w:val="bottom"/>
          </w:tcPr>
          <w:p w:rsidR="00991380" w:rsidRPr="006B350B" w:rsidRDefault="00991380" w:rsidP="00CC12EC">
            <w:pPr>
              <w:jc w:val="center"/>
              <w:textAlignment w:val="baseline"/>
            </w:pPr>
          </w:p>
          <w:p w:rsidR="00991380" w:rsidRPr="006B350B" w:rsidRDefault="00991380" w:rsidP="00CC12EC">
            <w:pPr>
              <w:jc w:val="center"/>
              <w:textAlignment w:val="baseline"/>
            </w:pPr>
          </w:p>
        </w:tc>
        <w:tc>
          <w:tcPr>
            <w:tcW w:w="3066" w:type="dxa"/>
            <w:tcBorders>
              <w:top w:val="nil"/>
              <w:left w:val="nil"/>
              <w:bottom w:val="nil"/>
              <w:right w:val="nil"/>
            </w:tcBorders>
            <w:tcMar>
              <w:left w:w="28" w:type="dxa"/>
              <w:right w:w="28" w:type="dxa"/>
            </w:tcMar>
            <w:vAlign w:val="bottom"/>
          </w:tcPr>
          <w:p w:rsidR="00991380" w:rsidRPr="006B350B" w:rsidRDefault="00991380" w:rsidP="00CC12EC">
            <w:pPr>
              <w:textAlignment w:val="baseline"/>
            </w:pPr>
          </w:p>
        </w:tc>
        <w:tc>
          <w:tcPr>
            <w:tcW w:w="497" w:type="dxa"/>
            <w:tcBorders>
              <w:top w:val="nil"/>
              <w:left w:val="nil"/>
              <w:bottom w:val="nil"/>
              <w:right w:val="nil"/>
            </w:tcBorders>
            <w:tcMar>
              <w:left w:w="28" w:type="dxa"/>
              <w:right w:w="28" w:type="dxa"/>
            </w:tcMar>
            <w:vAlign w:val="bottom"/>
          </w:tcPr>
          <w:p w:rsidR="00991380" w:rsidRPr="006B350B" w:rsidRDefault="00991380" w:rsidP="00CC12EC">
            <w:pPr>
              <w:jc w:val="right"/>
              <w:textAlignment w:val="baseline"/>
            </w:pPr>
            <w:r w:rsidRPr="006B350B">
              <w:t>«</w:t>
            </w:r>
          </w:p>
        </w:tc>
        <w:tc>
          <w:tcPr>
            <w:tcW w:w="442" w:type="dxa"/>
            <w:tcBorders>
              <w:top w:val="nil"/>
              <w:left w:val="nil"/>
              <w:bottom w:val="single" w:sz="4" w:space="0" w:color="000000"/>
              <w:right w:val="nil"/>
            </w:tcBorders>
            <w:tcMar>
              <w:left w:w="28" w:type="dxa"/>
              <w:right w:w="28" w:type="dxa"/>
            </w:tcMar>
            <w:vAlign w:val="bottom"/>
          </w:tcPr>
          <w:p w:rsidR="00991380" w:rsidRPr="006B350B" w:rsidRDefault="00991380" w:rsidP="00CC12EC">
            <w:pPr>
              <w:jc w:val="center"/>
              <w:textAlignment w:val="baseline"/>
            </w:pPr>
          </w:p>
        </w:tc>
        <w:tc>
          <w:tcPr>
            <w:tcW w:w="221" w:type="dxa"/>
            <w:tcBorders>
              <w:top w:val="nil"/>
              <w:left w:val="nil"/>
              <w:bottom w:val="nil"/>
              <w:right w:val="nil"/>
            </w:tcBorders>
            <w:tcMar>
              <w:left w:w="28" w:type="dxa"/>
              <w:right w:w="28" w:type="dxa"/>
            </w:tcMar>
            <w:vAlign w:val="bottom"/>
          </w:tcPr>
          <w:p w:rsidR="00991380" w:rsidRPr="006B350B" w:rsidRDefault="00991380" w:rsidP="00CC12EC">
            <w:pPr>
              <w:textAlignment w:val="baseline"/>
            </w:pPr>
            <w:r w:rsidRPr="006B350B">
              <w:t>»</w:t>
            </w:r>
          </w:p>
        </w:tc>
        <w:tc>
          <w:tcPr>
            <w:tcW w:w="1464" w:type="dxa"/>
            <w:tcBorders>
              <w:top w:val="nil"/>
              <w:left w:val="nil"/>
              <w:bottom w:val="single" w:sz="4" w:space="0" w:color="000000"/>
              <w:right w:val="nil"/>
            </w:tcBorders>
            <w:tcMar>
              <w:left w:w="28" w:type="dxa"/>
              <w:right w:w="28" w:type="dxa"/>
            </w:tcMar>
            <w:vAlign w:val="bottom"/>
          </w:tcPr>
          <w:p w:rsidR="00991380" w:rsidRPr="006B350B" w:rsidRDefault="00991380" w:rsidP="00CC12EC">
            <w:pPr>
              <w:jc w:val="center"/>
              <w:textAlignment w:val="baseline"/>
            </w:pPr>
          </w:p>
        </w:tc>
        <w:tc>
          <w:tcPr>
            <w:tcW w:w="414" w:type="dxa"/>
            <w:tcBorders>
              <w:top w:val="nil"/>
              <w:left w:val="nil"/>
              <w:bottom w:val="nil"/>
              <w:right w:val="nil"/>
            </w:tcBorders>
            <w:tcMar>
              <w:left w:w="28" w:type="dxa"/>
              <w:right w:w="28" w:type="dxa"/>
            </w:tcMar>
            <w:vAlign w:val="bottom"/>
          </w:tcPr>
          <w:p w:rsidR="00991380" w:rsidRPr="006B350B" w:rsidRDefault="00991380" w:rsidP="00CC12EC">
            <w:pPr>
              <w:textAlignment w:val="baseline"/>
            </w:pPr>
            <w:r w:rsidRPr="006B350B">
              <w:t>20</w:t>
            </w:r>
          </w:p>
        </w:tc>
        <w:tc>
          <w:tcPr>
            <w:tcW w:w="277" w:type="dxa"/>
            <w:tcBorders>
              <w:top w:val="nil"/>
              <w:left w:val="nil"/>
              <w:bottom w:val="single" w:sz="4" w:space="0" w:color="000000"/>
              <w:right w:val="nil"/>
            </w:tcBorders>
            <w:tcMar>
              <w:left w:w="28" w:type="dxa"/>
              <w:right w:w="28" w:type="dxa"/>
            </w:tcMar>
            <w:vAlign w:val="bottom"/>
          </w:tcPr>
          <w:p w:rsidR="00991380" w:rsidRPr="006B350B" w:rsidRDefault="00991380" w:rsidP="00CC12EC">
            <w:pPr>
              <w:textAlignment w:val="baseline"/>
            </w:pPr>
          </w:p>
        </w:tc>
        <w:tc>
          <w:tcPr>
            <w:tcW w:w="608" w:type="dxa"/>
            <w:tcBorders>
              <w:top w:val="nil"/>
              <w:left w:val="nil"/>
              <w:bottom w:val="nil"/>
              <w:right w:val="nil"/>
            </w:tcBorders>
            <w:tcMar>
              <w:left w:w="28" w:type="dxa"/>
              <w:right w:w="28" w:type="dxa"/>
            </w:tcMar>
            <w:vAlign w:val="bottom"/>
          </w:tcPr>
          <w:p w:rsidR="00991380" w:rsidRPr="006B350B" w:rsidRDefault="00991380" w:rsidP="00CC12EC">
            <w:pPr>
              <w:ind w:left="57"/>
              <w:textAlignment w:val="baseline"/>
            </w:pPr>
            <w:r w:rsidRPr="006B350B">
              <w:t>г.</w:t>
            </w:r>
          </w:p>
        </w:tc>
      </w:tr>
      <w:tr w:rsidR="00991380" w:rsidRPr="006B350B" w:rsidTr="00CC12EC">
        <w:tc>
          <w:tcPr>
            <w:tcW w:w="2762" w:type="dxa"/>
            <w:tcBorders>
              <w:top w:val="nil"/>
              <w:left w:val="nil"/>
              <w:bottom w:val="nil"/>
              <w:right w:val="nil"/>
            </w:tcBorders>
            <w:tcMar>
              <w:left w:w="28" w:type="dxa"/>
              <w:right w:w="28" w:type="dxa"/>
            </w:tcMar>
          </w:tcPr>
          <w:p w:rsidR="00991380" w:rsidRPr="006B350B" w:rsidRDefault="00991380" w:rsidP="00CC12EC">
            <w:pPr>
              <w:jc w:val="center"/>
              <w:textAlignment w:val="baseline"/>
            </w:pPr>
            <w:r w:rsidRPr="006B350B">
              <w:t>место составления</w:t>
            </w:r>
          </w:p>
        </w:tc>
        <w:tc>
          <w:tcPr>
            <w:tcW w:w="3066" w:type="dxa"/>
            <w:tcBorders>
              <w:top w:val="nil"/>
              <w:left w:val="nil"/>
              <w:bottom w:val="nil"/>
              <w:right w:val="nil"/>
            </w:tcBorders>
            <w:tcMar>
              <w:left w:w="28" w:type="dxa"/>
              <w:right w:w="28" w:type="dxa"/>
            </w:tcMar>
          </w:tcPr>
          <w:p w:rsidR="00991380" w:rsidRPr="006B350B" w:rsidRDefault="00991380" w:rsidP="00CC12EC">
            <w:pPr>
              <w:textAlignment w:val="baseline"/>
            </w:pPr>
          </w:p>
        </w:tc>
        <w:tc>
          <w:tcPr>
            <w:tcW w:w="497" w:type="dxa"/>
            <w:tcBorders>
              <w:top w:val="nil"/>
              <w:left w:val="nil"/>
              <w:bottom w:val="nil"/>
              <w:right w:val="nil"/>
            </w:tcBorders>
            <w:tcMar>
              <w:left w:w="28" w:type="dxa"/>
              <w:right w:w="28" w:type="dxa"/>
            </w:tcMar>
          </w:tcPr>
          <w:p w:rsidR="00991380" w:rsidRPr="006B350B" w:rsidRDefault="00991380" w:rsidP="00CC12EC">
            <w:pPr>
              <w:textAlignment w:val="baseline"/>
            </w:pPr>
          </w:p>
        </w:tc>
        <w:tc>
          <w:tcPr>
            <w:tcW w:w="442" w:type="dxa"/>
            <w:tcBorders>
              <w:top w:val="nil"/>
              <w:left w:val="nil"/>
              <w:bottom w:val="nil"/>
              <w:right w:val="nil"/>
            </w:tcBorders>
            <w:tcMar>
              <w:left w:w="28" w:type="dxa"/>
              <w:right w:w="28" w:type="dxa"/>
            </w:tcMar>
          </w:tcPr>
          <w:p w:rsidR="00991380" w:rsidRPr="006B350B" w:rsidRDefault="00991380" w:rsidP="00CC12EC">
            <w:pPr>
              <w:textAlignment w:val="baseline"/>
            </w:pPr>
          </w:p>
        </w:tc>
        <w:tc>
          <w:tcPr>
            <w:tcW w:w="221" w:type="dxa"/>
            <w:tcBorders>
              <w:top w:val="nil"/>
              <w:left w:val="nil"/>
              <w:bottom w:val="nil"/>
              <w:right w:val="nil"/>
            </w:tcBorders>
            <w:tcMar>
              <w:left w:w="28" w:type="dxa"/>
              <w:right w:w="28" w:type="dxa"/>
            </w:tcMar>
          </w:tcPr>
          <w:p w:rsidR="00991380" w:rsidRPr="006B350B" w:rsidRDefault="00991380" w:rsidP="00CC12EC">
            <w:pPr>
              <w:textAlignment w:val="baseline"/>
            </w:pPr>
          </w:p>
        </w:tc>
        <w:tc>
          <w:tcPr>
            <w:tcW w:w="1464" w:type="dxa"/>
            <w:tcBorders>
              <w:top w:val="nil"/>
              <w:left w:val="nil"/>
              <w:bottom w:val="nil"/>
              <w:right w:val="nil"/>
            </w:tcBorders>
            <w:tcMar>
              <w:left w:w="28" w:type="dxa"/>
              <w:right w:w="28" w:type="dxa"/>
            </w:tcMar>
          </w:tcPr>
          <w:p w:rsidR="00991380" w:rsidRPr="006B350B" w:rsidRDefault="00991380" w:rsidP="00CC12EC">
            <w:pPr>
              <w:textAlignment w:val="baseline"/>
            </w:pPr>
          </w:p>
        </w:tc>
        <w:tc>
          <w:tcPr>
            <w:tcW w:w="414" w:type="dxa"/>
            <w:tcBorders>
              <w:top w:val="nil"/>
              <w:left w:val="nil"/>
              <w:bottom w:val="nil"/>
              <w:right w:val="nil"/>
            </w:tcBorders>
            <w:tcMar>
              <w:left w:w="28" w:type="dxa"/>
              <w:right w:w="28" w:type="dxa"/>
            </w:tcMar>
          </w:tcPr>
          <w:p w:rsidR="00991380" w:rsidRPr="006B350B" w:rsidRDefault="00991380" w:rsidP="00CC12EC">
            <w:pPr>
              <w:textAlignment w:val="baseline"/>
            </w:pPr>
          </w:p>
        </w:tc>
        <w:tc>
          <w:tcPr>
            <w:tcW w:w="277" w:type="dxa"/>
            <w:tcBorders>
              <w:top w:val="nil"/>
              <w:left w:val="nil"/>
              <w:bottom w:val="nil"/>
              <w:right w:val="nil"/>
            </w:tcBorders>
            <w:tcMar>
              <w:left w:w="28" w:type="dxa"/>
              <w:right w:w="28" w:type="dxa"/>
            </w:tcMar>
          </w:tcPr>
          <w:p w:rsidR="00991380" w:rsidRPr="006B350B" w:rsidRDefault="00991380" w:rsidP="00CC12EC">
            <w:pPr>
              <w:textAlignment w:val="baseline"/>
            </w:pPr>
          </w:p>
        </w:tc>
        <w:tc>
          <w:tcPr>
            <w:tcW w:w="608" w:type="dxa"/>
            <w:tcBorders>
              <w:top w:val="nil"/>
              <w:left w:val="nil"/>
              <w:bottom w:val="nil"/>
              <w:right w:val="nil"/>
            </w:tcBorders>
            <w:tcMar>
              <w:left w:w="28" w:type="dxa"/>
              <w:right w:w="28" w:type="dxa"/>
            </w:tcMar>
          </w:tcPr>
          <w:p w:rsidR="00991380" w:rsidRPr="006B350B" w:rsidRDefault="00991380" w:rsidP="00CC12EC">
            <w:pPr>
              <w:ind w:left="57"/>
              <w:textAlignment w:val="baseline"/>
            </w:pPr>
          </w:p>
        </w:tc>
      </w:tr>
    </w:tbl>
    <w:p w:rsidR="00991380" w:rsidRPr="006B350B" w:rsidRDefault="00991380" w:rsidP="00991380">
      <w:pPr>
        <w:spacing w:line="324" w:lineRule="auto"/>
        <w:ind w:firstLine="567"/>
        <w:jc w:val="both"/>
        <w:textAlignment w:val="baseline"/>
      </w:pPr>
    </w:p>
    <w:p w:rsidR="00991380" w:rsidRPr="006B350B" w:rsidRDefault="00991380" w:rsidP="00991380">
      <w:pPr>
        <w:tabs>
          <w:tab w:val="left" w:pos="4820"/>
        </w:tabs>
        <w:spacing w:line="324" w:lineRule="auto"/>
        <w:ind w:firstLine="567"/>
        <w:jc w:val="both"/>
        <w:textAlignment w:val="baseline"/>
      </w:pPr>
      <w:r w:rsidRPr="006B350B">
        <w:t>На основании</w:t>
      </w:r>
      <w:r>
        <w:t xml:space="preserve"> распоряжения администрации Увель</w:t>
      </w:r>
      <w:r w:rsidRPr="006B350B">
        <w:t>ского муниципального района отделом внутреннего финансо</w:t>
      </w:r>
      <w:r>
        <w:t>вого контроля администрации Увель</w:t>
      </w:r>
      <w:r w:rsidRPr="006B350B">
        <w:t xml:space="preserve">ского муниципального района от «_____» ____________ 20____г.  № ______ проводится контрольное мероприятие (указывается вид контрольного мероприятия)  </w:t>
      </w:r>
    </w:p>
    <w:p w:rsidR="00991380" w:rsidRPr="006B350B" w:rsidRDefault="00991380" w:rsidP="00991380">
      <w:pPr>
        <w:pBdr>
          <w:top w:val="single" w:sz="4" w:space="1" w:color="000000"/>
        </w:pBdr>
        <w:spacing w:line="324" w:lineRule="auto"/>
        <w:ind w:left="4820"/>
        <w:jc w:val="center"/>
        <w:textAlignment w:val="baseline"/>
      </w:pPr>
      <w:r w:rsidRPr="006B350B">
        <w:t>(полное и сокращенное</w:t>
      </w:r>
    </w:p>
    <w:p w:rsidR="00991380" w:rsidRPr="006B350B" w:rsidRDefault="00991380" w:rsidP="00991380">
      <w:pPr>
        <w:spacing w:line="324" w:lineRule="auto"/>
        <w:textAlignment w:val="baseline"/>
      </w:pPr>
    </w:p>
    <w:p w:rsidR="00991380" w:rsidRPr="006B350B" w:rsidRDefault="00991380" w:rsidP="00991380">
      <w:pPr>
        <w:pBdr>
          <w:top w:val="single" w:sz="4" w:space="1" w:color="000000"/>
        </w:pBdr>
        <w:spacing w:line="324" w:lineRule="auto"/>
        <w:jc w:val="center"/>
        <w:textAlignment w:val="baseline"/>
      </w:pPr>
      <w:r w:rsidRPr="006B350B">
        <w:t>наименования объекта проверки)</w:t>
      </w:r>
    </w:p>
    <w:p w:rsidR="00991380" w:rsidRPr="006B350B" w:rsidRDefault="00991380" w:rsidP="00991380">
      <w:pPr>
        <w:spacing w:line="324" w:lineRule="auto"/>
        <w:textAlignment w:val="baseline"/>
      </w:pPr>
    </w:p>
    <w:p w:rsidR="00991380" w:rsidRPr="006B350B" w:rsidRDefault="00991380" w:rsidP="00991380">
      <w:pPr>
        <w:pBdr>
          <w:top w:val="single" w:sz="4" w:space="1" w:color="000000"/>
        </w:pBdr>
        <w:spacing w:line="324" w:lineRule="auto"/>
        <w:jc w:val="center"/>
        <w:textAlignment w:val="baseline"/>
      </w:pPr>
      <w:r w:rsidRPr="006B350B">
        <w:t>(указывается тема проверки (ревизии)</w:t>
      </w:r>
    </w:p>
    <w:p w:rsidR="00991380" w:rsidRPr="006B350B" w:rsidRDefault="00991380" w:rsidP="00991380">
      <w:pPr>
        <w:pBdr>
          <w:top w:val="single" w:sz="4" w:space="1" w:color="000000"/>
        </w:pBdr>
        <w:spacing w:line="324" w:lineRule="auto"/>
        <w:jc w:val="center"/>
        <w:textAlignment w:val="baseline"/>
      </w:pPr>
    </w:p>
    <w:tbl>
      <w:tblPr>
        <w:tblW w:w="0" w:type="auto"/>
        <w:tblLayout w:type="fixed"/>
        <w:tblCellMar>
          <w:left w:w="0" w:type="dxa"/>
          <w:right w:w="0" w:type="dxa"/>
        </w:tblCellMar>
        <w:tblLook w:val="0000"/>
      </w:tblPr>
      <w:tblGrid>
        <w:gridCol w:w="1933"/>
        <w:gridCol w:w="3362"/>
        <w:gridCol w:w="673"/>
        <w:gridCol w:w="3362"/>
        <w:gridCol w:w="421"/>
      </w:tblGrid>
      <w:tr w:rsidR="00991380" w:rsidRPr="006B350B" w:rsidTr="00CC12EC">
        <w:tc>
          <w:tcPr>
            <w:tcW w:w="1933" w:type="dxa"/>
            <w:tcBorders>
              <w:top w:val="nil"/>
              <w:left w:val="nil"/>
              <w:bottom w:val="nil"/>
              <w:right w:val="nil"/>
            </w:tcBorders>
            <w:tcMar>
              <w:left w:w="28" w:type="dxa"/>
              <w:right w:w="28" w:type="dxa"/>
            </w:tcMar>
            <w:vAlign w:val="bottom"/>
          </w:tcPr>
          <w:p w:rsidR="00991380" w:rsidRPr="006B350B" w:rsidRDefault="00991380" w:rsidP="00CC12EC">
            <w:pPr>
              <w:spacing w:line="324" w:lineRule="auto"/>
              <w:textAlignment w:val="baseline"/>
            </w:pPr>
            <w:r w:rsidRPr="006B350B">
              <w:t>за период с</w:t>
            </w:r>
          </w:p>
        </w:tc>
        <w:tc>
          <w:tcPr>
            <w:tcW w:w="3362" w:type="dxa"/>
            <w:tcBorders>
              <w:top w:val="nil"/>
              <w:left w:val="nil"/>
              <w:bottom w:val="single" w:sz="4" w:space="0" w:color="000000"/>
              <w:right w:val="nil"/>
            </w:tcBorders>
            <w:tcMar>
              <w:left w:w="28" w:type="dxa"/>
              <w:right w:w="28" w:type="dxa"/>
            </w:tcMar>
            <w:vAlign w:val="bottom"/>
          </w:tcPr>
          <w:p w:rsidR="00991380" w:rsidRPr="006B350B" w:rsidRDefault="00991380" w:rsidP="00CC12EC">
            <w:pPr>
              <w:spacing w:line="324" w:lineRule="auto"/>
              <w:jc w:val="center"/>
              <w:textAlignment w:val="baseline"/>
            </w:pPr>
          </w:p>
        </w:tc>
        <w:tc>
          <w:tcPr>
            <w:tcW w:w="673" w:type="dxa"/>
            <w:tcBorders>
              <w:top w:val="nil"/>
              <w:left w:val="nil"/>
              <w:bottom w:val="nil"/>
              <w:right w:val="nil"/>
            </w:tcBorders>
            <w:tcMar>
              <w:left w:w="28" w:type="dxa"/>
              <w:right w:w="28" w:type="dxa"/>
            </w:tcMar>
            <w:vAlign w:val="bottom"/>
          </w:tcPr>
          <w:p w:rsidR="00991380" w:rsidRPr="006B350B" w:rsidRDefault="00991380" w:rsidP="00CC12EC">
            <w:pPr>
              <w:spacing w:line="324" w:lineRule="auto"/>
              <w:jc w:val="center"/>
              <w:textAlignment w:val="baseline"/>
            </w:pPr>
            <w:r w:rsidRPr="006B350B">
              <w:t>по</w:t>
            </w:r>
          </w:p>
        </w:tc>
        <w:tc>
          <w:tcPr>
            <w:tcW w:w="3362" w:type="dxa"/>
            <w:tcBorders>
              <w:top w:val="nil"/>
              <w:left w:val="nil"/>
              <w:bottom w:val="single" w:sz="4" w:space="0" w:color="000000"/>
              <w:right w:val="nil"/>
            </w:tcBorders>
            <w:tcMar>
              <w:left w:w="28" w:type="dxa"/>
              <w:right w:w="28" w:type="dxa"/>
            </w:tcMar>
            <w:vAlign w:val="bottom"/>
          </w:tcPr>
          <w:p w:rsidR="00991380" w:rsidRPr="006B350B" w:rsidRDefault="00991380" w:rsidP="00CC12EC">
            <w:pPr>
              <w:spacing w:line="324" w:lineRule="auto"/>
              <w:jc w:val="center"/>
              <w:textAlignment w:val="baseline"/>
            </w:pPr>
          </w:p>
        </w:tc>
        <w:tc>
          <w:tcPr>
            <w:tcW w:w="421" w:type="dxa"/>
            <w:tcBorders>
              <w:top w:val="nil"/>
              <w:left w:val="nil"/>
              <w:bottom w:val="nil"/>
              <w:right w:val="nil"/>
            </w:tcBorders>
            <w:tcMar>
              <w:left w:w="28" w:type="dxa"/>
              <w:right w:w="28" w:type="dxa"/>
            </w:tcMar>
            <w:vAlign w:val="bottom"/>
          </w:tcPr>
          <w:p w:rsidR="00991380" w:rsidRPr="006B350B" w:rsidRDefault="00991380" w:rsidP="00CC12EC">
            <w:pPr>
              <w:spacing w:line="324" w:lineRule="auto"/>
              <w:textAlignment w:val="baseline"/>
            </w:pPr>
          </w:p>
        </w:tc>
      </w:tr>
      <w:tr w:rsidR="00991380" w:rsidRPr="006B350B" w:rsidTr="00CC12EC">
        <w:tc>
          <w:tcPr>
            <w:tcW w:w="1933" w:type="dxa"/>
            <w:tcBorders>
              <w:top w:val="nil"/>
              <w:left w:val="nil"/>
              <w:bottom w:val="nil"/>
              <w:right w:val="nil"/>
            </w:tcBorders>
            <w:tcMar>
              <w:left w:w="28" w:type="dxa"/>
              <w:right w:w="28" w:type="dxa"/>
            </w:tcMar>
          </w:tcPr>
          <w:p w:rsidR="00991380" w:rsidRPr="006B350B" w:rsidRDefault="00991380" w:rsidP="00CC12EC">
            <w:pPr>
              <w:spacing w:line="324" w:lineRule="auto"/>
              <w:textAlignment w:val="baseline"/>
            </w:pPr>
          </w:p>
        </w:tc>
        <w:tc>
          <w:tcPr>
            <w:tcW w:w="3362" w:type="dxa"/>
            <w:tcBorders>
              <w:top w:val="nil"/>
              <w:left w:val="nil"/>
              <w:bottom w:val="nil"/>
              <w:right w:val="nil"/>
            </w:tcBorders>
            <w:tcMar>
              <w:left w:w="28" w:type="dxa"/>
              <w:right w:w="28" w:type="dxa"/>
            </w:tcMar>
          </w:tcPr>
          <w:p w:rsidR="00991380" w:rsidRPr="006B350B" w:rsidRDefault="00991380" w:rsidP="00CC12EC">
            <w:pPr>
              <w:spacing w:line="324" w:lineRule="auto"/>
              <w:jc w:val="center"/>
              <w:textAlignment w:val="baseline"/>
            </w:pPr>
            <w:r w:rsidRPr="006B350B">
              <w:t>(дата)</w:t>
            </w:r>
          </w:p>
        </w:tc>
        <w:tc>
          <w:tcPr>
            <w:tcW w:w="673" w:type="dxa"/>
            <w:tcBorders>
              <w:top w:val="nil"/>
              <w:left w:val="nil"/>
              <w:bottom w:val="nil"/>
              <w:right w:val="nil"/>
            </w:tcBorders>
            <w:tcMar>
              <w:left w:w="28" w:type="dxa"/>
              <w:right w:w="28" w:type="dxa"/>
            </w:tcMar>
          </w:tcPr>
          <w:p w:rsidR="00991380" w:rsidRPr="006B350B" w:rsidRDefault="00991380" w:rsidP="00CC12EC">
            <w:pPr>
              <w:spacing w:line="324" w:lineRule="auto"/>
              <w:jc w:val="center"/>
              <w:textAlignment w:val="baseline"/>
            </w:pPr>
          </w:p>
        </w:tc>
        <w:tc>
          <w:tcPr>
            <w:tcW w:w="3362" w:type="dxa"/>
            <w:tcBorders>
              <w:top w:val="nil"/>
              <w:left w:val="nil"/>
              <w:bottom w:val="nil"/>
              <w:right w:val="nil"/>
            </w:tcBorders>
            <w:tcMar>
              <w:left w:w="28" w:type="dxa"/>
              <w:right w:w="28" w:type="dxa"/>
            </w:tcMar>
          </w:tcPr>
          <w:p w:rsidR="00991380" w:rsidRPr="006B350B" w:rsidRDefault="00991380" w:rsidP="00CC12EC">
            <w:pPr>
              <w:spacing w:line="324" w:lineRule="auto"/>
              <w:jc w:val="center"/>
              <w:textAlignment w:val="baseline"/>
            </w:pPr>
            <w:r w:rsidRPr="006B350B">
              <w:t>(дата)</w:t>
            </w:r>
          </w:p>
        </w:tc>
        <w:tc>
          <w:tcPr>
            <w:tcW w:w="421" w:type="dxa"/>
            <w:tcBorders>
              <w:top w:val="nil"/>
              <w:left w:val="nil"/>
              <w:bottom w:val="nil"/>
              <w:right w:val="nil"/>
            </w:tcBorders>
            <w:tcMar>
              <w:left w:w="28" w:type="dxa"/>
              <w:right w:w="28" w:type="dxa"/>
            </w:tcMar>
          </w:tcPr>
          <w:p w:rsidR="00991380" w:rsidRPr="006B350B" w:rsidRDefault="00991380" w:rsidP="00CC12EC">
            <w:pPr>
              <w:spacing w:line="324" w:lineRule="auto"/>
              <w:textAlignment w:val="baseline"/>
            </w:pPr>
          </w:p>
        </w:tc>
      </w:tr>
    </w:tbl>
    <w:p w:rsidR="00991380" w:rsidRPr="006B350B" w:rsidRDefault="00991380" w:rsidP="00991380">
      <w:pPr>
        <w:spacing w:line="324" w:lineRule="auto"/>
        <w:ind w:right="-2" w:firstLine="567"/>
        <w:jc w:val="both"/>
        <w:textAlignment w:val="baseline"/>
      </w:pPr>
    </w:p>
    <w:p w:rsidR="00991380" w:rsidRPr="006B350B" w:rsidRDefault="00991380" w:rsidP="00991380">
      <w:pPr>
        <w:spacing w:line="324" w:lineRule="auto"/>
        <w:ind w:right="-2" w:firstLine="567"/>
        <w:jc w:val="both"/>
        <w:textAlignment w:val="baseline"/>
      </w:pPr>
      <w:r w:rsidRPr="006B350B">
        <w:t xml:space="preserve">Контрольные действия по месту нахождения объекта контроля окончены  __________ </w:t>
      </w:r>
      <w:r w:rsidRPr="006B350B">
        <w:br/>
        <w:t xml:space="preserve">                                                                                                                                               дата</w:t>
      </w:r>
    </w:p>
    <w:p w:rsidR="00991380" w:rsidRPr="006B350B" w:rsidRDefault="00991380" w:rsidP="00991380">
      <w:pPr>
        <w:spacing w:line="324" w:lineRule="auto"/>
        <w:textAlignment w:val="baseline"/>
      </w:pPr>
    </w:p>
    <w:tbl>
      <w:tblPr>
        <w:tblW w:w="0" w:type="auto"/>
        <w:tblLayout w:type="fixed"/>
        <w:tblCellMar>
          <w:left w:w="0" w:type="dxa"/>
          <w:right w:w="0" w:type="dxa"/>
        </w:tblCellMar>
        <w:tblLook w:val="0000"/>
      </w:tblPr>
      <w:tblGrid>
        <w:gridCol w:w="3601"/>
        <w:gridCol w:w="166"/>
        <w:gridCol w:w="1663"/>
        <w:gridCol w:w="166"/>
        <w:gridCol w:w="1606"/>
        <w:gridCol w:w="166"/>
        <w:gridCol w:w="2383"/>
      </w:tblGrid>
      <w:tr w:rsidR="00991380" w:rsidRPr="006B350B" w:rsidTr="00CC12EC">
        <w:tc>
          <w:tcPr>
            <w:tcW w:w="3601" w:type="dxa"/>
            <w:tcBorders>
              <w:top w:val="nil"/>
              <w:left w:val="nil"/>
              <w:bottom w:val="single" w:sz="4" w:space="0" w:color="000000"/>
              <w:right w:val="nil"/>
            </w:tcBorders>
            <w:tcMar>
              <w:left w:w="28" w:type="dxa"/>
              <w:right w:w="28" w:type="dxa"/>
            </w:tcMar>
            <w:vAlign w:val="bottom"/>
          </w:tcPr>
          <w:p w:rsidR="00991380" w:rsidRPr="006B350B" w:rsidRDefault="00991380" w:rsidP="00CC12EC">
            <w:pPr>
              <w:spacing w:line="324" w:lineRule="auto"/>
              <w:textAlignment w:val="baseline"/>
            </w:pPr>
            <w:r w:rsidRPr="006B350B">
              <w:t xml:space="preserve">Руководитель проверочной </w:t>
            </w:r>
          </w:p>
          <w:p w:rsidR="00991380" w:rsidRPr="006B350B" w:rsidRDefault="00991380" w:rsidP="00CC12EC">
            <w:pPr>
              <w:spacing w:line="324" w:lineRule="auto"/>
              <w:textAlignment w:val="baseline"/>
            </w:pPr>
            <w:r w:rsidRPr="006B350B">
              <w:t>(ревизионной) группы</w:t>
            </w:r>
          </w:p>
        </w:tc>
        <w:tc>
          <w:tcPr>
            <w:tcW w:w="166" w:type="dxa"/>
            <w:tcBorders>
              <w:top w:val="nil"/>
              <w:left w:val="nil"/>
              <w:bottom w:val="nil"/>
              <w:right w:val="nil"/>
            </w:tcBorders>
            <w:tcMar>
              <w:left w:w="28" w:type="dxa"/>
              <w:right w:w="28" w:type="dxa"/>
            </w:tcMar>
            <w:vAlign w:val="bottom"/>
          </w:tcPr>
          <w:p w:rsidR="00991380" w:rsidRPr="006B350B" w:rsidRDefault="00991380" w:rsidP="00CC12EC">
            <w:pPr>
              <w:spacing w:line="324" w:lineRule="auto"/>
              <w:jc w:val="center"/>
              <w:textAlignment w:val="baseline"/>
            </w:pPr>
          </w:p>
        </w:tc>
        <w:tc>
          <w:tcPr>
            <w:tcW w:w="1663" w:type="dxa"/>
            <w:tcBorders>
              <w:top w:val="nil"/>
              <w:left w:val="nil"/>
              <w:bottom w:val="single" w:sz="4" w:space="0" w:color="000000"/>
              <w:right w:val="nil"/>
            </w:tcBorders>
            <w:tcMar>
              <w:left w:w="28" w:type="dxa"/>
              <w:right w:w="28" w:type="dxa"/>
            </w:tcMar>
            <w:vAlign w:val="bottom"/>
          </w:tcPr>
          <w:p w:rsidR="00991380" w:rsidRPr="006B350B" w:rsidRDefault="00991380" w:rsidP="00CC12EC">
            <w:pPr>
              <w:spacing w:line="324" w:lineRule="auto"/>
              <w:jc w:val="center"/>
              <w:textAlignment w:val="baseline"/>
            </w:pPr>
          </w:p>
        </w:tc>
        <w:tc>
          <w:tcPr>
            <w:tcW w:w="166" w:type="dxa"/>
            <w:tcBorders>
              <w:top w:val="nil"/>
              <w:left w:val="nil"/>
              <w:bottom w:val="nil"/>
              <w:right w:val="nil"/>
            </w:tcBorders>
            <w:tcMar>
              <w:left w:w="28" w:type="dxa"/>
              <w:right w:w="28" w:type="dxa"/>
            </w:tcMar>
            <w:vAlign w:val="bottom"/>
          </w:tcPr>
          <w:p w:rsidR="00991380" w:rsidRPr="006B350B" w:rsidRDefault="00991380" w:rsidP="00CC12EC">
            <w:pPr>
              <w:spacing w:line="324" w:lineRule="auto"/>
              <w:jc w:val="center"/>
              <w:textAlignment w:val="baseline"/>
            </w:pPr>
          </w:p>
        </w:tc>
        <w:tc>
          <w:tcPr>
            <w:tcW w:w="1606" w:type="dxa"/>
            <w:tcBorders>
              <w:top w:val="nil"/>
              <w:left w:val="nil"/>
              <w:bottom w:val="single" w:sz="4" w:space="0" w:color="000000"/>
              <w:right w:val="nil"/>
            </w:tcBorders>
            <w:tcMar>
              <w:left w:w="28" w:type="dxa"/>
              <w:right w:w="28" w:type="dxa"/>
            </w:tcMar>
            <w:vAlign w:val="bottom"/>
          </w:tcPr>
          <w:p w:rsidR="00991380" w:rsidRPr="006B350B" w:rsidRDefault="00991380" w:rsidP="00CC12EC">
            <w:pPr>
              <w:spacing w:line="324" w:lineRule="auto"/>
              <w:jc w:val="center"/>
              <w:textAlignment w:val="baseline"/>
            </w:pPr>
          </w:p>
        </w:tc>
        <w:tc>
          <w:tcPr>
            <w:tcW w:w="166" w:type="dxa"/>
            <w:tcBorders>
              <w:top w:val="nil"/>
              <w:left w:val="nil"/>
              <w:bottom w:val="nil"/>
              <w:right w:val="nil"/>
            </w:tcBorders>
            <w:tcMar>
              <w:left w:w="28" w:type="dxa"/>
              <w:right w:w="28" w:type="dxa"/>
            </w:tcMar>
            <w:vAlign w:val="bottom"/>
          </w:tcPr>
          <w:p w:rsidR="00991380" w:rsidRPr="006B350B" w:rsidRDefault="00991380" w:rsidP="00CC12EC">
            <w:pPr>
              <w:spacing w:line="324" w:lineRule="auto"/>
              <w:jc w:val="center"/>
              <w:textAlignment w:val="baseline"/>
            </w:pPr>
          </w:p>
        </w:tc>
        <w:tc>
          <w:tcPr>
            <w:tcW w:w="2383" w:type="dxa"/>
            <w:tcBorders>
              <w:top w:val="nil"/>
              <w:left w:val="nil"/>
              <w:bottom w:val="single" w:sz="4" w:space="0" w:color="000000"/>
              <w:right w:val="nil"/>
            </w:tcBorders>
            <w:tcMar>
              <w:left w:w="28" w:type="dxa"/>
              <w:right w:w="28" w:type="dxa"/>
            </w:tcMar>
            <w:vAlign w:val="bottom"/>
          </w:tcPr>
          <w:p w:rsidR="00991380" w:rsidRPr="006B350B" w:rsidRDefault="00991380" w:rsidP="00CC12EC">
            <w:pPr>
              <w:spacing w:line="324" w:lineRule="auto"/>
              <w:jc w:val="center"/>
              <w:textAlignment w:val="baseline"/>
            </w:pPr>
          </w:p>
        </w:tc>
      </w:tr>
      <w:tr w:rsidR="00991380" w:rsidRPr="006B350B" w:rsidTr="00CC12EC">
        <w:tc>
          <w:tcPr>
            <w:tcW w:w="3601" w:type="dxa"/>
            <w:tcBorders>
              <w:top w:val="nil"/>
              <w:left w:val="nil"/>
              <w:bottom w:val="nil"/>
              <w:right w:val="nil"/>
            </w:tcBorders>
            <w:tcMar>
              <w:left w:w="28" w:type="dxa"/>
              <w:right w:w="28" w:type="dxa"/>
            </w:tcMar>
          </w:tcPr>
          <w:p w:rsidR="00991380" w:rsidRPr="006B350B" w:rsidRDefault="00991380" w:rsidP="00CC12EC">
            <w:pPr>
              <w:spacing w:line="324" w:lineRule="auto"/>
              <w:jc w:val="center"/>
              <w:textAlignment w:val="baseline"/>
            </w:pPr>
            <w:r w:rsidRPr="006B350B">
              <w:t>(должность, Ф.И.О.)</w:t>
            </w:r>
          </w:p>
        </w:tc>
        <w:tc>
          <w:tcPr>
            <w:tcW w:w="166" w:type="dxa"/>
            <w:tcBorders>
              <w:top w:val="nil"/>
              <w:left w:val="nil"/>
              <w:bottom w:val="nil"/>
              <w:right w:val="nil"/>
            </w:tcBorders>
            <w:tcMar>
              <w:left w:w="28" w:type="dxa"/>
              <w:right w:w="28" w:type="dxa"/>
            </w:tcMar>
          </w:tcPr>
          <w:p w:rsidR="00991380" w:rsidRPr="006B350B" w:rsidRDefault="00991380" w:rsidP="00CC12EC">
            <w:pPr>
              <w:spacing w:line="324" w:lineRule="auto"/>
              <w:jc w:val="center"/>
              <w:textAlignment w:val="baseline"/>
            </w:pPr>
          </w:p>
        </w:tc>
        <w:tc>
          <w:tcPr>
            <w:tcW w:w="1663" w:type="dxa"/>
            <w:tcBorders>
              <w:top w:val="nil"/>
              <w:left w:val="nil"/>
              <w:bottom w:val="nil"/>
              <w:right w:val="nil"/>
            </w:tcBorders>
            <w:tcMar>
              <w:left w:w="28" w:type="dxa"/>
              <w:right w:w="28" w:type="dxa"/>
            </w:tcMar>
          </w:tcPr>
          <w:p w:rsidR="00991380" w:rsidRPr="006B350B" w:rsidRDefault="00991380" w:rsidP="00CC12EC">
            <w:pPr>
              <w:spacing w:line="324" w:lineRule="auto"/>
              <w:jc w:val="center"/>
              <w:textAlignment w:val="baseline"/>
            </w:pPr>
            <w:r w:rsidRPr="006B350B">
              <w:t>(дата)</w:t>
            </w:r>
          </w:p>
        </w:tc>
        <w:tc>
          <w:tcPr>
            <w:tcW w:w="166" w:type="dxa"/>
            <w:tcBorders>
              <w:top w:val="nil"/>
              <w:left w:val="nil"/>
              <w:bottom w:val="nil"/>
              <w:right w:val="nil"/>
            </w:tcBorders>
            <w:tcMar>
              <w:left w:w="28" w:type="dxa"/>
              <w:right w:w="28" w:type="dxa"/>
            </w:tcMar>
          </w:tcPr>
          <w:p w:rsidR="00991380" w:rsidRPr="006B350B" w:rsidRDefault="00991380" w:rsidP="00CC12EC">
            <w:pPr>
              <w:spacing w:line="324" w:lineRule="auto"/>
              <w:jc w:val="center"/>
              <w:textAlignment w:val="baseline"/>
            </w:pPr>
          </w:p>
        </w:tc>
        <w:tc>
          <w:tcPr>
            <w:tcW w:w="1606" w:type="dxa"/>
            <w:tcBorders>
              <w:top w:val="nil"/>
              <w:left w:val="nil"/>
              <w:bottom w:val="nil"/>
              <w:right w:val="nil"/>
            </w:tcBorders>
            <w:tcMar>
              <w:left w:w="28" w:type="dxa"/>
              <w:right w:w="28" w:type="dxa"/>
            </w:tcMar>
          </w:tcPr>
          <w:p w:rsidR="00991380" w:rsidRPr="006B350B" w:rsidRDefault="00991380" w:rsidP="00CC12EC">
            <w:pPr>
              <w:spacing w:line="324" w:lineRule="auto"/>
              <w:jc w:val="center"/>
              <w:textAlignment w:val="baseline"/>
            </w:pPr>
            <w:r w:rsidRPr="006B350B">
              <w:t>(подпись)</w:t>
            </w:r>
          </w:p>
        </w:tc>
        <w:tc>
          <w:tcPr>
            <w:tcW w:w="166" w:type="dxa"/>
            <w:tcBorders>
              <w:top w:val="nil"/>
              <w:left w:val="nil"/>
              <w:bottom w:val="nil"/>
              <w:right w:val="nil"/>
            </w:tcBorders>
            <w:tcMar>
              <w:left w:w="28" w:type="dxa"/>
              <w:right w:w="28" w:type="dxa"/>
            </w:tcMar>
          </w:tcPr>
          <w:p w:rsidR="00991380" w:rsidRPr="006B350B" w:rsidRDefault="00991380" w:rsidP="00CC12EC">
            <w:pPr>
              <w:spacing w:line="324" w:lineRule="auto"/>
              <w:jc w:val="center"/>
              <w:textAlignment w:val="baseline"/>
            </w:pPr>
          </w:p>
        </w:tc>
        <w:tc>
          <w:tcPr>
            <w:tcW w:w="2383" w:type="dxa"/>
            <w:tcBorders>
              <w:top w:val="nil"/>
              <w:left w:val="nil"/>
              <w:bottom w:val="nil"/>
              <w:right w:val="nil"/>
            </w:tcBorders>
            <w:tcMar>
              <w:left w:w="28" w:type="dxa"/>
              <w:right w:w="28" w:type="dxa"/>
            </w:tcMar>
          </w:tcPr>
          <w:p w:rsidR="00991380" w:rsidRPr="006B350B" w:rsidRDefault="00991380" w:rsidP="00CC12EC">
            <w:pPr>
              <w:spacing w:line="324" w:lineRule="auto"/>
              <w:jc w:val="center"/>
              <w:textAlignment w:val="baseline"/>
            </w:pPr>
            <w:r w:rsidRPr="006B350B">
              <w:t>(инициалы, фамилия)</w:t>
            </w:r>
          </w:p>
        </w:tc>
      </w:tr>
    </w:tbl>
    <w:p w:rsidR="00991380" w:rsidRPr="006B350B" w:rsidRDefault="00991380" w:rsidP="00991380">
      <w:pPr>
        <w:spacing w:line="324" w:lineRule="auto"/>
        <w:textAlignment w:val="baseline"/>
      </w:pPr>
    </w:p>
    <w:p w:rsidR="00991380" w:rsidRPr="006B350B" w:rsidRDefault="00991380" w:rsidP="00991380">
      <w:pPr>
        <w:spacing w:line="324" w:lineRule="auto"/>
        <w:textAlignment w:val="baseline"/>
      </w:pPr>
      <w:r w:rsidRPr="006B350B">
        <w:t>Справку о завершении контрольных действий получил  ______________________________</w:t>
      </w:r>
    </w:p>
    <w:p w:rsidR="00991380" w:rsidRPr="006B350B" w:rsidRDefault="00991380" w:rsidP="00991380">
      <w:pPr>
        <w:spacing w:line="324" w:lineRule="auto"/>
        <w:textAlignment w:val="baseline"/>
      </w:pPr>
    </w:p>
    <w:p w:rsidR="00991380" w:rsidRPr="006B350B" w:rsidRDefault="00991380" w:rsidP="00991380">
      <w:pPr>
        <w:pBdr>
          <w:top w:val="single" w:sz="4" w:space="1" w:color="000000"/>
        </w:pBdr>
        <w:spacing w:line="324" w:lineRule="auto"/>
        <w:jc w:val="center"/>
        <w:textAlignment w:val="baseline"/>
      </w:pPr>
      <w:r w:rsidRPr="006B350B">
        <w:t>(должность и Ф.И.О. представителя объекта контроля, получившего документ, дата, подпись)</w:t>
      </w:r>
    </w:p>
    <w:p w:rsidR="00991380" w:rsidRPr="006B350B" w:rsidRDefault="00991380" w:rsidP="00991380">
      <w:pPr>
        <w:tabs>
          <w:tab w:val="left" w:pos="1134"/>
        </w:tabs>
        <w:spacing w:line="324" w:lineRule="auto"/>
        <w:contextualSpacing/>
        <w:jc w:val="both"/>
        <w:rPr>
          <w:b/>
        </w:rPr>
      </w:pPr>
    </w:p>
    <w:p w:rsidR="00203605" w:rsidRDefault="00203605" w:rsidP="001D0437">
      <w:pPr>
        <w:pStyle w:val="a3"/>
        <w:ind w:left="6804"/>
        <w:jc w:val="both"/>
        <w:rPr>
          <w:rFonts w:ascii="Times New Roman" w:hAnsi="Times New Roman" w:cs="Times New Roman"/>
          <w:sz w:val="24"/>
          <w:szCs w:val="24"/>
        </w:rPr>
      </w:pPr>
    </w:p>
    <w:p w:rsidR="001D0437" w:rsidRPr="004F303D" w:rsidRDefault="00BB23F7" w:rsidP="001D0437">
      <w:pPr>
        <w:pStyle w:val="a3"/>
        <w:ind w:left="6804"/>
        <w:jc w:val="both"/>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1D0437" w:rsidRPr="004F303D" w:rsidRDefault="001D0437" w:rsidP="001D0437">
      <w:pPr>
        <w:pStyle w:val="a3"/>
        <w:jc w:val="both"/>
        <w:rPr>
          <w:rFonts w:ascii="Times New Roman" w:hAnsi="Times New Roman" w:cs="Times New Roman"/>
          <w:sz w:val="24"/>
          <w:szCs w:val="24"/>
        </w:rPr>
      </w:pPr>
      <w:r w:rsidRPr="004F303D">
        <w:rPr>
          <w:rFonts w:ascii="Times New Roman" w:hAnsi="Times New Roman" w:cs="Times New Roman"/>
          <w:sz w:val="24"/>
          <w:szCs w:val="24"/>
        </w:rPr>
        <w:t xml:space="preserve">                                                                                              к постановлению администрации        </w:t>
      </w:r>
    </w:p>
    <w:p w:rsidR="001D0437" w:rsidRDefault="001D0437" w:rsidP="001D0437">
      <w:pPr>
        <w:pStyle w:val="a3"/>
        <w:jc w:val="both"/>
        <w:rPr>
          <w:rFonts w:ascii="Times New Roman" w:hAnsi="Times New Roman" w:cs="Times New Roman"/>
          <w:sz w:val="24"/>
          <w:szCs w:val="24"/>
        </w:rPr>
      </w:pPr>
      <w:r w:rsidRPr="004F303D">
        <w:rPr>
          <w:rFonts w:ascii="Times New Roman" w:hAnsi="Times New Roman" w:cs="Times New Roman"/>
          <w:sz w:val="24"/>
          <w:szCs w:val="24"/>
        </w:rPr>
        <w:t xml:space="preserve">                                                                                             Увельского муниципального района</w:t>
      </w:r>
      <w:r w:rsidR="004F303D">
        <w:rPr>
          <w:rFonts w:ascii="Times New Roman" w:hAnsi="Times New Roman" w:cs="Times New Roman"/>
          <w:sz w:val="24"/>
          <w:szCs w:val="24"/>
        </w:rPr>
        <w:t xml:space="preserve"> </w:t>
      </w:r>
    </w:p>
    <w:p w:rsidR="001D0437" w:rsidRPr="004F303D" w:rsidRDefault="004F303D" w:rsidP="001D0437">
      <w:pPr>
        <w:pStyle w:val="a3"/>
        <w:jc w:val="both"/>
        <w:rPr>
          <w:rFonts w:ascii="Times New Roman" w:hAnsi="Times New Roman" w:cs="Times New Roman"/>
          <w:sz w:val="24"/>
          <w:szCs w:val="24"/>
        </w:rPr>
      </w:pPr>
      <w:r>
        <w:rPr>
          <w:rFonts w:ascii="Times New Roman" w:hAnsi="Times New Roman" w:cs="Times New Roman"/>
          <w:sz w:val="24"/>
          <w:szCs w:val="24"/>
        </w:rPr>
        <w:t xml:space="preserve">                                                                                              от                  </w:t>
      </w:r>
      <w:r w:rsidR="000E1E93">
        <w:rPr>
          <w:rFonts w:ascii="Times New Roman" w:hAnsi="Times New Roman" w:cs="Times New Roman"/>
          <w:sz w:val="24"/>
          <w:szCs w:val="24"/>
        </w:rPr>
        <w:t xml:space="preserve">         </w:t>
      </w:r>
      <w:r>
        <w:rPr>
          <w:rFonts w:ascii="Times New Roman" w:hAnsi="Times New Roman" w:cs="Times New Roman"/>
          <w:sz w:val="24"/>
          <w:szCs w:val="24"/>
        </w:rPr>
        <w:t xml:space="preserve">    г. №  </w:t>
      </w:r>
      <w:r w:rsidR="001D0437" w:rsidRPr="004F303D">
        <w:rPr>
          <w:rFonts w:ascii="Times New Roman" w:hAnsi="Times New Roman" w:cs="Times New Roman"/>
          <w:sz w:val="24"/>
          <w:szCs w:val="24"/>
        </w:rPr>
        <w:t xml:space="preserve">                                                                    </w:t>
      </w:r>
    </w:p>
    <w:p w:rsidR="001D0437" w:rsidRPr="008146AA" w:rsidRDefault="001D0437" w:rsidP="001D0437">
      <w:pPr>
        <w:pStyle w:val="ConsPlusTitle"/>
        <w:jc w:val="center"/>
        <w:rPr>
          <w:rFonts w:ascii="Times New Roman" w:hAnsi="Times New Roman" w:cs="Times New Roman"/>
          <w:sz w:val="28"/>
          <w:szCs w:val="28"/>
          <w:highlight w:val="yellow"/>
        </w:rPr>
      </w:pPr>
    </w:p>
    <w:p w:rsidR="001D0437" w:rsidRPr="008146AA" w:rsidRDefault="001D0437" w:rsidP="001D0437">
      <w:pPr>
        <w:pStyle w:val="ConsPlusTitle"/>
        <w:jc w:val="center"/>
        <w:rPr>
          <w:rFonts w:ascii="Times New Roman" w:hAnsi="Times New Roman" w:cs="Times New Roman"/>
          <w:sz w:val="28"/>
          <w:szCs w:val="28"/>
          <w:highlight w:val="yellow"/>
        </w:rPr>
      </w:pPr>
    </w:p>
    <w:p w:rsidR="001D0437" w:rsidRPr="00BE3D5C" w:rsidRDefault="001D0437" w:rsidP="001D0437">
      <w:pPr>
        <w:pStyle w:val="ConsPlusTitle"/>
        <w:jc w:val="center"/>
        <w:rPr>
          <w:rFonts w:ascii="Times New Roman" w:hAnsi="Times New Roman" w:cs="Times New Roman"/>
          <w:sz w:val="28"/>
          <w:szCs w:val="28"/>
        </w:rPr>
      </w:pPr>
      <w:r w:rsidRPr="00BE3D5C">
        <w:rPr>
          <w:rFonts w:ascii="Times New Roman" w:hAnsi="Times New Roman" w:cs="Times New Roman"/>
          <w:sz w:val="28"/>
          <w:szCs w:val="28"/>
        </w:rPr>
        <w:t>Стандарт</w:t>
      </w:r>
    </w:p>
    <w:p w:rsidR="001D0437" w:rsidRPr="00BE3D5C" w:rsidRDefault="001D0437" w:rsidP="001D0437">
      <w:pPr>
        <w:pStyle w:val="ConsPlusTitle"/>
        <w:jc w:val="center"/>
        <w:rPr>
          <w:rFonts w:ascii="Times New Roman" w:hAnsi="Times New Roman" w:cs="Times New Roman"/>
          <w:sz w:val="28"/>
          <w:szCs w:val="28"/>
        </w:rPr>
      </w:pPr>
      <w:r w:rsidRPr="00BE3D5C">
        <w:rPr>
          <w:rFonts w:ascii="Times New Roman" w:hAnsi="Times New Roman" w:cs="Times New Roman"/>
          <w:sz w:val="28"/>
          <w:szCs w:val="28"/>
        </w:rPr>
        <w:t xml:space="preserve">внутреннего муниципального финансового контроля «Реализация результатов проверок, ревизий и обследований» </w:t>
      </w:r>
    </w:p>
    <w:p w:rsidR="001D0437" w:rsidRPr="00BE3D5C" w:rsidRDefault="001D0437" w:rsidP="001D0437">
      <w:pPr>
        <w:pStyle w:val="ConsPlusTitle"/>
        <w:jc w:val="center"/>
        <w:outlineLvl w:val="1"/>
        <w:rPr>
          <w:rFonts w:ascii="Times New Roman" w:hAnsi="Times New Roman" w:cs="Times New Roman"/>
          <w:sz w:val="28"/>
          <w:szCs w:val="28"/>
        </w:rPr>
      </w:pPr>
    </w:p>
    <w:p w:rsidR="001D0437" w:rsidRPr="00BE3D5C" w:rsidRDefault="001D0437" w:rsidP="001D0437">
      <w:pPr>
        <w:pStyle w:val="ConsPlusTitle"/>
        <w:jc w:val="center"/>
        <w:outlineLvl w:val="1"/>
        <w:rPr>
          <w:rFonts w:ascii="Times New Roman" w:hAnsi="Times New Roman" w:cs="Times New Roman"/>
          <w:sz w:val="28"/>
          <w:szCs w:val="28"/>
        </w:rPr>
      </w:pPr>
      <w:r w:rsidRPr="00BE3D5C">
        <w:rPr>
          <w:rFonts w:ascii="Times New Roman" w:hAnsi="Times New Roman" w:cs="Times New Roman"/>
          <w:sz w:val="28"/>
          <w:szCs w:val="28"/>
        </w:rPr>
        <w:t>1. Общие положения</w:t>
      </w:r>
    </w:p>
    <w:p w:rsidR="001D0437" w:rsidRPr="00BE3D5C" w:rsidRDefault="001D0437" w:rsidP="001D0437">
      <w:pPr>
        <w:pStyle w:val="ConsPlusNormal"/>
        <w:ind w:firstLine="540"/>
        <w:jc w:val="both"/>
        <w:rPr>
          <w:rFonts w:ascii="Times New Roman" w:hAnsi="Times New Roman" w:cs="Times New Roman"/>
          <w:sz w:val="28"/>
          <w:szCs w:val="28"/>
        </w:rPr>
      </w:pPr>
    </w:p>
    <w:p w:rsidR="001D0437" w:rsidRPr="00BE3D5C"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1.1. Стандарт внутреннего муниципального финансового контроля "Реализация результатов проверок, ревизий и обследований" (далее - стандарт) разработан в соответствии с постановлением Правительства Российской Федерации от 23 июля 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целях установления:</w:t>
      </w:r>
    </w:p>
    <w:p w:rsidR="005E3FC4" w:rsidRPr="00BE3D5C"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 xml:space="preserve">а) 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w:t>
      </w:r>
      <w:bookmarkStart w:id="12" w:name="_GoBack"/>
      <w:r w:rsidRPr="00BE3D5C">
        <w:rPr>
          <w:rFonts w:ascii="Times New Roman" w:hAnsi="Times New Roman" w:cs="Times New Roman"/>
          <w:sz w:val="28"/>
          <w:szCs w:val="28"/>
        </w:rPr>
        <w:t>отд</w:t>
      </w:r>
      <w:bookmarkEnd w:id="12"/>
      <w:r w:rsidRPr="00BE3D5C">
        <w:rPr>
          <w:rFonts w:ascii="Times New Roman" w:hAnsi="Times New Roman" w:cs="Times New Roman"/>
          <w:sz w:val="28"/>
          <w:szCs w:val="28"/>
        </w:rPr>
        <w:t xml:space="preserve">ела внутреннего финансового контроля администрации </w:t>
      </w:r>
      <w:r w:rsidR="005E3FC4" w:rsidRPr="00BE3D5C">
        <w:rPr>
          <w:rFonts w:ascii="Times New Roman" w:hAnsi="Times New Roman" w:cs="Times New Roman"/>
          <w:sz w:val="28"/>
          <w:szCs w:val="28"/>
        </w:rPr>
        <w:t xml:space="preserve">Увельского </w:t>
      </w:r>
      <w:r w:rsidRPr="00BE3D5C">
        <w:rPr>
          <w:rFonts w:ascii="Times New Roman" w:hAnsi="Times New Roman" w:cs="Times New Roman"/>
          <w:sz w:val="28"/>
          <w:szCs w:val="28"/>
        </w:rPr>
        <w:t xml:space="preserve"> муниципального района (далее - орган контроля);</w:t>
      </w:r>
    </w:p>
    <w:p w:rsidR="001D0437" w:rsidRPr="00BE3D5C"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б) порядка продления срока исполнения представления (предписания) органа контроля.</w:t>
      </w:r>
    </w:p>
    <w:p w:rsidR="001D0437" w:rsidRPr="00BE3D5C"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1.2. 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лично под роспись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rsidR="001D0437" w:rsidRPr="00BE3D5C"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1D0437" w:rsidRPr="00BE3D5C"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 xml:space="preserve">1.3. Производство по делам об административных правонарушениях, </w:t>
      </w:r>
      <w:r w:rsidRPr="00BE3D5C">
        <w:rPr>
          <w:rFonts w:ascii="Times New Roman" w:hAnsi="Times New Roman" w:cs="Times New Roman"/>
          <w:sz w:val="28"/>
          <w:szCs w:val="28"/>
        </w:rPr>
        <w:lastRenderedPageBreak/>
        <w:t>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1D0437" w:rsidRPr="00BE3D5C" w:rsidRDefault="001D0437" w:rsidP="001D0437">
      <w:pPr>
        <w:pStyle w:val="ConsPlusNormal"/>
        <w:ind w:firstLine="540"/>
        <w:jc w:val="both"/>
        <w:rPr>
          <w:rFonts w:ascii="Times New Roman" w:hAnsi="Times New Roman" w:cs="Times New Roman"/>
          <w:sz w:val="28"/>
          <w:szCs w:val="28"/>
        </w:rPr>
      </w:pPr>
    </w:p>
    <w:p w:rsidR="001D0437" w:rsidRPr="00BE3D5C" w:rsidRDefault="001D0437" w:rsidP="001D0437">
      <w:pPr>
        <w:pStyle w:val="ConsPlusTitle"/>
        <w:jc w:val="center"/>
        <w:outlineLvl w:val="1"/>
        <w:rPr>
          <w:rFonts w:ascii="Times New Roman" w:hAnsi="Times New Roman" w:cs="Times New Roman"/>
          <w:sz w:val="28"/>
          <w:szCs w:val="28"/>
        </w:rPr>
      </w:pPr>
      <w:r w:rsidRPr="00BE3D5C">
        <w:rPr>
          <w:rFonts w:ascii="Times New Roman" w:hAnsi="Times New Roman" w:cs="Times New Roman"/>
          <w:sz w:val="28"/>
          <w:szCs w:val="28"/>
        </w:rPr>
        <w:t>2. Реализация результатов контрольного мероприятия</w:t>
      </w:r>
    </w:p>
    <w:p w:rsidR="001D0437" w:rsidRPr="00BE3D5C" w:rsidRDefault="001D0437" w:rsidP="001D0437">
      <w:pPr>
        <w:pStyle w:val="ConsPlusNormal"/>
        <w:ind w:firstLine="540"/>
        <w:jc w:val="both"/>
        <w:rPr>
          <w:rFonts w:ascii="Times New Roman" w:hAnsi="Times New Roman" w:cs="Times New Roman"/>
          <w:sz w:val="28"/>
          <w:szCs w:val="28"/>
        </w:rPr>
      </w:pPr>
    </w:p>
    <w:p w:rsidR="00786D7D" w:rsidRDefault="001D0437" w:rsidP="00786D7D">
      <w:pPr>
        <w:pStyle w:val="ConsPlusNormal"/>
        <w:ind w:firstLine="540"/>
        <w:jc w:val="both"/>
        <w:rPr>
          <w:rFonts w:ascii="Times New Roman" w:hAnsi="Times New Roman" w:cs="Times New Roman"/>
          <w:color w:val="333333"/>
          <w:sz w:val="28"/>
          <w:szCs w:val="28"/>
          <w:shd w:val="clear" w:color="auto" w:fill="FFFFFF"/>
        </w:rPr>
      </w:pPr>
      <w:r w:rsidRPr="00BE3D5C">
        <w:rPr>
          <w:rFonts w:ascii="Times New Roman" w:hAnsi="Times New Roman" w:cs="Times New Roman"/>
          <w:sz w:val="28"/>
          <w:szCs w:val="28"/>
        </w:rPr>
        <w:t>2.1.</w:t>
      </w:r>
      <w:r w:rsidR="00787DA5" w:rsidRPr="00BE3D5C">
        <w:rPr>
          <w:rFonts w:ascii="Arial" w:hAnsi="Arial" w:cs="Arial"/>
          <w:color w:val="333333"/>
          <w:sz w:val="23"/>
          <w:szCs w:val="23"/>
          <w:shd w:val="clear" w:color="auto" w:fill="FFFFFF"/>
        </w:rPr>
        <w:t xml:space="preserve"> </w:t>
      </w:r>
      <w:r w:rsidR="00787DA5" w:rsidRPr="00BE3D5C">
        <w:rPr>
          <w:rFonts w:ascii="Times New Roman" w:hAnsi="Times New Roman" w:cs="Times New Roman"/>
          <w:color w:val="333333"/>
          <w:sz w:val="28"/>
          <w:szCs w:val="28"/>
          <w:shd w:val="clear" w:color="auto" w:fill="FFFFFF"/>
        </w:rPr>
        <w:t>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w:t>
      </w:r>
      <w:r w:rsidR="00787DA5" w:rsidRPr="00787DA5">
        <w:rPr>
          <w:rFonts w:ascii="Times New Roman" w:hAnsi="Times New Roman" w:cs="Times New Roman"/>
          <w:color w:val="333333"/>
          <w:sz w:val="28"/>
          <w:szCs w:val="28"/>
          <w:shd w:val="clear" w:color="auto" w:fill="FFFFFF"/>
        </w:rPr>
        <w:t xml:space="preserve"> (заместителем руководителя) органа контроля, по результатам которого принимается одно или несколько решений:</w:t>
      </w:r>
    </w:p>
    <w:p w:rsidR="00786D7D" w:rsidRDefault="001D0437" w:rsidP="00786D7D">
      <w:pPr>
        <w:pStyle w:val="ConsPlusNormal"/>
        <w:ind w:firstLine="540"/>
        <w:jc w:val="both"/>
        <w:rPr>
          <w:rFonts w:ascii="Times New Roman" w:hAnsi="Times New Roman" w:cs="Times New Roman"/>
          <w:sz w:val="28"/>
          <w:szCs w:val="28"/>
        </w:rPr>
      </w:pPr>
      <w:r w:rsidRPr="00B230F6">
        <w:rPr>
          <w:rFonts w:ascii="Times New Roman" w:hAnsi="Times New Roman" w:cs="Times New Roman"/>
          <w:sz w:val="28"/>
          <w:szCs w:val="28"/>
        </w:rPr>
        <w:t xml:space="preserve"> а) о наличии или об отсутствии оснований для направления представления и (или) предписания объекту контроля;</w:t>
      </w:r>
    </w:p>
    <w:p w:rsidR="00786D7D" w:rsidRDefault="001D0437" w:rsidP="00786D7D">
      <w:pPr>
        <w:pStyle w:val="ConsPlusNormal"/>
        <w:ind w:firstLine="540"/>
        <w:jc w:val="both"/>
        <w:rPr>
          <w:rFonts w:ascii="Times New Roman" w:hAnsi="Times New Roman" w:cs="Times New Roman"/>
          <w:sz w:val="28"/>
          <w:szCs w:val="28"/>
        </w:rPr>
      </w:pPr>
      <w:r w:rsidRPr="00B230F6">
        <w:rPr>
          <w:rFonts w:ascii="Times New Roman" w:hAnsi="Times New Roman" w:cs="Times New Roman"/>
          <w:sz w:val="28"/>
          <w:szCs w:val="28"/>
        </w:rPr>
        <w:t>б) 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786D7D" w:rsidRDefault="001D0437" w:rsidP="00786D7D">
      <w:pPr>
        <w:pStyle w:val="ConsPlusNormal"/>
        <w:ind w:firstLine="540"/>
        <w:jc w:val="both"/>
        <w:rPr>
          <w:rFonts w:ascii="Times New Roman" w:hAnsi="Times New Roman" w:cs="Times New Roman"/>
          <w:sz w:val="28"/>
          <w:szCs w:val="28"/>
        </w:rPr>
      </w:pPr>
      <w:r w:rsidRPr="00B230F6">
        <w:rPr>
          <w:rFonts w:ascii="Times New Roman" w:hAnsi="Times New Roman" w:cs="Times New Roman"/>
          <w:sz w:val="28"/>
          <w:szCs w:val="28"/>
        </w:rPr>
        <w:t>в) 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rsidR="00786D7D" w:rsidRDefault="001D0437" w:rsidP="00786D7D">
      <w:pPr>
        <w:pStyle w:val="ConsPlusNormal"/>
        <w:ind w:firstLine="540"/>
        <w:jc w:val="both"/>
        <w:rPr>
          <w:rFonts w:ascii="Times New Roman" w:hAnsi="Times New Roman" w:cs="Times New Roman"/>
          <w:sz w:val="28"/>
          <w:szCs w:val="28"/>
        </w:rPr>
      </w:pPr>
      <w:r w:rsidRPr="00B230F6">
        <w:rPr>
          <w:rFonts w:ascii="Times New Roman" w:hAnsi="Times New Roman" w:cs="Times New Roman"/>
          <w:sz w:val="28"/>
          <w:szCs w:val="28"/>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1D0437" w:rsidRPr="00B230F6" w:rsidRDefault="001D0437" w:rsidP="00786D7D">
      <w:pPr>
        <w:pStyle w:val="ConsPlusNormal"/>
        <w:ind w:firstLine="540"/>
        <w:jc w:val="both"/>
        <w:rPr>
          <w:rFonts w:ascii="Times New Roman" w:hAnsi="Times New Roman" w:cs="Times New Roman"/>
          <w:sz w:val="28"/>
          <w:szCs w:val="28"/>
        </w:rPr>
      </w:pPr>
      <w:r w:rsidRPr="00B230F6">
        <w:rPr>
          <w:rFonts w:ascii="Times New Roman" w:hAnsi="Times New Roman" w:cs="Times New Roman"/>
          <w:sz w:val="28"/>
          <w:szCs w:val="28"/>
        </w:rPr>
        <w:t>г) признаков нарушений, которые не могут в полной мере быть подтверждены в рамках проведенной проверки (ревизии).</w:t>
      </w:r>
    </w:p>
    <w:p w:rsidR="00A255CF"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2.</w:t>
      </w:r>
      <w:r w:rsidR="00A255CF">
        <w:rPr>
          <w:rFonts w:ascii="Times New Roman" w:hAnsi="Times New Roman" w:cs="Times New Roman"/>
          <w:sz w:val="28"/>
          <w:szCs w:val="28"/>
        </w:rPr>
        <w:t>2</w:t>
      </w:r>
      <w:r w:rsidRPr="00BE3D5C">
        <w:rPr>
          <w:rFonts w:ascii="Times New Roman" w:hAnsi="Times New Roman" w:cs="Times New Roman"/>
          <w:sz w:val="28"/>
          <w:szCs w:val="28"/>
        </w:rPr>
        <w:t xml:space="preserve">.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w:t>
      </w:r>
      <w:r w:rsidR="00A255CF">
        <w:rPr>
          <w:rFonts w:ascii="Times New Roman" w:hAnsi="Times New Roman" w:cs="Times New Roman"/>
          <w:sz w:val="28"/>
          <w:szCs w:val="28"/>
        </w:rPr>
        <w:t xml:space="preserve">руководителем </w:t>
      </w:r>
      <w:r w:rsidRPr="00BE3D5C">
        <w:rPr>
          <w:rFonts w:ascii="Times New Roman" w:hAnsi="Times New Roman" w:cs="Times New Roman"/>
          <w:sz w:val="28"/>
          <w:szCs w:val="28"/>
        </w:rPr>
        <w:t xml:space="preserve"> органа кон</w:t>
      </w:r>
      <w:r w:rsidR="00AA6BD1" w:rsidRPr="00BE3D5C">
        <w:rPr>
          <w:rFonts w:ascii="Times New Roman" w:hAnsi="Times New Roman" w:cs="Times New Roman"/>
          <w:sz w:val="28"/>
          <w:szCs w:val="28"/>
        </w:rPr>
        <w:t xml:space="preserve">троля, по результатам которого </w:t>
      </w:r>
      <w:r w:rsidRPr="00BE3D5C">
        <w:rPr>
          <w:rFonts w:ascii="Times New Roman" w:hAnsi="Times New Roman" w:cs="Times New Roman"/>
          <w:sz w:val="28"/>
          <w:szCs w:val="28"/>
        </w:rPr>
        <w:t>может быть принято решение о проведении внеплано</w:t>
      </w:r>
      <w:r w:rsidR="00A255CF">
        <w:rPr>
          <w:rFonts w:ascii="Times New Roman" w:hAnsi="Times New Roman" w:cs="Times New Roman"/>
          <w:sz w:val="28"/>
          <w:szCs w:val="28"/>
        </w:rPr>
        <w:t>вой выездной проверки (ревизии).</w:t>
      </w:r>
      <w:r w:rsidRPr="00BE3D5C">
        <w:rPr>
          <w:rFonts w:ascii="Times New Roman" w:hAnsi="Times New Roman" w:cs="Times New Roman"/>
          <w:sz w:val="28"/>
          <w:szCs w:val="28"/>
        </w:rPr>
        <w:t xml:space="preserve"> </w:t>
      </w:r>
    </w:p>
    <w:p w:rsidR="001D0437" w:rsidRPr="00786D7D"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2.</w:t>
      </w:r>
      <w:r w:rsidR="00A255CF">
        <w:rPr>
          <w:rFonts w:ascii="Times New Roman" w:hAnsi="Times New Roman" w:cs="Times New Roman"/>
          <w:sz w:val="28"/>
          <w:szCs w:val="28"/>
        </w:rPr>
        <w:t>3</w:t>
      </w:r>
      <w:r w:rsidRPr="00BE3D5C">
        <w:rPr>
          <w:rFonts w:ascii="Times New Roman" w:hAnsi="Times New Roman" w:cs="Times New Roman"/>
          <w:sz w:val="28"/>
          <w:szCs w:val="28"/>
        </w:rPr>
        <w:t xml:space="preserve">. Акт, заключение и иные материалы контрольного мероприятия подлежат рассмотрению начальником органа </w:t>
      </w:r>
      <w:r w:rsidRPr="00786D7D">
        <w:rPr>
          <w:rFonts w:ascii="Times New Roman" w:hAnsi="Times New Roman" w:cs="Times New Roman"/>
          <w:sz w:val="28"/>
          <w:szCs w:val="28"/>
        </w:rPr>
        <w:t>контроля в срок не более 50 рабочих дней со дня подписания акта, заключения.</w:t>
      </w:r>
    </w:p>
    <w:p w:rsidR="001D0437" w:rsidRPr="00BE3D5C"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1D0437" w:rsidRPr="00BE3D5C"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786D7D" w:rsidRDefault="001D0437" w:rsidP="00786D7D">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2.</w:t>
      </w:r>
      <w:r w:rsidR="00C01B32">
        <w:rPr>
          <w:rFonts w:ascii="Times New Roman" w:hAnsi="Times New Roman" w:cs="Times New Roman"/>
          <w:sz w:val="28"/>
          <w:szCs w:val="28"/>
        </w:rPr>
        <w:t>4</w:t>
      </w:r>
      <w:r w:rsidRPr="00BE3D5C">
        <w:rPr>
          <w:rFonts w:ascii="Times New Roman" w:hAnsi="Times New Roman" w:cs="Times New Roman"/>
          <w:sz w:val="28"/>
          <w:szCs w:val="28"/>
        </w:rPr>
        <w:t xml:space="preserve">. На основании решения </w:t>
      </w:r>
      <w:r w:rsidR="00712A5A" w:rsidRPr="00712A5A">
        <w:rPr>
          <w:rFonts w:ascii="Times New Roman" w:hAnsi="Times New Roman" w:cs="Times New Roman"/>
          <w:color w:val="333333"/>
          <w:sz w:val="28"/>
          <w:szCs w:val="28"/>
          <w:shd w:val="clear" w:color="auto" w:fill="FFFFFF"/>
        </w:rPr>
        <w:t>руководителя органа контроля</w:t>
      </w:r>
      <w:r w:rsidRPr="00712A5A">
        <w:rPr>
          <w:rFonts w:ascii="Times New Roman" w:hAnsi="Times New Roman" w:cs="Times New Roman"/>
          <w:sz w:val="28"/>
          <w:szCs w:val="28"/>
        </w:rPr>
        <w:t>, принятого</w:t>
      </w:r>
      <w:r w:rsidRPr="00BE3D5C">
        <w:rPr>
          <w:rFonts w:ascii="Times New Roman" w:hAnsi="Times New Roman" w:cs="Times New Roman"/>
          <w:sz w:val="28"/>
          <w:szCs w:val="28"/>
        </w:rPr>
        <w:t xml:space="preserve"> по результатам рассмотрения акта проверки (ревизии), а также иных материалов </w:t>
      </w:r>
      <w:r w:rsidRPr="00BE3D5C">
        <w:rPr>
          <w:rFonts w:ascii="Times New Roman" w:hAnsi="Times New Roman" w:cs="Times New Roman"/>
          <w:sz w:val="28"/>
          <w:szCs w:val="28"/>
        </w:rPr>
        <w:lastRenderedPageBreak/>
        <w:t>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1D0437" w:rsidRPr="00712A5A" w:rsidRDefault="00786D7D" w:rsidP="00786D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1D0437" w:rsidRPr="00712A5A">
        <w:rPr>
          <w:rFonts w:ascii="Times New Roman" w:hAnsi="Times New Roman" w:cs="Times New Roman"/>
          <w:sz w:val="28"/>
          <w:szCs w:val="28"/>
        </w:rPr>
        <w:t>) представления и (или) предписания объекту контроля;</w:t>
      </w:r>
    </w:p>
    <w:p w:rsidR="001D0437" w:rsidRPr="00BE3D5C" w:rsidRDefault="001D0437" w:rsidP="00786D7D">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б) информации в правоохранительные органы, органы прокуратуры и иные государственные (муниципальные) органы.</w:t>
      </w:r>
    </w:p>
    <w:p w:rsidR="001D0437" w:rsidRPr="00BE3D5C"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2.</w:t>
      </w:r>
      <w:r w:rsidR="00C01B32">
        <w:rPr>
          <w:rFonts w:ascii="Times New Roman" w:hAnsi="Times New Roman" w:cs="Times New Roman"/>
          <w:sz w:val="28"/>
          <w:szCs w:val="28"/>
        </w:rPr>
        <w:t>5</w:t>
      </w:r>
      <w:r w:rsidRPr="00BE3D5C">
        <w:rPr>
          <w:rFonts w:ascii="Times New Roman" w:hAnsi="Times New Roman" w:cs="Times New Roman"/>
          <w:sz w:val="28"/>
          <w:szCs w:val="28"/>
        </w:rPr>
        <w:t>. Орган контроля направляет объекту контроля представление не позднее 10 рабочих дней со дня принятия решения о его направлении.</w:t>
      </w:r>
    </w:p>
    <w:p w:rsidR="001D0437" w:rsidRPr="00BE3D5C"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2.</w:t>
      </w:r>
      <w:r w:rsidR="00C01B32">
        <w:rPr>
          <w:rFonts w:ascii="Times New Roman" w:hAnsi="Times New Roman" w:cs="Times New Roman"/>
          <w:sz w:val="28"/>
          <w:szCs w:val="28"/>
        </w:rPr>
        <w:t>6</w:t>
      </w:r>
      <w:r w:rsidRPr="00BE3D5C">
        <w:rPr>
          <w:rFonts w:ascii="Times New Roman" w:hAnsi="Times New Roman" w:cs="Times New Roman"/>
          <w:sz w:val="28"/>
          <w:szCs w:val="28"/>
        </w:rPr>
        <w:t>. При наличии возможности определения суммы причиненного ущерба муниципальному образованию «</w:t>
      </w:r>
      <w:r w:rsidR="00521951" w:rsidRPr="00BE3D5C">
        <w:rPr>
          <w:rFonts w:ascii="Times New Roman" w:hAnsi="Times New Roman" w:cs="Times New Roman"/>
          <w:sz w:val="28"/>
          <w:szCs w:val="28"/>
        </w:rPr>
        <w:t xml:space="preserve">Увельский </w:t>
      </w:r>
      <w:r w:rsidRPr="00BE3D5C">
        <w:rPr>
          <w:rFonts w:ascii="Times New Roman" w:hAnsi="Times New Roman" w:cs="Times New Roman"/>
          <w:sz w:val="28"/>
          <w:szCs w:val="28"/>
        </w:rPr>
        <w:t>муниципальный район» (далее – район) орган контроля направляет объекту контроля предписание:</w:t>
      </w:r>
    </w:p>
    <w:p w:rsidR="001D0437" w:rsidRPr="00BE3D5C"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а) одновременно с представлением в случае невозможности устранения нарушения;</w:t>
      </w:r>
    </w:p>
    <w:p w:rsidR="001D0437" w:rsidRPr="00BE3D5C"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в) в срок не позднее 5 рабочих дней со дня окончания срока исполнения представления в случае не</w:t>
      </w:r>
      <w:r w:rsidR="00521951" w:rsidRPr="00BE3D5C">
        <w:rPr>
          <w:rFonts w:ascii="Times New Roman" w:hAnsi="Times New Roman" w:cs="Times New Roman"/>
          <w:sz w:val="28"/>
          <w:szCs w:val="28"/>
        </w:rPr>
        <w:t xml:space="preserve"> </w:t>
      </w:r>
      <w:r w:rsidRPr="00BE3D5C">
        <w:rPr>
          <w:rFonts w:ascii="Times New Roman" w:hAnsi="Times New Roman" w:cs="Times New Roman"/>
          <w:sz w:val="28"/>
          <w:szCs w:val="28"/>
        </w:rPr>
        <w:t>устранения нарушения либо частичного не</w:t>
      </w:r>
      <w:r w:rsidR="00521951" w:rsidRPr="00BE3D5C">
        <w:rPr>
          <w:rFonts w:ascii="Times New Roman" w:hAnsi="Times New Roman" w:cs="Times New Roman"/>
          <w:sz w:val="28"/>
          <w:szCs w:val="28"/>
        </w:rPr>
        <w:t xml:space="preserve"> </w:t>
      </w:r>
      <w:r w:rsidRPr="00BE3D5C">
        <w:rPr>
          <w:rFonts w:ascii="Times New Roman" w:hAnsi="Times New Roman" w:cs="Times New Roman"/>
          <w:sz w:val="28"/>
          <w:szCs w:val="28"/>
        </w:rPr>
        <w:t>устранения нарушения в установленный в представлении срок.</w:t>
      </w:r>
    </w:p>
    <w:p w:rsidR="001D0437" w:rsidRPr="00BE3D5C"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2.</w:t>
      </w:r>
      <w:r w:rsidR="00C01B32">
        <w:rPr>
          <w:rFonts w:ascii="Times New Roman" w:hAnsi="Times New Roman" w:cs="Times New Roman"/>
          <w:sz w:val="28"/>
          <w:szCs w:val="28"/>
        </w:rPr>
        <w:t>7</w:t>
      </w:r>
      <w:r w:rsidRPr="00BE3D5C">
        <w:rPr>
          <w:rFonts w:ascii="Times New Roman" w:hAnsi="Times New Roman" w:cs="Times New Roman"/>
          <w:sz w:val="28"/>
          <w:szCs w:val="28"/>
        </w:rPr>
        <w:t>. Одновременно с направлением объекту контроля представления, предписания орган контроля направляет их копии:</w:t>
      </w:r>
    </w:p>
    <w:p w:rsidR="001D0437" w:rsidRPr="00BE3D5C"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а) главному распорядителю бюджетных средств в случае, если объект контроля является подведомственным ему получателем бюджетных средств;</w:t>
      </w:r>
    </w:p>
    <w:p w:rsidR="001D0437" w:rsidRPr="00BE3D5C"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б)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1D0437" w:rsidRPr="00BE3D5C"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2.</w:t>
      </w:r>
      <w:r w:rsidR="00C01B32">
        <w:rPr>
          <w:rFonts w:ascii="Times New Roman" w:hAnsi="Times New Roman" w:cs="Times New Roman"/>
          <w:sz w:val="28"/>
          <w:szCs w:val="28"/>
        </w:rPr>
        <w:t>8</w:t>
      </w:r>
      <w:r w:rsidRPr="00BE3D5C">
        <w:rPr>
          <w:rFonts w:ascii="Times New Roman" w:hAnsi="Times New Roman" w:cs="Times New Roman"/>
          <w:sz w:val="28"/>
          <w:szCs w:val="28"/>
        </w:rPr>
        <w:t xml:space="preserve">. В представлении помимо требований, предусмотренных </w:t>
      </w:r>
      <w:hyperlink r:id="rId16" w:history="1">
        <w:r w:rsidRPr="00BE3D5C">
          <w:rPr>
            <w:rFonts w:ascii="Times New Roman" w:hAnsi="Times New Roman" w:cs="Times New Roman"/>
            <w:sz w:val="28"/>
            <w:szCs w:val="28"/>
          </w:rPr>
          <w:t>пунктом 2 статьи 270.2</w:t>
        </w:r>
      </w:hyperlink>
      <w:r w:rsidRPr="00BE3D5C">
        <w:rPr>
          <w:rFonts w:ascii="Times New Roman" w:hAnsi="Times New Roman" w:cs="Times New Roman"/>
          <w:sz w:val="28"/>
          <w:szCs w:val="28"/>
        </w:rPr>
        <w:t xml:space="preserve"> Бюджетного кодекса Российской Федерации, указываются:</w:t>
      </w:r>
    </w:p>
    <w:p w:rsidR="00203C9D"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а) объект контроля, тема проверки (ревизии), проверенный период;</w:t>
      </w:r>
    </w:p>
    <w:p w:rsidR="001D0437" w:rsidRPr="00BE3D5C"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б) основания проведения проверки (ревизии), реквизиты акта проверки (ревизии);</w:t>
      </w:r>
    </w:p>
    <w:p w:rsidR="00203C9D" w:rsidRDefault="001D0437" w:rsidP="00203C9D">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в) 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1D0437" w:rsidRPr="00BE3D5C" w:rsidRDefault="001D0437" w:rsidP="00203C9D">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г) 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203C9D"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2.</w:t>
      </w:r>
      <w:r w:rsidR="00C01B32">
        <w:rPr>
          <w:rFonts w:ascii="Times New Roman" w:hAnsi="Times New Roman" w:cs="Times New Roman"/>
          <w:sz w:val="28"/>
          <w:szCs w:val="28"/>
        </w:rPr>
        <w:t>9</w:t>
      </w:r>
      <w:r w:rsidRPr="00BE3D5C">
        <w:rPr>
          <w:rFonts w:ascii="Times New Roman" w:hAnsi="Times New Roman" w:cs="Times New Roman"/>
          <w:sz w:val="28"/>
          <w:szCs w:val="28"/>
        </w:rPr>
        <w:t xml:space="preserve">. В предписании помимо требований, предусмотренных </w:t>
      </w:r>
      <w:hyperlink r:id="rId17" w:history="1">
        <w:r w:rsidRPr="00BE3D5C">
          <w:rPr>
            <w:rFonts w:ascii="Times New Roman" w:hAnsi="Times New Roman" w:cs="Times New Roman"/>
            <w:sz w:val="28"/>
            <w:szCs w:val="28"/>
          </w:rPr>
          <w:t xml:space="preserve">пунктом 3 </w:t>
        </w:r>
        <w:r w:rsidRPr="00BE3D5C">
          <w:rPr>
            <w:rFonts w:ascii="Times New Roman" w:hAnsi="Times New Roman" w:cs="Times New Roman"/>
            <w:sz w:val="28"/>
            <w:szCs w:val="28"/>
          </w:rPr>
          <w:lastRenderedPageBreak/>
          <w:t>статьи 270.2</w:t>
        </w:r>
      </w:hyperlink>
      <w:r w:rsidRPr="00BE3D5C">
        <w:rPr>
          <w:rFonts w:ascii="Times New Roman" w:hAnsi="Times New Roman" w:cs="Times New Roman"/>
          <w:sz w:val="28"/>
          <w:szCs w:val="28"/>
        </w:rPr>
        <w:t xml:space="preserve"> Бюджетного кодекса Российской Федерации, указываются:</w:t>
      </w:r>
    </w:p>
    <w:p w:rsidR="001D0437" w:rsidRPr="00BE3D5C"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а) объект контроля, тема проверки (ревизии), проверенный период;</w:t>
      </w:r>
    </w:p>
    <w:p w:rsidR="001D0437" w:rsidRPr="00BE3D5C"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б) реквизиты представления, содержащего информацию о нарушении, влекущем причинение ущерба району, и информация об этом нарушении;</w:t>
      </w:r>
    </w:p>
    <w:p w:rsidR="001D0437" w:rsidRPr="00BE3D5C"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в) сумма ущерба, причиненного району (без учета объемов средств, перечисленных в возмещение указанного ущерба до направления предписания);</w:t>
      </w:r>
    </w:p>
    <w:p w:rsidR="001D0437" w:rsidRPr="00BE3D5C"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г) требование о принятии объектом контроля мер по возмещению причиненного ущерба району,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
    <w:p w:rsidR="001D0437" w:rsidRPr="00BE3D5C"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д) 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1D0437"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2.1</w:t>
      </w:r>
      <w:r w:rsidR="00C01B32">
        <w:rPr>
          <w:rFonts w:ascii="Times New Roman" w:hAnsi="Times New Roman" w:cs="Times New Roman"/>
          <w:sz w:val="28"/>
          <w:szCs w:val="28"/>
        </w:rPr>
        <w:t>0</w:t>
      </w:r>
      <w:r w:rsidRPr="00BE3D5C">
        <w:rPr>
          <w:rFonts w:ascii="Times New Roman" w:hAnsi="Times New Roman" w:cs="Times New Roman"/>
          <w:sz w:val="28"/>
          <w:szCs w:val="28"/>
        </w:rPr>
        <w:t>. 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313613" w:rsidRPr="00BE3D5C" w:rsidRDefault="00313613" w:rsidP="001D0437">
      <w:pPr>
        <w:pStyle w:val="ConsPlusNormal"/>
        <w:ind w:firstLine="540"/>
        <w:jc w:val="both"/>
        <w:rPr>
          <w:rFonts w:ascii="Times New Roman" w:hAnsi="Times New Roman" w:cs="Times New Roman"/>
          <w:sz w:val="28"/>
          <w:szCs w:val="28"/>
        </w:rPr>
      </w:pPr>
    </w:p>
    <w:p w:rsidR="001D0437" w:rsidRPr="00BE3D5C"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2.1</w:t>
      </w:r>
      <w:r w:rsidR="00C01B32">
        <w:rPr>
          <w:rFonts w:ascii="Times New Roman" w:hAnsi="Times New Roman" w:cs="Times New Roman"/>
          <w:sz w:val="28"/>
          <w:szCs w:val="28"/>
        </w:rPr>
        <w:t>1</w:t>
      </w:r>
      <w:r w:rsidRPr="00BE3D5C">
        <w:rPr>
          <w:rFonts w:ascii="Times New Roman" w:hAnsi="Times New Roman" w:cs="Times New Roman"/>
          <w:sz w:val="28"/>
          <w:szCs w:val="28"/>
        </w:rPr>
        <w:t>.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1D0437" w:rsidRPr="00BE3D5C"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Указанные в предписании требования о возмещении ущерба району, считаются исполненными объектом контроля после зачисления в полном объеме средств возмещения ущерба на единый счет бюджета</w:t>
      </w:r>
      <w:r w:rsidR="00521951" w:rsidRPr="00BE3D5C">
        <w:rPr>
          <w:rFonts w:ascii="Times New Roman" w:hAnsi="Times New Roman" w:cs="Times New Roman"/>
          <w:sz w:val="28"/>
          <w:szCs w:val="28"/>
        </w:rPr>
        <w:t xml:space="preserve"> Увельского </w:t>
      </w:r>
      <w:r w:rsidRPr="00BE3D5C">
        <w:rPr>
          <w:rFonts w:ascii="Times New Roman" w:hAnsi="Times New Roman" w:cs="Times New Roman"/>
          <w:sz w:val="28"/>
          <w:szCs w:val="28"/>
        </w:rPr>
        <w:t xml:space="preserve"> муниципального района.</w:t>
      </w:r>
    </w:p>
    <w:p w:rsidR="001D0437" w:rsidRPr="00BE3D5C"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2.1</w:t>
      </w:r>
      <w:r w:rsidR="00C01B32">
        <w:rPr>
          <w:rFonts w:ascii="Times New Roman" w:hAnsi="Times New Roman" w:cs="Times New Roman"/>
          <w:sz w:val="28"/>
          <w:szCs w:val="28"/>
        </w:rPr>
        <w:t>2</w:t>
      </w:r>
      <w:r w:rsidRPr="00BE3D5C">
        <w:rPr>
          <w:rFonts w:ascii="Times New Roman" w:hAnsi="Times New Roman" w:cs="Times New Roman"/>
          <w:sz w:val="28"/>
          <w:szCs w:val="28"/>
        </w:rPr>
        <w:t>.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rsidR="001D0437" w:rsidRPr="008146AA" w:rsidRDefault="001D0437" w:rsidP="001D0437">
      <w:pPr>
        <w:pStyle w:val="ConsPlusNormal"/>
        <w:spacing w:before="220"/>
        <w:ind w:firstLine="540"/>
        <w:jc w:val="both"/>
        <w:rPr>
          <w:rFonts w:ascii="Times New Roman" w:hAnsi="Times New Roman" w:cs="Times New Roman"/>
          <w:sz w:val="28"/>
          <w:szCs w:val="28"/>
          <w:highlight w:val="yellow"/>
        </w:rPr>
      </w:pPr>
      <w:r w:rsidRPr="00BE3D5C">
        <w:rPr>
          <w:rFonts w:ascii="Times New Roman" w:hAnsi="Times New Roman" w:cs="Times New Roman"/>
          <w:sz w:val="28"/>
          <w:szCs w:val="28"/>
        </w:rPr>
        <w:t xml:space="preserve">Неисполнение представления является основанием для принятия </w:t>
      </w:r>
      <w:r w:rsidR="00A255CF">
        <w:rPr>
          <w:rFonts w:ascii="Times New Roman" w:hAnsi="Times New Roman" w:cs="Times New Roman"/>
          <w:sz w:val="28"/>
          <w:szCs w:val="28"/>
        </w:rPr>
        <w:t>решения руководителем (заместителем руководителя) органа контроля</w:t>
      </w:r>
      <w:r w:rsidRPr="00BE3D5C">
        <w:rPr>
          <w:rFonts w:ascii="Times New Roman" w:hAnsi="Times New Roman" w:cs="Times New Roman"/>
          <w:sz w:val="28"/>
          <w:szCs w:val="28"/>
        </w:rPr>
        <w:t xml:space="preserve"> решения о подготовке и направлении в Финансовое управление </w:t>
      </w:r>
      <w:r w:rsidRPr="00BE3D5C">
        <w:rPr>
          <w:rFonts w:ascii="Times New Roman" w:hAnsi="Times New Roman" w:cs="Times New Roman"/>
          <w:sz w:val="28"/>
          <w:szCs w:val="28"/>
        </w:rPr>
        <w:lastRenderedPageBreak/>
        <w:t xml:space="preserve">администрации </w:t>
      </w:r>
      <w:r w:rsidR="00521951" w:rsidRPr="00BE3D5C">
        <w:rPr>
          <w:rFonts w:ascii="Times New Roman" w:hAnsi="Times New Roman" w:cs="Times New Roman"/>
          <w:sz w:val="28"/>
          <w:szCs w:val="28"/>
        </w:rPr>
        <w:t xml:space="preserve">Увельского </w:t>
      </w:r>
      <w:r w:rsidRPr="00BE3D5C">
        <w:rPr>
          <w:rFonts w:ascii="Times New Roman" w:hAnsi="Times New Roman" w:cs="Times New Roman"/>
          <w:sz w:val="28"/>
          <w:szCs w:val="28"/>
        </w:rPr>
        <w:t>муниципального района (далее - финансовый орган)</w:t>
      </w:r>
      <w:r w:rsidR="008F4341" w:rsidRPr="00BE3D5C">
        <w:rPr>
          <w:rFonts w:ascii="Times New Roman" w:hAnsi="Times New Roman" w:cs="Times New Roman"/>
          <w:color w:val="333333"/>
          <w:sz w:val="28"/>
          <w:szCs w:val="28"/>
          <w:shd w:val="clear" w:color="auto" w:fill="FFFFFF"/>
        </w:rPr>
        <w:t xml:space="preserve"> уведомления о применении бюджетных мер принуждения</w:t>
      </w:r>
      <w:r w:rsidR="008F4341">
        <w:rPr>
          <w:rFonts w:ascii="Times New Roman" w:hAnsi="Times New Roman" w:cs="Times New Roman"/>
          <w:color w:val="333333"/>
          <w:sz w:val="28"/>
          <w:szCs w:val="28"/>
          <w:shd w:val="clear" w:color="auto" w:fill="FFFFFF"/>
        </w:rPr>
        <w:t>.</w:t>
      </w:r>
    </w:p>
    <w:p w:rsidR="00C55FA7" w:rsidRDefault="001D0437" w:rsidP="001D0437">
      <w:pPr>
        <w:pStyle w:val="ConsPlusNormal"/>
        <w:spacing w:before="220"/>
        <w:ind w:firstLine="540"/>
        <w:jc w:val="both"/>
        <w:rPr>
          <w:rFonts w:ascii="Times New Roman" w:hAnsi="Times New Roman" w:cs="Times New Roman"/>
          <w:sz w:val="28"/>
          <w:szCs w:val="28"/>
        </w:rPr>
      </w:pPr>
      <w:r w:rsidRPr="00786D7D">
        <w:rPr>
          <w:rFonts w:ascii="Times New Roman" w:hAnsi="Times New Roman" w:cs="Times New Roman"/>
          <w:sz w:val="28"/>
          <w:szCs w:val="28"/>
        </w:rPr>
        <w:t xml:space="preserve">В случае неисполнения предписания </w:t>
      </w:r>
      <w:r w:rsidR="00C55FA7">
        <w:rPr>
          <w:rFonts w:ascii="Times New Roman" w:hAnsi="Times New Roman" w:cs="Times New Roman"/>
          <w:sz w:val="28"/>
          <w:szCs w:val="28"/>
        </w:rPr>
        <w:t>муниципальный орган, уполномоченный муниципальным нормативным правовым актом</w:t>
      </w:r>
      <w:r w:rsidRPr="00786D7D">
        <w:rPr>
          <w:rFonts w:ascii="Times New Roman" w:hAnsi="Times New Roman" w:cs="Times New Roman"/>
          <w:sz w:val="28"/>
          <w:szCs w:val="28"/>
        </w:rPr>
        <w:t>, направляет в суд исковое заявление о возмещении объектом контроля ущерба, причиненного району.</w:t>
      </w:r>
      <w:r w:rsidR="00BE3D5C" w:rsidRPr="00786D7D">
        <w:rPr>
          <w:rFonts w:ascii="Times New Roman" w:hAnsi="Times New Roman" w:cs="Times New Roman"/>
          <w:sz w:val="28"/>
          <w:szCs w:val="28"/>
        </w:rPr>
        <w:t xml:space="preserve"> </w:t>
      </w:r>
    </w:p>
    <w:p w:rsidR="001D0437" w:rsidRPr="00BE3D5C" w:rsidRDefault="001D0437" w:rsidP="001D0437">
      <w:pPr>
        <w:pStyle w:val="ConsPlusNormal"/>
        <w:spacing w:before="220"/>
        <w:ind w:firstLine="540"/>
        <w:jc w:val="both"/>
        <w:rPr>
          <w:rFonts w:ascii="Times New Roman" w:hAnsi="Times New Roman" w:cs="Times New Roman"/>
          <w:sz w:val="28"/>
          <w:szCs w:val="28"/>
        </w:rPr>
      </w:pPr>
      <w:r w:rsidRPr="00BE3D5C">
        <w:rPr>
          <w:rFonts w:ascii="Times New Roman" w:hAnsi="Times New Roman" w:cs="Times New Roman"/>
          <w:sz w:val="28"/>
          <w:szCs w:val="28"/>
        </w:rPr>
        <w:t>2.1</w:t>
      </w:r>
      <w:r w:rsidR="00C01B32">
        <w:rPr>
          <w:rFonts w:ascii="Times New Roman" w:hAnsi="Times New Roman" w:cs="Times New Roman"/>
          <w:sz w:val="28"/>
          <w:szCs w:val="28"/>
        </w:rPr>
        <w:t>3</w:t>
      </w:r>
      <w:r w:rsidRPr="00BE3D5C">
        <w:rPr>
          <w:rFonts w:ascii="Times New Roman" w:hAnsi="Times New Roman" w:cs="Times New Roman"/>
          <w:sz w:val="28"/>
          <w:szCs w:val="28"/>
        </w:rPr>
        <w:t>. Обжалование представлений и предписаний органа контроля осуществляется:</w:t>
      </w:r>
    </w:p>
    <w:p w:rsidR="001D0437" w:rsidRPr="00BE3D5C"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 xml:space="preserve">а) в досудебном порядке в соответствии со стандартом внутреннего муниципального финансового контроля "Правила досудебного обжалования представлений и (или) предписаний  отдела финансового контроля администрации </w:t>
      </w:r>
      <w:r w:rsidR="00521951" w:rsidRPr="00BE3D5C">
        <w:rPr>
          <w:rFonts w:ascii="Times New Roman" w:hAnsi="Times New Roman" w:cs="Times New Roman"/>
          <w:sz w:val="28"/>
          <w:szCs w:val="28"/>
        </w:rPr>
        <w:t xml:space="preserve">Увельского </w:t>
      </w:r>
      <w:r w:rsidRPr="00BE3D5C">
        <w:rPr>
          <w:rFonts w:ascii="Times New Roman" w:hAnsi="Times New Roman" w:cs="Times New Roman"/>
          <w:sz w:val="28"/>
          <w:szCs w:val="28"/>
        </w:rPr>
        <w:t>муниципального района и действий (бездействия) его должностных лиц»;</w:t>
      </w:r>
    </w:p>
    <w:p w:rsidR="001D0437"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б) в судебном порядке по правилам, установленным законодательством Российской Федерации.</w:t>
      </w:r>
    </w:p>
    <w:p w:rsidR="00313613" w:rsidRPr="00BE3D5C" w:rsidRDefault="00313613" w:rsidP="001D0437">
      <w:pPr>
        <w:pStyle w:val="ConsPlusNormal"/>
        <w:ind w:firstLine="540"/>
        <w:jc w:val="both"/>
        <w:rPr>
          <w:rFonts w:ascii="Times New Roman" w:hAnsi="Times New Roman" w:cs="Times New Roman"/>
          <w:sz w:val="28"/>
          <w:szCs w:val="28"/>
        </w:rPr>
      </w:pPr>
    </w:p>
    <w:p w:rsidR="001D0437" w:rsidRPr="00BE3D5C" w:rsidRDefault="001D0437" w:rsidP="001D0437">
      <w:pPr>
        <w:pStyle w:val="ConsPlusNormal"/>
        <w:ind w:firstLine="540"/>
        <w:jc w:val="both"/>
        <w:rPr>
          <w:rFonts w:ascii="Times New Roman" w:hAnsi="Times New Roman" w:cs="Times New Roman"/>
          <w:sz w:val="28"/>
          <w:szCs w:val="28"/>
        </w:rPr>
      </w:pPr>
      <w:r w:rsidRPr="00BE3D5C">
        <w:rPr>
          <w:rFonts w:ascii="Times New Roman" w:hAnsi="Times New Roman" w:cs="Times New Roman"/>
          <w:sz w:val="28"/>
          <w:szCs w:val="28"/>
        </w:rPr>
        <w:t>2.1</w:t>
      </w:r>
      <w:r w:rsidR="00C01B32">
        <w:rPr>
          <w:rFonts w:ascii="Times New Roman" w:hAnsi="Times New Roman" w:cs="Times New Roman"/>
          <w:sz w:val="28"/>
          <w:szCs w:val="28"/>
        </w:rPr>
        <w:t>4</w:t>
      </w:r>
      <w:r w:rsidRPr="00BE3D5C">
        <w:rPr>
          <w:rFonts w:ascii="Times New Roman" w:hAnsi="Times New Roman" w:cs="Times New Roman"/>
          <w:sz w:val="28"/>
          <w:szCs w:val="28"/>
        </w:rPr>
        <w:t xml:space="preserve">. В уведомлении о применении бюджетных мер принуждения помимо информации, предусмотренной </w:t>
      </w:r>
      <w:hyperlink r:id="rId18" w:history="1">
        <w:r w:rsidRPr="00BE3D5C">
          <w:rPr>
            <w:rFonts w:ascii="Times New Roman" w:hAnsi="Times New Roman" w:cs="Times New Roman"/>
            <w:sz w:val="28"/>
            <w:szCs w:val="28"/>
          </w:rPr>
          <w:t>абзацем первым пункта 5 статьи 306.2</w:t>
        </w:r>
      </w:hyperlink>
      <w:r w:rsidRPr="00BE3D5C">
        <w:rPr>
          <w:rFonts w:ascii="Times New Roman" w:hAnsi="Times New Roman" w:cs="Times New Roman"/>
          <w:sz w:val="28"/>
          <w:szCs w:val="28"/>
        </w:rPr>
        <w:t xml:space="preserve"> Бюджетного кодекса Российской Федерации, указываются объект контроля, тема проверки (ревизии), проверенный период.</w:t>
      </w:r>
    </w:p>
    <w:p w:rsidR="001D0437" w:rsidRPr="009F676C" w:rsidRDefault="001D0437" w:rsidP="001D0437">
      <w:pPr>
        <w:pStyle w:val="ConsPlusNormal"/>
        <w:spacing w:before="220"/>
        <w:ind w:firstLine="540"/>
        <w:jc w:val="both"/>
        <w:rPr>
          <w:rFonts w:ascii="Times New Roman" w:hAnsi="Times New Roman" w:cs="Times New Roman"/>
          <w:color w:val="FF0000"/>
          <w:sz w:val="28"/>
          <w:szCs w:val="28"/>
        </w:rPr>
      </w:pPr>
      <w:r w:rsidRPr="009F676C">
        <w:rPr>
          <w:rFonts w:ascii="Times New Roman" w:hAnsi="Times New Roman" w:cs="Times New Roman"/>
          <w:sz w:val="28"/>
          <w:szCs w:val="28"/>
        </w:rPr>
        <w:t xml:space="preserve">Орган контроля направляет финансовому органу уведомление о применении бюджетных мер принуждения в сроки и порядке, которые предусмотрены </w:t>
      </w:r>
      <w:hyperlink r:id="rId19" w:history="1">
        <w:r w:rsidRPr="009F676C">
          <w:rPr>
            <w:rFonts w:ascii="Times New Roman" w:hAnsi="Times New Roman" w:cs="Times New Roman"/>
            <w:sz w:val="28"/>
            <w:szCs w:val="28"/>
          </w:rPr>
          <w:t>абзацем третьим</w:t>
        </w:r>
        <w:r w:rsidR="008A66CA" w:rsidRPr="009F676C">
          <w:rPr>
            <w:rFonts w:ascii="Times New Roman" w:hAnsi="Times New Roman" w:cs="Times New Roman"/>
            <w:sz w:val="28"/>
            <w:szCs w:val="28"/>
          </w:rPr>
          <w:t xml:space="preserve"> пункта 5</w:t>
        </w:r>
        <w:r w:rsidRPr="009F676C">
          <w:rPr>
            <w:rFonts w:ascii="Times New Roman" w:hAnsi="Times New Roman" w:cs="Times New Roman"/>
            <w:sz w:val="28"/>
            <w:szCs w:val="28"/>
          </w:rPr>
          <w:t xml:space="preserve"> статьи 306.2</w:t>
        </w:r>
      </w:hyperlink>
      <w:r w:rsidRPr="009F676C">
        <w:rPr>
          <w:rFonts w:ascii="Times New Roman" w:hAnsi="Times New Roman" w:cs="Times New Roman"/>
          <w:sz w:val="28"/>
          <w:szCs w:val="28"/>
        </w:rPr>
        <w:t xml:space="preserve"> Бюджетного кодекса Российской Федерации.</w:t>
      </w:r>
      <w:r w:rsidR="00BE3D5C" w:rsidRPr="009F676C">
        <w:rPr>
          <w:rFonts w:ascii="Times New Roman" w:hAnsi="Times New Roman" w:cs="Times New Roman"/>
          <w:sz w:val="28"/>
          <w:szCs w:val="28"/>
        </w:rPr>
        <w:t xml:space="preserve"> </w:t>
      </w:r>
    </w:p>
    <w:p w:rsidR="001D0437" w:rsidRPr="008A66CA" w:rsidRDefault="001D0437" w:rsidP="001D0437">
      <w:pPr>
        <w:pStyle w:val="ConsPlusNormal"/>
        <w:spacing w:before="220"/>
        <w:ind w:firstLine="540"/>
        <w:jc w:val="both"/>
        <w:rPr>
          <w:rFonts w:ascii="Times New Roman" w:hAnsi="Times New Roman" w:cs="Times New Roman"/>
          <w:sz w:val="28"/>
          <w:szCs w:val="28"/>
        </w:rPr>
      </w:pPr>
      <w:r w:rsidRPr="008A66CA">
        <w:rPr>
          <w:rFonts w:ascii="Times New Roman" w:hAnsi="Times New Roman" w:cs="Times New Roman"/>
          <w:sz w:val="28"/>
          <w:szCs w:val="28"/>
        </w:rPr>
        <w:t xml:space="preserve">По основаниям и в порядке, которые предусмотрены </w:t>
      </w:r>
      <w:hyperlink r:id="rId20" w:history="1">
        <w:r w:rsidRPr="008A66CA">
          <w:rPr>
            <w:rFonts w:ascii="Times New Roman" w:hAnsi="Times New Roman" w:cs="Times New Roman"/>
            <w:sz w:val="28"/>
            <w:szCs w:val="28"/>
          </w:rPr>
          <w:t>абзацем четвертым пункта 5 статьи 306.2</w:t>
        </w:r>
      </w:hyperlink>
      <w:r w:rsidRPr="008A66CA">
        <w:rPr>
          <w:rFonts w:ascii="Times New Roman" w:hAnsi="Times New Roman" w:cs="Times New Roman"/>
          <w:sz w:val="28"/>
          <w:szCs w:val="28"/>
        </w:rP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предусмотренной </w:t>
      </w:r>
      <w:hyperlink r:id="rId21" w:history="1">
        <w:r w:rsidRPr="008A66CA">
          <w:rPr>
            <w:rFonts w:ascii="Times New Roman" w:hAnsi="Times New Roman" w:cs="Times New Roman"/>
            <w:sz w:val="28"/>
            <w:szCs w:val="28"/>
          </w:rPr>
          <w:t>абзацем первым пункта 5 статьи 306.2</w:t>
        </w:r>
      </w:hyperlink>
      <w:r w:rsidRPr="008A66CA">
        <w:rPr>
          <w:rFonts w:ascii="Times New Roman" w:hAnsi="Times New Roman" w:cs="Times New Roman"/>
          <w:sz w:val="28"/>
          <w:szCs w:val="28"/>
        </w:rPr>
        <w:t xml:space="preserve"> Бюджетного кодекса Российской Федерации, указание на объект контроля, тему проверки (ревизии), проверенный период.</w:t>
      </w:r>
    </w:p>
    <w:p w:rsidR="001D0437" w:rsidRPr="008A66CA" w:rsidRDefault="001D0437" w:rsidP="001D0437">
      <w:pPr>
        <w:pStyle w:val="ConsPlusNormal"/>
        <w:spacing w:before="280"/>
        <w:ind w:firstLine="540"/>
        <w:jc w:val="both"/>
        <w:rPr>
          <w:rFonts w:ascii="Times New Roman" w:hAnsi="Times New Roman" w:cs="Times New Roman"/>
          <w:sz w:val="28"/>
          <w:szCs w:val="28"/>
        </w:rPr>
      </w:pPr>
      <w:bookmarkStart w:id="13" w:name="P91"/>
      <w:bookmarkEnd w:id="13"/>
      <w:r w:rsidRPr="008A66CA">
        <w:rPr>
          <w:rFonts w:ascii="Times New Roman" w:hAnsi="Times New Roman" w:cs="Times New Roman"/>
          <w:sz w:val="28"/>
          <w:szCs w:val="28"/>
        </w:rPr>
        <w:t>2.1</w:t>
      </w:r>
      <w:r w:rsidR="00C01B32">
        <w:rPr>
          <w:rFonts w:ascii="Times New Roman" w:hAnsi="Times New Roman" w:cs="Times New Roman"/>
          <w:sz w:val="28"/>
          <w:szCs w:val="28"/>
        </w:rPr>
        <w:t>5</w:t>
      </w:r>
      <w:r w:rsidRPr="008A66CA">
        <w:rPr>
          <w:rFonts w:ascii="Times New Roman" w:hAnsi="Times New Roman" w:cs="Times New Roman"/>
          <w:sz w:val="28"/>
          <w:szCs w:val="28"/>
        </w:rPr>
        <w:t>. Формы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1D0437" w:rsidRPr="008146AA" w:rsidRDefault="001D0437" w:rsidP="001D0437">
      <w:pPr>
        <w:pStyle w:val="ConsPlusNormal"/>
        <w:ind w:firstLine="540"/>
        <w:jc w:val="both"/>
        <w:rPr>
          <w:rFonts w:ascii="Times New Roman" w:hAnsi="Times New Roman" w:cs="Times New Roman"/>
          <w:sz w:val="28"/>
          <w:szCs w:val="28"/>
          <w:highlight w:val="yellow"/>
        </w:rPr>
      </w:pPr>
    </w:p>
    <w:p w:rsidR="001D0437" w:rsidRPr="00B4278B" w:rsidRDefault="001D0437" w:rsidP="001D0437">
      <w:pPr>
        <w:pStyle w:val="ConsPlusTitle"/>
        <w:jc w:val="center"/>
        <w:outlineLvl w:val="1"/>
        <w:rPr>
          <w:rFonts w:ascii="Times New Roman" w:hAnsi="Times New Roman" w:cs="Times New Roman"/>
          <w:sz w:val="28"/>
          <w:szCs w:val="28"/>
        </w:rPr>
      </w:pPr>
      <w:r w:rsidRPr="00B4278B">
        <w:rPr>
          <w:rFonts w:ascii="Times New Roman" w:hAnsi="Times New Roman" w:cs="Times New Roman"/>
          <w:sz w:val="28"/>
          <w:szCs w:val="28"/>
        </w:rPr>
        <w:t>3. Продление срока исполнения представления, предписания</w:t>
      </w:r>
    </w:p>
    <w:p w:rsidR="001D0437" w:rsidRPr="00B4278B" w:rsidRDefault="001D0437" w:rsidP="001D0437">
      <w:pPr>
        <w:pStyle w:val="ConsPlusNormal"/>
        <w:jc w:val="center"/>
        <w:rPr>
          <w:rFonts w:ascii="Times New Roman" w:hAnsi="Times New Roman" w:cs="Times New Roman"/>
          <w:sz w:val="28"/>
          <w:szCs w:val="28"/>
        </w:rPr>
      </w:pPr>
    </w:p>
    <w:p w:rsidR="001D0437" w:rsidRPr="00B4278B" w:rsidRDefault="001D0437" w:rsidP="001D0437">
      <w:pPr>
        <w:pStyle w:val="ConsPlusNormal"/>
        <w:ind w:firstLine="540"/>
        <w:jc w:val="both"/>
        <w:rPr>
          <w:rFonts w:ascii="Times New Roman" w:hAnsi="Times New Roman" w:cs="Times New Roman"/>
          <w:sz w:val="28"/>
          <w:szCs w:val="28"/>
        </w:rPr>
      </w:pPr>
      <w:r w:rsidRPr="00B4278B">
        <w:rPr>
          <w:rFonts w:ascii="Times New Roman" w:hAnsi="Times New Roman" w:cs="Times New Roman"/>
          <w:sz w:val="28"/>
          <w:szCs w:val="28"/>
        </w:rPr>
        <w:t xml:space="preserve">3.1. 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w:t>
      </w:r>
      <w:r w:rsidRPr="00B4278B">
        <w:rPr>
          <w:rFonts w:ascii="Times New Roman" w:hAnsi="Times New Roman" w:cs="Times New Roman"/>
          <w:sz w:val="28"/>
          <w:szCs w:val="28"/>
        </w:rPr>
        <w:lastRenderedPageBreak/>
        <w:t>(предписание)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rsidR="001D0437" w:rsidRPr="00B4278B" w:rsidRDefault="001D0437" w:rsidP="001D0437">
      <w:pPr>
        <w:pStyle w:val="ConsPlusNormal"/>
        <w:ind w:firstLine="540"/>
        <w:jc w:val="both"/>
        <w:rPr>
          <w:rFonts w:ascii="Times New Roman" w:hAnsi="Times New Roman" w:cs="Times New Roman"/>
          <w:sz w:val="28"/>
          <w:szCs w:val="28"/>
        </w:rPr>
      </w:pPr>
      <w:r w:rsidRPr="00B4278B">
        <w:rPr>
          <w:rFonts w:ascii="Times New Roman" w:hAnsi="Times New Roman" w:cs="Times New Roman"/>
          <w:sz w:val="28"/>
          <w:szCs w:val="28"/>
        </w:rPr>
        <w:t>а) осуществление объектом контроля претензионно-исковой работы в целях исполнения представления (предписания);</w:t>
      </w:r>
    </w:p>
    <w:p w:rsidR="001D0437" w:rsidRPr="00B4278B" w:rsidRDefault="001D0437" w:rsidP="001D0437">
      <w:pPr>
        <w:pStyle w:val="ConsPlusNormal"/>
        <w:ind w:firstLine="540"/>
        <w:jc w:val="both"/>
        <w:rPr>
          <w:rFonts w:ascii="Times New Roman" w:hAnsi="Times New Roman" w:cs="Times New Roman"/>
          <w:sz w:val="28"/>
          <w:szCs w:val="28"/>
        </w:rPr>
      </w:pPr>
      <w:r w:rsidRPr="00B4278B">
        <w:rPr>
          <w:rFonts w:ascii="Times New Roman" w:hAnsi="Times New Roman" w:cs="Times New Roman"/>
          <w:sz w:val="28"/>
          <w:szCs w:val="28"/>
        </w:rPr>
        <w:t>б) проведение реорганизации объекта контроля;</w:t>
      </w:r>
    </w:p>
    <w:p w:rsidR="001D0437" w:rsidRPr="00B4278B" w:rsidRDefault="001D0437" w:rsidP="001D0437">
      <w:pPr>
        <w:pStyle w:val="ConsPlusNormal"/>
        <w:ind w:firstLine="540"/>
        <w:jc w:val="both"/>
        <w:rPr>
          <w:rFonts w:ascii="Times New Roman" w:hAnsi="Times New Roman" w:cs="Times New Roman"/>
          <w:sz w:val="28"/>
          <w:szCs w:val="28"/>
        </w:rPr>
      </w:pPr>
      <w:r w:rsidRPr="00B4278B">
        <w:rPr>
          <w:rFonts w:ascii="Times New Roman" w:hAnsi="Times New Roman" w:cs="Times New Roman"/>
          <w:sz w:val="28"/>
          <w:szCs w:val="28"/>
        </w:rPr>
        <w:t xml:space="preserve">в) рассмотрение жалобы объекта контроля (его уполномоченного представителя) в соответствии со </w:t>
      </w:r>
      <w:hyperlink r:id="rId22" w:history="1">
        <w:r w:rsidRPr="00B4278B">
          <w:rPr>
            <w:rFonts w:ascii="Times New Roman" w:hAnsi="Times New Roman" w:cs="Times New Roman"/>
            <w:sz w:val="28"/>
            <w:szCs w:val="28"/>
          </w:rPr>
          <w:t>стандартом</w:t>
        </w:r>
      </w:hyperlink>
      <w:r w:rsidRPr="00B4278B">
        <w:rPr>
          <w:rFonts w:ascii="Times New Roman" w:hAnsi="Times New Roman" w:cs="Times New Roman"/>
          <w:sz w:val="28"/>
          <w:szCs w:val="28"/>
        </w:rPr>
        <w:t xml:space="preserve">  внутреннего муниципального финансового контроля</w:t>
      </w:r>
      <w:r w:rsidR="00521951" w:rsidRPr="00B4278B">
        <w:rPr>
          <w:rFonts w:ascii="Times New Roman" w:hAnsi="Times New Roman" w:cs="Times New Roman"/>
          <w:sz w:val="28"/>
          <w:szCs w:val="28"/>
        </w:rPr>
        <w:t xml:space="preserve"> </w:t>
      </w:r>
      <w:r w:rsidRPr="00B4278B">
        <w:rPr>
          <w:rFonts w:ascii="Times New Roman" w:hAnsi="Times New Roman" w:cs="Times New Roman"/>
          <w:sz w:val="28"/>
          <w:szCs w:val="28"/>
        </w:rPr>
        <w:t xml:space="preserve"> "Правила досудебного обжалования представлений и (или) предписаний  отдела внутреннего финансового контроля администрации </w:t>
      </w:r>
      <w:r w:rsidR="00521951" w:rsidRPr="00B4278B">
        <w:rPr>
          <w:rFonts w:ascii="Times New Roman" w:hAnsi="Times New Roman" w:cs="Times New Roman"/>
          <w:sz w:val="28"/>
          <w:szCs w:val="28"/>
        </w:rPr>
        <w:t xml:space="preserve">Увельского </w:t>
      </w:r>
      <w:r w:rsidRPr="00B4278B">
        <w:rPr>
          <w:rFonts w:ascii="Times New Roman" w:hAnsi="Times New Roman" w:cs="Times New Roman"/>
          <w:sz w:val="28"/>
          <w:szCs w:val="28"/>
        </w:rPr>
        <w:t>муниципального района и действий (бездействия) его должностных лиц»;</w:t>
      </w:r>
    </w:p>
    <w:p w:rsidR="001D0437" w:rsidRPr="00B4278B" w:rsidRDefault="001D0437" w:rsidP="001D0437">
      <w:pPr>
        <w:pStyle w:val="ConsPlusNormal"/>
        <w:ind w:firstLine="540"/>
        <w:jc w:val="both"/>
        <w:rPr>
          <w:rFonts w:ascii="Times New Roman" w:hAnsi="Times New Roman" w:cs="Times New Roman"/>
          <w:sz w:val="28"/>
          <w:szCs w:val="28"/>
        </w:rPr>
      </w:pPr>
      <w:r w:rsidRPr="00B4278B">
        <w:rPr>
          <w:rFonts w:ascii="Times New Roman" w:hAnsi="Times New Roman" w:cs="Times New Roman"/>
          <w:sz w:val="28"/>
          <w:szCs w:val="28"/>
        </w:rPr>
        <w:t>г) 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1D0437" w:rsidRPr="00B4278B" w:rsidRDefault="001D0437" w:rsidP="001D0437">
      <w:pPr>
        <w:pStyle w:val="ConsPlusNormal"/>
        <w:spacing w:before="220"/>
        <w:ind w:firstLine="540"/>
        <w:jc w:val="both"/>
        <w:rPr>
          <w:rFonts w:ascii="Times New Roman" w:hAnsi="Times New Roman" w:cs="Times New Roman"/>
          <w:sz w:val="28"/>
          <w:szCs w:val="28"/>
        </w:rPr>
      </w:pPr>
      <w:r w:rsidRPr="00B4278B">
        <w:rPr>
          <w:rFonts w:ascii="Times New Roman" w:hAnsi="Times New Roman" w:cs="Times New Roman"/>
          <w:sz w:val="28"/>
          <w:szCs w:val="28"/>
        </w:rPr>
        <w:t>3.2. 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p>
    <w:p w:rsidR="001D0437" w:rsidRPr="00B4278B" w:rsidRDefault="001D0437" w:rsidP="001D0437">
      <w:pPr>
        <w:pStyle w:val="ConsPlusNormal"/>
        <w:spacing w:before="220"/>
        <w:ind w:firstLine="540"/>
        <w:jc w:val="both"/>
        <w:rPr>
          <w:rFonts w:ascii="Times New Roman" w:hAnsi="Times New Roman" w:cs="Times New Roman"/>
          <w:sz w:val="28"/>
          <w:szCs w:val="28"/>
        </w:rPr>
      </w:pPr>
      <w:bookmarkStart w:id="14" w:name="P101"/>
      <w:bookmarkEnd w:id="14"/>
      <w:r w:rsidRPr="00B4278B">
        <w:rPr>
          <w:rFonts w:ascii="Times New Roman" w:hAnsi="Times New Roman" w:cs="Times New Roman"/>
          <w:sz w:val="28"/>
          <w:szCs w:val="28"/>
        </w:rPr>
        <w:t>3.3. Решение</w:t>
      </w:r>
      <w:r w:rsidR="00B4278B" w:rsidRPr="00B4278B">
        <w:rPr>
          <w:rFonts w:ascii="Times New Roman" w:hAnsi="Times New Roman" w:cs="Times New Roman"/>
          <w:sz w:val="28"/>
          <w:szCs w:val="28"/>
        </w:rPr>
        <w:t xml:space="preserve"> руководителя органа контроля </w:t>
      </w:r>
      <w:r w:rsidRPr="00B4278B">
        <w:rPr>
          <w:rFonts w:ascii="Times New Roman" w:hAnsi="Times New Roman" w:cs="Times New Roman"/>
          <w:sz w:val="28"/>
          <w:szCs w:val="28"/>
        </w:rPr>
        <w:t xml:space="preserve">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w:t>
      </w:r>
      <w:r w:rsidR="00B4278B" w:rsidRPr="00B4278B">
        <w:rPr>
          <w:rFonts w:ascii="Times New Roman" w:hAnsi="Times New Roman" w:cs="Times New Roman"/>
          <w:sz w:val="28"/>
          <w:szCs w:val="28"/>
        </w:rPr>
        <w:t xml:space="preserve">руководителем  органа контроля </w:t>
      </w:r>
      <w:r w:rsidRPr="00B4278B">
        <w:rPr>
          <w:rFonts w:ascii="Times New Roman" w:hAnsi="Times New Roman" w:cs="Times New Roman"/>
          <w:sz w:val="28"/>
          <w:szCs w:val="28"/>
        </w:rPr>
        <w:t>в течение 10 рабочих дней со дня поступления соответствующего обращения.</w:t>
      </w:r>
    </w:p>
    <w:p w:rsidR="001D0437" w:rsidRPr="00B4278B" w:rsidRDefault="001D0437" w:rsidP="001D0437">
      <w:pPr>
        <w:pStyle w:val="ConsPlusNormal"/>
        <w:spacing w:before="220"/>
        <w:ind w:firstLine="540"/>
        <w:jc w:val="both"/>
        <w:rPr>
          <w:rFonts w:ascii="Times New Roman" w:hAnsi="Times New Roman" w:cs="Times New Roman"/>
          <w:sz w:val="28"/>
          <w:szCs w:val="28"/>
        </w:rPr>
      </w:pPr>
      <w:r w:rsidRPr="00B4278B">
        <w:rPr>
          <w:rFonts w:ascii="Times New Roman" w:hAnsi="Times New Roman" w:cs="Times New Roman"/>
          <w:sz w:val="28"/>
          <w:szCs w:val="28"/>
        </w:rPr>
        <w:t xml:space="preserve">3.4. Орган контроля уведомляет объект контроля о решении, принятом в соответствии с </w:t>
      </w:r>
      <w:hyperlink w:anchor="P101" w:history="1">
        <w:r w:rsidRPr="00B4278B">
          <w:rPr>
            <w:rFonts w:ascii="Times New Roman" w:hAnsi="Times New Roman" w:cs="Times New Roman"/>
            <w:sz w:val="28"/>
            <w:szCs w:val="28"/>
          </w:rPr>
          <w:t>пунктом 3.3</w:t>
        </w:r>
      </w:hyperlink>
      <w:r w:rsidRPr="00B4278B">
        <w:rPr>
          <w:rFonts w:ascii="Times New Roman" w:hAnsi="Times New Roman" w:cs="Times New Roman"/>
          <w:sz w:val="28"/>
          <w:szCs w:val="28"/>
        </w:rPr>
        <w:t xml:space="preserve"> стандарта, не позднее дня, следующего за днем принятия указанного решения.</w:t>
      </w:r>
    </w:p>
    <w:p w:rsidR="001D0437" w:rsidRPr="00B4278B" w:rsidRDefault="001D0437" w:rsidP="00881F1F">
      <w:pPr>
        <w:pStyle w:val="a3"/>
        <w:jc w:val="both"/>
        <w:rPr>
          <w:rFonts w:ascii="Times New Roman" w:hAnsi="Times New Roman" w:cs="Times New Roman"/>
          <w:color w:val="000000" w:themeColor="text1"/>
          <w:sz w:val="28"/>
          <w:szCs w:val="28"/>
        </w:rPr>
      </w:pPr>
    </w:p>
    <w:p w:rsidR="00F122D6" w:rsidRPr="00B4278B" w:rsidRDefault="00F122D6" w:rsidP="00881F1F">
      <w:pPr>
        <w:pStyle w:val="a3"/>
        <w:jc w:val="both"/>
        <w:rPr>
          <w:rFonts w:ascii="Times New Roman" w:hAnsi="Times New Roman" w:cs="Times New Roman"/>
          <w:color w:val="000000" w:themeColor="text1"/>
          <w:sz w:val="28"/>
          <w:szCs w:val="28"/>
        </w:rPr>
      </w:pPr>
    </w:p>
    <w:p w:rsidR="00F122D6" w:rsidRPr="00B4278B" w:rsidRDefault="00F122D6" w:rsidP="00881F1F">
      <w:pPr>
        <w:pStyle w:val="a3"/>
        <w:jc w:val="both"/>
        <w:rPr>
          <w:rFonts w:ascii="Times New Roman" w:hAnsi="Times New Roman" w:cs="Times New Roman"/>
          <w:color w:val="000000" w:themeColor="text1"/>
          <w:sz w:val="28"/>
          <w:szCs w:val="28"/>
        </w:rPr>
      </w:pPr>
    </w:p>
    <w:p w:rsidR="00F122D6" w:rsidRPr="00B4278B" w:rsidRDefault="00F122D6" w:rsidP="00881F1F">
      <w:pPr>
        <w:pStyle w:val="a3"/>
        <w:jc w:val="both"/>
        <w:rPr>
          <w:rFonts w:ascii="Times New Roman" w:hAnsi="Times New Roman" w:cs="Times New Roman"/>
          <w:color w:val="000000" w:themeColor="text1"/>
          <w:sz w:val="28"/>
          <w:szCs w:val="28"/>
        </w:rPr>
      </w:pPr>
    </w:p>
    <w:p w:rsidR="00F122D6" w:rsidRPr="00B4278B" w:rsidRDefault="00F122D6" w:rsidP="00881F1F">
      <w:pPr>
        <w:pStyle w:val="a3"/>
        <w:jc w:val="both"/>
        <w:rPr>
          <w:rFonts w:ascii="Times New Roman" w:hAnsi="Times New Roman" w:cs="Times New Roman"/>
          <w:color w:val="000000" w:themeColor="text1"/>
          <w:sz w:val="28"/>
          <w:szCs w:val="28"/>
        </w:rPr>
      </w:pPr>
    </w:p>
    <w:p w:rsidR="001102DA" w:rsidRDefault="001102DA" w:rsidP="00F122D6">
      <w:pPr>
        <w:pStyle w:val="a3"/>
        <w:ind w:left="6804"/>
        <w:jc w:val="both"/>
        <w:rPr>
          <w:rFonts w:ascii="Times New Roman" w:hAnsi="Times New Roman" w:cs="Times New Roman"/>
          <w:sz w:val="24"/>
          <w:szCs w:val="24"/>
        </w:rPr>
      </w:pPr>
    </w:p>
    <w:p w:rsidR="001102DA" w:rsidRDefault="001102DA" w:rsidP="00F122D6">
      <w:pPr>
        <w:pStyle w:val="a3"/>
        <w:ind w:left="6804"/>
        <w:jc w:val="both"/>
        <w:rPr>
          <w:rFonts w:ascii="Times New Roman" w:hAnsi="Times New Roman" w:cs="Times New Roman"/>
          <w:sz w:val="24"/>
          <w:szCs w:val="24"/>
        </w:rPr>
      </w:pPr>
    </w:p>
    <w:p w:rsidR="001102DA" w:rsidRDefault="001102DA" w:rsidP="00F122D6">
      <w:pPr>
        <w:pStyle w:val="a3"/>
        <w:ind w:left="6804"/>
        <w:jc w:val="both"/>
        <w:rPr>
          <w:rFonts w:ascii="Times New Roman" w:hAnsi="Times New Roman" w:cs="Times New Roman"/>
          <w:sz w:val="24"/>
          <w:szCs w:val="24"/>
        </w:rPr>
      </w:pPr>
    </w:p>
    <w:p w:rsidR="001102DA" w:rsidRDefault="001102DA" w:rsidP="00F122D6">
      <w:pPr>
        <w:pStyle w:val="a3"/>
        <w:ind w:left="6804"/>
        <w:jc w:val="both"/>
        <w:rPr>
          <w:rFonts w:ascii="Times New Roman" w:hAnsi="Times New Roman" w:cs="Times New Roman"/>
          <w:sz w:val="24"/>
          <w:szCs w:val="24"/>
        </w:rPr>
      </w:pPr>
    </w:p>
    <w:p w:rsidR="001102DA" w:rsidRDefault="001102DA" w:rsidP="00F122D6">
      <w:pPr>
        <w:pStyle w:val="a3"/>
        <w:ind w:left="6804"/>
        <w:jc w:val="both"/>
        <w:rPr>
          <w:rFonts w:ascii="Times New Roman" w:hAnsi="Times New Roman" w:cs="Times New Roman"/>
          <w:sz w:val="24"/>
          <w:szCs w:val="24"/>
        </w:rPr>
      </w:pPr>
    </w:p>
    <w:p w:rsidR="001102DA" w:rsidRDefault="001102DA" w:rsidP="00F122D6">
      <w:pPr>
        <w:pStyle w:val="a3"/>
        <w:ind w:left="6804"/>
        <w:jc w:val="both"/>
        <w:rPr>
          <w:rFonts w:ascii="Times New Roman" w:hAnsi="Times New Roman" w:cs="Times New Roman"/>
          <w:sz w:val="24"/>
          <w:szCs w:val="24"/>
        </w:rPr>
      </w:pPr>
    </w:p>
    <w:p w:rsidR="001102DA" w:rsidRDefault="001102DA" w:rsidP="00F122D6">
      <w:pPr>
        <w:pStyle w:val="a3"/>
        <w:ind w:left="6804"/>
        <w:jc w:val="both"/>
        <w:rPr>
          <w:rFonts w:ascii="Times New Roman" w:hAnsi="Times New Roman" w:cs="Times New Roman"/>
          <w:sz w:val="24"/>
          <w:szCs w:val="24"/>
        </w:rPr>
      </w:pPr>
    </w:p>
    <w:p w:rsidR="001102DA" w:rsidRDefault="001102DA" w:rsidP="00F122D6">
      <w:pPr>
        <w:pStyle w:val="a3"/>
        <w:ind w:left="6804"/>
        <w:jc w:val="both"/>
        <w:rPr>
          <w:rFonts w:ascii="Times New Roman" w:hAnsi="Times New Roman" w:cs="Times New Roman"/>
          <w:sz w:val="24"/>
          <w:szCs w:val="24"/>
        </w:rPr>
      </w:pPr>
    </w:p>
    <w:p w:rsidR="001102DA" w:rsidRDefault="001102DA" w:rsidP="00F122D6">
      <w:pPr>
        <w:pStyle w:val="a3"/>
        <w:ind w:left="6804"/>
        <w:jc w:val="both"/>
        <w:rPr>
          <w:rFonts w:ascii="Times New Roman" w:hAnsi="Times New Roman" w:cs="Times New Roman"/>
          <w:sz w:val="24"/>
          <w:szCs w:val="24"/>
        </w:rPr>
      </w:pPr>
    </w:p>
    <w:p w:rsidR="001102DA" w:rsidRDefault="001102DA" w:rsidP="00F122D6">
      <w:pPr>
        <w:pStyle w:val="a3"/>
        <w:ind w:left="6804"/>
        <w:jc w:val="both"/>
        <w:rPr>
          <w:rFonts w:ascii="Times New Roman" w:hAnsi="Times New Roman" w:cs="Times New Roman"/>
          <w:sz w:val="24"/>
          <w:szCs w:val="24"/>
        </w:rPr>
      </w:pPr>
    </w:p>
    <w:p w:rsidR="00F122D6" w:rsidRPr="00CB7C72" w:rsidRDefault="00203C9D" w:rsidP="00F122D6">
      <w:pPr>
        <w:pStyle w:val="a3"/>
        <w:ind w:left="6804"/>
        <w:jc w:val="both"/>
        <w:rPr>
          <w:rFonts w:ascii="Times New Roman" w:hAnsi="Times New Roman" w:cs="Times New Roman"/>
          <w:sz w:val="24"/>
          <w:szCs w:val="24"/>
        </w:rPr>
      </w:pPr>
      <w:r>
        <w:rPr>
          <w:rFonts w:ascii="Times New Roman" w:hAnsi="Times New Roman" w:cs="Times New Roman"/>
          <w:sz w:val="24"/>
          <w:szCs w:val="24"/>
        </w:rPr>
        <w:lastRenderedPageBreak/>
        <w:t>П</w:t>
      </w:r>
      <w:r w:rsidR="00F122D6" w:rsidRPr="00CB7C72">
        <w:rPr>
          <w:rFonts w:ascii="Times New Roman" w:hAnsi="Times New Roman" w:cs="Times New Roman"/>
          <w:sz w:val="24"/>
          <w:szCs w:val="24"/>
        </w:rPr>
        <w:t xml:space="preserve">РИЛОЖЕНИЕ № </w:t>
      </w:r>
      <w:r w:rsidR="00BB23F7">
        <w:rPr>
          <w:rFonts w:ascii="Times New Roman" w:hAnsi="Times New Roman" w:cs="Times New Roman"/>
          <w:sz w:val="24"/>
          <w:szCs w:val="24"/>
        </w:rPr>
        <w:t>6</w:t>
      </w:r>
    </w:p>
    <w:p w:rsidR="00F122D6" w:rsidRPr="00CB7C72" w:rsidRDefault="00F122D6" w:rsidP="00F122D6">
      <w:pPr>
        <w:pStyle w:val="a3"/>
        <w:jc w:val="both"/>
        <w:rPr>
          <w:rFonts w:ascii="Times New Roman" w:hAnsi="Times New Roman" w:cs="Times New Roman"/>
          <w:sz w:val="24"/>
          <w:szCs w:val="24"/>
        </w:rPr>
      </w:pPr>
      <w:r w:rsidRPr="00CB7C72">
        <w:rPr>
          <w:rFonts w:ascii="Times New Roman" w:hAnsi="Times New Roman" w:cs="Times New Roman"/>
          <w:sz w:val="24"/>
          <w:szCs w:val="24"/>
        </w:rPr>
        <w:t xml:space="preserve">                                                                                              к постановлению администрации        </w:t>
      </w:r>
    </w:p>
    <w:p w:rsidR="00F122D6" w:rsidRPr="00CB7C72" w:rsidRDefault="00F122D6" w:rsidP="00F122D6">
      <w:pPr>
        <w:pStyle w:val="a3"/>
        <w:jc w:val="both"/>
        <w:rPr>
          <w:rFonts w:ascii="Times New Roman" w:hAnsi="Times New Roman" w:cs="Times New Roman"/>
          <w:sz w:val="24"/>
          <w:szCs w:val="24"/>
        </w:rPr>
      </w:pPr>
      <w:r w:rsidRPr="00CB7C72">
        <w:rPr>
          <w:rFonts w:ascii="Times New Roman" w:hAnsi="Times New Roman" w:cs="Times New Roman"/>
          <w:sz w:val="24"/>
          <w:szCs w:val="24"/>
        </w:rPr>
        <w:t xml:space="preserve">                                                                                             Увельского муниципального района</w:t>
      </w:r>
    </w:p>
    <w:p w:rsidR="00F122D6" w:rsidRPr="00CB7C72" w:rsidRDefault="00F122D6" w:rsidP="00F122D6">
      <w:pPr>
        <w:pStyle w:val="a3"/>
        <w:jc w:val="both"/>
        <w:rPr>
          <w:rFonts w:ascii="Times New Roman" w:hAnsi="Times New Roman" w:cs="Times New Roman"/>
          <w:sz w:val="24"/>
          <w:szCs w:val="24"/>
          <w:u w:val="single"/>
        </w:rPr>
      </w:pPr>
      <w:r w:rsidRPr="00CB7C72">
        <w:rPr>
          <w:rFonts w:ascii="Times New Roman" w:hAnsi="Times New Roman" w:cs="Times New Roman"/>
          <w:sz w:val="24"/>
          <w:szCs w:val="24"/>
        </w:rPr>
        <w:t xml:space="preserve">                                                                                             </w:t>
      </w:r>
      <w:r w:rsidR="00203C9D">
        <w:rPr>
          <w:rFonts w:ascii="Times New Roman" w:hAnsi="Times New Roman" w:cs="Times New Roman"/>
          <w:sz w:val="24"/>
          <w:szCs w:val="24"/>
        </w:rPr>
        <w:t xml:space="preserve"> </w:t>
      </w:r>
      <w:r w:rsidRPr="00CB7C72">
        <w:rPr>
          <w:rFonts w:ascii="Times New Roman" w:hAnsi="Times New Roman" w:cs="Times New Roman"/>
          <w:sz w:val="24"/>
          <w:szCs w:val="24"/>
        </w:rPr>
        <w:t xml:space="preserve">от                </w:t>
      </w:r>
      <w:r w:rsidR="00203C9D">
        <w:rPr>
          <w:rFonts w:ascii="Times New Roman" w:hAnsi="Times New Roman" w:cs="Times New Roman"/>
          <w:sz w:val="24"/>
          <w:szCs w:val="24"/>
        </w:rPr>
        <w:t xml:space="preserve">   </w:t>
      </w:r>
      <w:r w:rsidR="00C67890">
        <w:rPr>
          <w:rFonts w:ascii="Times New Roman" w:hAnsi="Times New Roman" w:cs="Times New Roman"/>
          <w:sz w:val="24"/>
          <w:szCs w:val="24"/>
        </w:rPr>
        <w:t xml:space="preserve">     </w:t>
      </w:r>
      <w:r w:rsidR="00203C9D">
        <w:rPr>
          <w:rFonts w:ascii="Times New Roman" w:hAnsi="Times New Roman" w:cs="Times New Roman"/>
          <w:sz w:val="24"/>
          <w:szCs w:val="24"/>
        </w:rPr>
        <w:t xml:space="preserve">    </w:t>
      </w:r>
      <w:r w:rsidRPr="00CB7C72">
        <w:rPr>
          <w:rFonts w:ascii="Times New Roman" w:hAnsi="Times New Roman" w:cs="Times New Roman"/>
          <w:sz w:val="24"/>
          <w:szCs w:val="24"/>
        </w:rPr>
        <w:t xml:space="preserve"> г.  №  </w:t>
      </w:r>
    </w:p>
    <w:p w:rsidR="00F122D6" w:rsidRPr="00CB7C72" w:rsidRDefault="00F122D6" w:rsidP="00F122D6">
      <w:pPr>
        <w:pStyle w:val="ConsPlusTitle"/>
        <w:jc w:val="center"/>
        <w:rPr>
          <w:rFonts w:ascii="Times New Roman" w:hAnsi="Times New Roman" w:cs="Times New Roman"/>
          <w:sz w:val="28"/>
          <w:szCs w:val="28"/>
        </w:rPr>
      </w:pPr>
    </w:p>
    <w:p w:rsidR="00F122D6" w:rsidRPr="00CB7C72" w:rsidRDefault="00F122D6" w:rsidP="00F122D6">
      <w:pPr>
        <w:pStyle w:val="ConsPlusTitle"/>
        <w:jc w:val="center"/>
        <w:rPr>
          <w:rFonts w:ascii="Times New Roman" w:hAnsi="Times New Roman" w:cs="Times New Roman"/>
          <w:sz w:val="28"/>
          <w:szCs w:val="28"/>
        </w:rPr>
      </w:pPr>
    </w:p>
    <w:p w:rsidR="00F122D6" w:rsidRPr="00CB7C72" w:rsidRDefault="00F122D6" w:rsidP="00F122D6">
      <w:pPr>
        <w:pStyle w:val="ConsPlusTitle"/>
        <w:jc w:val="center"/>
        <w:rPr>
          <w:rFonts w:ascii="Times New Roman" w:hAnsi="Times New Roman" w:cs="Times New Roman"/>
          <w:sz w:val="28"/>
          <w:szCs w:val="28"/>
        </w:rPr>
      </w:pPr>
      <w:r w:rsidRPr="00CB7C72">
        <w:rPr>
          <w:rFonts w:ascii="Times New Roman" w:hAnsi="Times New Roman" w:cs="Times New Roman"/>
          <w:sz w:val="28"/>
          <w:szCs w:val="28"/>
        </w:rPr>
        <w:t>Стандарт</w:t>
      </w:r>
    </w:p>
    <w:p w:rsidR="00F122D6" w:rsidRPr="00CB7C72" w:rsidRDefault="00F122D6" w:rsidP="00F122D6">
      <w:pPr>
        <w:pStyle w:val="ConsPlusTitle"/>
        <w:jc w:val="center"/>
        <w:rPr>
          <w:rFonts w:ascii="Times New Roman" w:hAnsi="Times New Roman" w:cs="Times New Roman"/>
          <w:sz w:val="28"/>
          <w:szCs w:val="28"/>
        </w:rPr>
      </w:pPr>
      <w:r w:rsidRPr="00CB7C72">
        <w:rPr>
          <w:rFonts w:ascii="Times New Roman" w:hAnsi="Times New Roman" w:cs="Times New Roman"/>
          <w:sz w:val="28"/>
          <w:szCs w:val="28"/>
        </w:rPr>
        <w:t>внутреннего муниципального финансового контроля «Правила досудебного обжалования представлений и (или) предписаний отдела  финансового контроля администрации Увельского  муниципального района и действий (бездействия) его должностных лиц»</w:t>
      </w:r>
    </w:p>
    <w:p w:rsidR="00F122D6" w:rsidRPr="00CB7C72" w:rsidRDefault="00F122D6" w:rsidP="00F122D6">
      <w:pPr>
        <w:pStyle w:val="ConsPlusNormal"/>
        <w:jc w:val="both"/>
        <w:rPr>
          <w:rFonts w:ascii="Times New Roman" w:hAnsi="Times New Roman" w:cs="Times New Roman"/>
          <w:sz w:val="28"/>
          <w:szCs w:val="28"/>
        </w:rPr>
      </w:pPr>
    </w:p>
    <w:p w:rsidR="00F122D6" w:rsidRPr="00CB7C72" w:rsidRDefault="00F122D6" w:rsidP="00F122D6">
      <w:pPr>
        <w:pStyle w:val="ConsPlusTitle"/>
        <w:jc w:val="center"/>
        <w:outlineLvl w:val="1"/>
        <w:rPr>
          <w:rFonts w:ascii="Times New Roman" w:hAnsi="Times New Roman" w:cs="Times New Roman"/>
          <w:sz w:val="28"/>
          <w:szCs w:val="28"/>
        </w:rPr>
      </w:pPr>
      <w:r w:rsidRPr="00CB7C72">
        <w:rPr>
          <w:rFonts w:ascii="Times New Roman" w:hAnsi="Times New Roman" w:cs="Times New Roman"/>
          <w:sz w:val="28"/>
          <w:szCs w:val="28"/>
        </w:rPr>
        <w:t>1. Общие положения</w:t>
      </w:r>
    </w:p>
    <w:p w:rsidR="00F122D6" w:rsidRPr="00CB7C72" w:rsidRDefault="00F122D6" w:rsidP="00F122D6">
      <w:pPr>
        <w:pStyle w:val="ConsPlusNormal"/>
        <w:jc w:val="both"/>
        <w:rPr>
          <w:rFonts w:ascii="Times New Roman" w:hAnsi="Times New Roman" w:cs="Times New Roman"/>
          <w:sz w:val="28"/>
          <w:szCs w:val="28"/>
        </w:rPr>
      </w:pPr>
    </w:p>
    <w:p w:rsidR="00F122D6" w:rsidRPr="00CB7C72" w:rsidRDefault="00F122D6" w:rsidP="00F122D6">
      <w:pPr>
        <w:pStyle w:val="ConsPlusNormal"/>
        <w:ind w:firstLine="540"/>
        <w:jc w:val="both"/>
        <w:rPr>
          <w:rFonts w:ascii="Times New Roman" w:hAnsi="Times New Roman" w:cs="Times New Roman"/>
          <w:sz w:val="28"/>
          <w:szCs w:val="28"/>
        </w:rPr>
      </w:pPr>
      <w:r w:rsidRPr="00CB7C72">
        <w:rPr>
          <w:rFonts w:ascii="Times New Roman" w:hAnsi="Times New Roman" w:cs="Times New Roman"/>
          <w:sz w:val="28"/>
          <w:szCs w:val="28"/>
        </w:rPr>
        <w:t>1.1. Стандарт внутреннего муниципального финансового контроля «Правила досудебного обжалования представлений и (или) предписаний  отдела финансового контроля администрации Увельского  муниципального района и действий (бездействия) его должностных лиц» (далее – стандарт) разработан в соответствии постановлением Правительства Российской Федерации от 17 августа 2020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(бездействий) органов внутреннего государственного (муниципального) финансового контроля и их должностных лиц" в целях установления правил рассмотрения обращения объекта внутреннего муниципального финансового контроля или его уполномоченного представителя (далее - заявитель), в котором выражается несогласие с представлением и (или) предписанием отдела финансового контроля администрации Увельского муниципального района (далее – орган контроля), принятым по результатам осуществления им полномочий по внутреннему муниципальному финансовому контролю, действиями (бездействием) должностных лиц органа контроля при осуществлении им (ими) полномочий по внутреннему муниципальному финансовому контролю (далее соответственно – жалоба).</w:t>
      </w:r>
    </w:p>
    <w:p w:rsidR="00F122D6" w:rsidRPr="00CB7C72" w:rsidRDefault="00F122D6" w:rsidP="00F122D6">
      <w:pPr>
        <w:pStyle w:val="ConsPlusNormal"/>
        <w:spacing w:before="220"/>
        <w:ind w:firstLine="540"/>
        <w:jc w:val="both"/>
        <w:rPr>
          <w:rFonts w:ascii="Times New Roman" w:hAnsi="Times New Roman" w:cs="Times New Roman"/>
          <w:sz w:val="28"/>
          <w:szCs w:val="28"/>
        </w:rPr>
      </w:pPr>
      <w:r w:rsidRPr="00CB7C72">
        <w:rPr>
          <w:rFonts w:ascii="Times New Roman" w:hAnsi="Times New Roman" w:cs="Times New Roman"/>
          <w:sz w:val="28"/>
          <w:szCs w:val="28"/>
        </w:rPr>
        <w:t>1.2. Предметом обжалования являются представления и (или) предписания органа контроля, а также действия (бездействие) должностных лиц органа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F122D6" w:rsidRPr="00CB7C72" w:rsidRDefault="00F122D6" w:rsidP="00F122D6">
      <w:pPr>
        <w:pStyle w:val="ConsPlusNormal"/>
        <w:spacing w:before="220"/>
        <w:ind w:firstLine="540"/>
        <w:jc w:val="both"/>
        <w:rPr>
          <w:rFonts w:ascii="Times New Roman" w:hAnsi="Times New Roman" w:cs="Times New Roman"/>
          <w:sz w:val="28"/>
          <w:szCs w:val="28"/>
        </w:rPr>
      </w:pPr>
      <w:r w:rsidRPr="00CB7C72">
        <w:rPr>
          <w:rFonts w:ascii="Times New Roman" w:hAnsi="Times New Roman" w:cs="Times New Roman"/>
          <w:sz w:val="28"/>
          <w:szCs w:val="28"/>
        </w:rPr>
        <w:t xml:space="preserve">1.3.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представления и (или) предписания, совершении действий (бездействия) должностными лицами органа контроля при осуществлении полномочий по внутреннему </w:t>
      </w:r>
      <w:r w:rsidRPr="00CB7C72">
        <w:rPr>
          <w:rFonts w:ascii="Times New Roman" w:hAnsi="Times New Roman" w:cs="Times New Roman"/>
          <w:sz w:val="28"/>
          <w:szCs w:val="28"/>
        </w:rPr>
        <w:lastRenderedPageBreak/>
        <w:t>муниципальному финансовому контролю.</w:t>
      </w:r>
    </w:p>
    <w:p w:rsidR="00F122D6" w:rsidRPr="00CB7C72" w:rsidRDefault="00F122D6" w:rsidP="00F122D6">
      <w:pPr>
        <w:pStyle w:val="ConsPlusNormal"/>
        <w:jc w:val="both"/>
        <w:rPr>
          <w:rFonts w:ascii="Times New Roman" w:hAnsi="Times New Roman" w:cs="Times New Roman"/>
          <w:sz w:val="28"/>
          <w:szCs w:val="28"/>
        </w:rPr>
      </w:pPr>
    </w:p>
    <w:p w:rsidR="00F122D6" w:rsidRPr="00CB7C72" w:rsidRDefault="00F122D6" w:rsidP="00F122D6">
      <w:pPr>
        <w:pStyle w:val="ConsPlusTitle"/>
        <w:jc w:val="center"/>
        <w:outlineLvl w:val="1"/>
        <w:rPr>
          <w:rFonts w:ascii="Times New Roman" w:hAnsi="Times New Roman" w:cs="Times New Roman"/>
          <w:sz w:val="28"/>
          <w:szCs w:val="28"/>
        </w:rPr>
      </w:pPr>
      <w:r w:rsidRPr="00CB7C72">
        <w:rPr>
          <w:rFonts w:ascii="Times New Roman" w:hAnsi="Times New Roman" w:cs="Times New Roman"/>
          <w:sz w:val="28"/>
          <w:szCs w:val="28"/>
        </w:rPr>
        <w:t>2. Рассмотрение жалоб и принятие решений по результатам</w:t>
      </w:r>
    </w:p>
    <w:p w:rsidR="00F122D6" w:rsidRPr="00CB7C72" w:rsidRDefault="00F122D6" w:rsidP="00F122D6">
      <w:pPr>
        <w:pStyle w:val="ConsPlusTitle"/>
        <w:jc w:val="center"/>
        <w:rPr>
          <w:rFonts w:ascii="Times New Roman" w:hAnsi="Times New Roman" w:cs="Times New Roman"/>
          <w:sz w:val="28"/>
          <w:szCs w:val="28"/>
        </w:rPr>
      </w:pPr>
      <w:r w:rsidRPr="00CB7C72">
        <w:rPr>
          <w:rFonts w:ascii="Times New Roman" w:hAnsi="Times New Roman" w:cs="Times New Roman"/>
          <w:sz w:val="28"/>
          <w:szCs w:val="28"/>
        </w:rPr>
        <w:t>их рассмотрения</w:t>
      </w:r>
    </w:p>
    <w:p w:rsidR="00CB7C72" w:rsidRPr="006A6D50" w:rsidRDefault="00CB7C72" w:rsidP="00CB7C72">
      <w:pPr>
        <w:pStyle w:val="ConsPlusNormal"/>
        <w:spacing w:before="220"/>
        <w:ind w:firstLine="540"/>
        <w:jc w:val="both"/>
        <w:rPr>
          <w:rFonts w:ascii="Times New Roman" w:hAnsi="Times New Roman" w:cs="Times New Roman"/>
          <w:sz w:val="28"/>
          <w:szCs w:val="28"/>
        </w:rPr>
      </w:pPr>
      <w:bookmarkStart w:id="15" w:name="P48"/>
      <w:bookmarkEnd w:id="15"/>
      <w:r w:rsidRPr="006A6D50">
        <w:rPr>
          <w:rFonts w:ascii="Times New Roman" w:hAnsi="Times New Roman" w:cs="Times New Roman"/>
          <w:sz w:val="28"/>
          <w:szCs w:val="28"/>
        </w:rPr>
        <w:t xml:space="preserve">  2.</w:t>
      </w:r>
      <w:r>
        <w:rPr>
          <w:rFonts w:ascii="Times New Roman" w:hAnsi="Times New Roman" w:cs="Times New Roman"/>
          <w:sz w:val="28"/>
          <w:szCs w:val="28"/>
        </w:rPr>
        <w:t>1</w:t>
      </w:r>
      <w:r w:rsidRPr="006A6D50">
        <w:rPr>
          <w:rFonts w:ascii="Times New Roman" w:hAnsi="Times New Roman" w:cs="Times New Roman"/>
          <w:sz w:val="28"/>
          <w:szCs w:val="28"/>
        </w:rPr>
        <w:t xml:space="preserve">. </w:t>
      </w:r>
      <w:r w:rsidRPr="00CB7C72">
        <w:rPr>
          <w:rFonts w:ascii="Times New Roman" w:hAnsi="Times New Roman" w:cs="Times New Roman"/>
          <w:color w:val="000000" w:themeColor="text1"/>
          <w:sz w:val="28"/>
          <w:szCs w:val="28"/>
        </w:rPr>
        <w:t>Жалоба на решение органа контроля, а также действия (бездействие) должностных лиц органа контроля</w:t>
      </w:r>
      <w:r w:rsidRPr="006A6D50">
        <w:rPr>
          <w:rFonts w:ascii="Times New Roman" w:hAnsi="Times New Roman" w:cs="Times New Roman"/>
          <w:sz w:val="28"/>
          <w:szCs w:val="28"/>
        </w:rPr>
        <w:t xml:space="preserve"> при осуществлении ими полномочий по внутреннему муниципальному финансовому контролю,</w:t>
      </w:r>
      <w:r>
        <w:rPr>
          <w:rFonts w:ascii="Times New Roman" w:hAnsi="Times New Roman" w:cs="Times New Roman"/>
          <w:sz w:val="28"/>
          <w:szCs w:val="28"/>
        </w:rPr>
        <w:t xml:space="preserve"> </w:t>
      </w:r>
      <w:r w:rsidRPr="006A6D50">
        <w:rPr>
          <w:rFonts w:ascii="Times New Roman" w:hAnsi="Times New Roman" w:cs="Times New Roman"/>
          <w:sz w:val="28"/>
          <w:szCs w:val="28"/>
        </w:rPr>
        <w:t>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CB7C72" w:rsidRPr="006A6D50" w:rsidRDefault="00CB7C72" w:rsidP="00CB7C72">
      <w:pPr>
        <w:pStyle w:val="ConsPlusNormal"/>
        <w:spacing w:before="220"/>
        <w:ind w:firstLine="540"/>
        <w:jc w:val="both"/>
        <w:rPr>
          <w:rFonts w:ascii="Times New Roman" w:hAnsi="Times New Roman" w:cs="Times New Roman"/>
          <w:sz w:val="28"/>
          <w:szCs w:val="28"/>
        </w:rPr>
      </w:pPr>
      <w:r w:rsidRPr="006A6D50">
        <w:rPr>
          <w:rFonts w:ascii="Times New Roman" w:hAnsi="Times New Roman" w:cs="Times New Roman"/>
          <w:sz w:val="28"/>
          <w:szCs w:val="28"/>
        </w:rPr>
        <w:t>Жалоба на предписание органа контроля может быть подана в течение 10 рабочих дней со дня получения заявителем предписания.</w:t>
      </w:r>
    </w:p>
    <w:p w:rsidR="00CB7C72" w:rsidRPr="006A6D50" w:rsidRDefault="00CB7C72" w:rsidP="00CB7C72">
      <w:pPr>
        <w:pStyle w:val="ConsPlusNormal"/>
        <w:spacing w:before="220"/>
        <w:ind w:firstLine="540"/>
        <w:jc w:val="both"/>
        <w:rPr>
          <w:rFonts w:ascii="Times New Roman" w:hAnsi="Times New Roman" w:cs="Times New Roman"/>
          <w:sz w:val="28"/>
          <w:szCs w:val="28"/>
        </w:rPr>
      </w:pPr>
      <w:r w:rsidRPr="006A6D50">
        <w:rPr>
          <w:rFonts w:ascii="Times New Roman" w:hAnsi="Times New Roman" w:cs="Times New Roman"/>
          <w:sz w:val="28"/>
          <w:szCs w:val="28"/>
        </w:rPr>
        <w:t>Жалоба подается заявителем в администрацию Увельского  муниципального района (далее - администрация) в электронном виде или на бумажном носителе.</w:t>
      </w:r>
    </w:p>
    <w:p w:rsidR="00CB7C72" w:rsidRPr="006A6D50" w:rsidRDefault="00CB7C72" w:rsidP="00CB7C72">
      <w:pPr>
        <w:pStyle w:val="ConsPlusNormal"/>
        <w:spacing w:before="220"/>
        <w:ind w:firstLine="540"/>
        <w:jc w:val="both"/>
        <w:rPr>
          <w:rFonts w:ascii="Times New Roman" w:hAnsi="Times New Roman" w:cs="Times New Roman"/>
          <w:sz w:val="28"/>
          <w:szCs w:val="28"/>
        </w:rPr>
      </w:pPr>
      <w:r w:rsidRPr="006A6D50">
        <w:rPr>
          <w:rFonts w:ascii="Times New Roman" w:hAnsi="Times New Roman" w:cs="Times New Roman"/>
          <w:sz w:val="28"/>
          <w:szCs w:val="28"/>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CB7C72" w:rsidRPr="006A6D50" w:rsidRDefault="00CB7C72" w:rsidP="00CB7C72">
      <w:pPr>
        <w:pStyle w:val="ConsPlusNormal"/>
        <w:spacing w:before="220"/>
        <w:ind w:firstLine="540"/>
        <w:jc w:val="both"/>
        <w:rPr>
          <w:rFonts w:ascii="Times New Roman" w:hAnsi="Times New Roman" w:cs="Times New Roman"/>
          <w:sz w:val="28"/>
          <w:szCs w:val="28"/>
        </w:rPr>
      </w:pPr>
      <w:r w:rsidRPr="006A6D50">
        <w:rPr>
          <w:rFonts w:ascii="Times New Roman" w:hAnsi="Times New Roman" w:cs="Times New Roman"/>
          <w:sz w:val="28"/>
          <w:szCs w:val="28"/>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администрации в информационно-телекоммуникационной сети "Интернет", и подписывается усиленной квалифицированной электронной подписью.</w:t>
      </w:r>
    </w:p>
    <w:p w:rsidR="00CB7C72" w:rsidRPr="0038021A" w:rsidRDefault="00CB7C72" w:rsidP="00CB7C7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Жалоба на бумажном носителе подается непосредственно в администрацию или через организацию почтовой связи.</w:t>
      </w:r>
    </w:p>
    <w:p w:rsidR="00CB7C72" w:rsidRPr="0038021A" w:rsidRDefault="00CB7C72" w:rsidP="00CB7C7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B7C72" w:rsidRPr="0038021A" w:rsidRDefault="00CB7C72" w:rsidP="00CB7C7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2.</w:t>
      </w:r>
      <w:r>
        <w:rPr>
          <w:rFonts w:ascii="Times New Roman" w:hAnsi="Times New Roman" w:cs="Times New Roman"/>
          <w:sz w:val="28"/>
          <w:szCs w:val="28"/>
        </w:rPr>
        <w:t>2</w:t>
      </w:r>
      <w:r w:rsidRPr="0038021A">
        <w:rPr>
          <w:rFonts w:ascii="Times New Roman" w:hAnsi="Times New Roman" w:cs="Times New Roman"/>
          <w:sz w:val="28"/>
          <w:szCs w:val="28"/>
        </w:rPr>
        <w:t xml:space="preserve">. Срок рассмотрения жалобы не должен </w:t>
      </w:r>
      <w:r w:rsidRPr="00DD4094">
        <w:rPr>
          <w:rFonts w:ascii="Times New Roman" w:hAnsi="Times New Roman" w:cs="Times New Roman"/>
          <w:sz w:val="28"/>
          <w:szCs w:val="28"/>
        </w:rPr>
        <w:t>превышать 20 рабочих дней со дня ее регистрации со всеми материалами в администрации.</w:t>
      </w:r>
    </w:p>
    <w:p w:rsidR="00CB7C72" w:rsidRPr="0038021A" w:rsidRDefault="00CB7C72" w:rsidP="00CB7C7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 xml:space="preserve">Администрация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w:t>
      </w:r>
      <w:r w:rsidRPr="0038021A">
        <w:rPr>
          <w:rFonts w:ascii="Times New Roman" w:hAnsi="Times New Roman" w:cs="Times New Roman"/>
          <w:sz w:val="28"/>
          <w:szCs w:val="28"/>
        </w:rPr>
        <w:lastRenderedPageBreak/>
        <w:t>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CB7C72" w:rsidRPr="0038021A" w:rsidRDefault="00CB7C72" w:rsidP="00CB7C7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 xml:space="preserve">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w:t>
      </w:r>
      <w:r w:rsidR="00C67890">
        <w:rPr>
          <w:rFonts w:ascii="Times New Roman" w:hAnsi="Times New Roman" w:cs="Times New Roman"/>
          <w:sz w:val="28"/>
          <w:szCs w:val="28"/>
        </w:rPr>
        <w:t>жалобы документов и материалов Г</w:t>
      </w:r>
      <w:r w:rsidRPr="0038021A">
        <w:rPr>
          <w:rFonts w:ascii="Times New Roman" w:hAnsi="Times New Roman" w:cs="Times New Roman"/>
          <w:sz w:val="28"/>
          <w:szCs w:val="28"/>
        </w:rPr>
        <w:t xml:space="preserve">лава Увельского </w:t>
      </w:r>
      <w:r w:rsidR="00C67890">
        <w:rPr>
          <w:rFonts w:ascii="Times New Roman" w:hAnsi="Times New Roman" w:cs="Times New Roman"/>
          <w:sz w:val="28"/>
          <w:szCs w:val="28"/>
        </w:rPr>
        <w:t>муниципального района (далее – Г</w:t>
      </w:r>
      <w:r w:rsidRPr="0038021A">
        <w:rPr>
          <w:rFonts w:ascii="Times New Roman" w:hAnsi="Times New Roman" w:cs="Times New Roman"/>
          <w:sz w:val="28"/>
          <w:szCs w:val="28"/>
        </w:rPr>
        <w:t>лава)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CB7C72" w:rsidRPr="0038021A" w:rsidRDefault="00CB7C72" w:rsidP="00CB7C7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2.</w:t>
      </w:r>
      <w:r>
        <w:rPr>
          <w:rFonts w:ascii="Times New Roman" w:hAnsi="Times New Roman" w:cs="Times New Roman"/>
          <w:sz w:val="28"/>
          <w:szCs w:val="28"/>
        </w:rPr>
        <w:t>3</w:t>
      </w:r>
      <w:r w:rsidRPr="0038021A">
        <w:rPr>
          <w:rFonts w:ascii="Times New Roman" w:hAnsi="Times New Roman" w:cs="Times New Roman"/>
          <w:sz w:val="28"/>
          <w:szCs w:val="28"/>
        </w:rPr>
        <w:t>. Подача жалобы не приостанавливает исполнение обжалуемого решения органа контроля (его должностных лиц), действия (бездействия) должностных лиц органа контроля при осуществлении ими полномочий по внутреннему муниципальному финансовому контролю.</w:t>
      </w:r>
    </w:p>
    <w:p w:rsidR="00CB7C72" w:rsidRPr="00CB7C72" w:rsidRDefault="00CB7C72" w:rsidP="00CB7C72">
      <w:pPr>
        <w:pStyle w:val="ConsPlusNormal"/>
        <w:spacing w:before="220"/>
        <w:ind w:firstLine="540"/>
        <w:jc w:val="both"/>
        <w:rPr>
          <w:rFonts w:ascii="Times New Roman" w:hAnsi="Times New Roman" w:cs="Times New Roman"/>
          <w:color w:val="000000" w:themeColor="text1"/>
          <w:sz w:val="28"/>
          <w:szCs w:val="28"/>
        </w:rPr>
      </w:pPr>
      <w:r w:rsidRPr="00CB7C72">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4</w:t>
      </w:r>
      <w:r w:rsidRPr="00CB7C72">
        <w:rPr>
          <w:rFonts w:ascii="Times New Roman" w:hAnsi="Times New Roman" w:cs="Times New Roman"/>
          <w:color w:val="000000" w:themeColor="text1"/>
          <w:sz w:val="28"/>
          <w:szCs w:val="28"/>
        </w:rPr>
        <w:t xml:space="preserve">. Принятие решения по жалобе осуществляется </w:t>
      </w:r>
      <w:r w:rsidR="00172B5C">
        <w:rPr>
          <w:rFonts w:ascii="Times New Roman" w:hAnsi="Times New Roman" w:cs="Times New Roman"/>
          <w:color w:val="000000" w:themeColor="text1"/>
          <w:sz w:val="28"/>
          <w:szCs w:val="28"/>
        </w:rPr>
        <w:t>Г</w:t>
      </w:r>
      <w:r w:rsidRPr="00CB7C72">
        <w:rPr>
          <w:rFonts w:ascii="Times New Roman" w:hAnsi="Times New Roman" w:cs="Times New Roman"/>
          <w:color w:val="000000" w:themeColor="text1"/>
          <w:sz w:val="28"/>
          <w:szCs w:val="28"/>
        </w:rPr>
        <w:t>лавой.</w:t>
      </w:r>
    </w:p>
    <w:p w:rsidR="00CB7C72" w:rsidRPr="0038021A" w:rsidRDefault="00CB7C72" w:rsidP="00CB7C72">
      <w:pPr>
        <w:pStyle w:val="ConsPlusNormal"/>
        <w:spacing w:before="220"/>
        <w:ind w:firstLine="540"/>
        <w:jc w:val="both"/>
        <w:rPr>
          <w:rFonts w:ascii="Times New Roman" w:hAnsi="Times New Roman" w:cs="Times New Roman"/>
          <w:sz w:val="28"/>
          <w:szCs w:val="28"/>
        </w:rPr>
      </w:pPr>
      <w:bookmarkStart w:id="16" w:name="P61"/>
      <w:bookmarkEnd w:id="16"/>
      <w:r w:rsidRPr="00CB7C72">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5</w:t>
      </w:r>
      <w:r w:rsidRPr="00CB7C72">
        <w:rPr>
          <w:rFonts w:ascii="Times New Roman" w:hAnsi="Times New Roman" w:cs="Times New Roman"/>
          <w:color w:val="000000" w:themeColor="text1"/>
          <w:sz w:val="28"/>
          <w:szCs w:val="28"/>
        </w:rPr>
        <w:t xml:space="preserve">. По результатам рассмотрения жалобы </w:t>
      </w:r>
      <w:r w:rsidR="00172B5C">
        <w:rPr>
          <w:rFonts w:ascii="Times New Roman" w:hAnsi="Times New Roman" w:cs="Times New Roman"/>
          <w:color w:val="000000" w:themeColor="text1"/>
          <w:sz w:val="28"/>
          <w:szCs w:val="28"/>
        </w:rPr>
        <w:t>Г</w:t>
      </w:r>
      <w:r w:rsidRPr="00CB7C72">
        <w:rPr>
          <w:rFonts w:ascii="Times New Roman" w:hAnsi="Times New Roman" w:cs="Times New Roman"/>
          <w:color w:val="000000" w:themeColor="text1"/>
          <w:sz w:val="28"/>
          <w:szCs w:val="28"/>
        </w:rPr>
        <w:t>лавой принимается</w:t>
      </w:r>
      <w:r w:rsidRPr="0038021A">
        <w:rPr>
          <w:rFonts w:ascii="Times New Roman" w:hAnsi="Times New Roman" w:cs="Times New Roman"/>
          <w:sz w:val="28"/>
          <w:szCs w:val="28"/>
        </w:rPr>
        <w:t xml:space="preserve"> одно из следующих решений:</w:t>
      </w:r>
    </w:p>
    <w:p w:rsidR="00CB7C72" w:rsidRPr="0038021A" w:rsidRDefault="00CB7C72" w:rsidP="00CB7C7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а)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rsidR="00CB7C72" w:rsidRPr="0038021A" w:rsidRDefault="00CB7C72" w:rsidP="00CB7C7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б) 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CB7C72" w:rsidRPr="0038021A" w:rsidRDefault="00CB7C72" w:rsidP="00CB7C7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2.</w:t>
      </w:r>
      <w:r>
        <w:rPr>
          <w:rFonts w:ascii="Times New Roman" w:hAnsi="Times New Roman" w:cs="Times New Roman"/>
          <w:sz w:val="28"/>
          <w:szCs w:val="28"/>
        </w:rPr>
        <w:t>6</w:t>
      </w:r>
      <w:r w:rsidRPr="0038021A">
        <w:rPr>
          <w:rFonts w:ascii="Times New Roman" w:hAnsi="Times New Roman" w:cs="Times New Roman"/>
          <w:sz w:val="28"/>
          <w:szCs w:val="28"/>
        </w:rPr>
        <w:t>. Основаниями для оставления жалобы без рассмотрения являются:</w:t>
      </w:r>
    </w:p>
    <w:p w:rsidR="00CB7C72" w:rsidRPr="0038021A" w:rsidRDefault="00CB7C72" w:rsidP="00CB7C7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а) 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CB7C72" w:rsidRPr="0038021A" w:rsidRDefault="00CB7C72" w:rsidP="00CB7C7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 xml:space="preserve">б) истечение установленного </w:t>
      </w:r>
      <w:hyperlink w:anchor="P48" w:history="1">
        <w:r w:rsidRPr="0038021A">
          <w:rPr>
            <w:rFonts w:ascii="Times New Roman" w:hAnsi="Times New Roman" w:cs="Times New Roman"/>
            <w:sz w:val="28"/>
            <w:szCs w:val="28"/>
          </w:rPr>
          <w:t>пунктом 2.2</w:t>
        </w:r>
      </w:hyperlink>
      <w:r w:rsidRPr="0038021A">
        <w:rPr>
          <w:rFonts w:ascii="Times New Roman" w:hAnsi="Times New Roman" w:cs="Times New Roman"/>
          <w:sz w:val="28"/>
          <w:szCs w:val="28"/>
        </w:rPr>
        <w:t xml:space="preserve"> стандарта предельного срока подачи жалобы;</w:t>
      </w:r>
    </w:p>
    <w:p w:rsidR="00CB7C72" w:rsidRPr="0038021A" w:rsidRDefault="00CB7C72" w:rsidP="00CB7C7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в) 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CB7C72" w:rsidRPr="0038021A" w:rsidRDefault="00CB7C72" w:rsidP="00CB7C72">
      <w:pPr>
        <w:pStyle w:val="ConsPlusNormal"/>
        <w:ind w:firstLine="540"/>
        <w:jc w:val="both"/>
        <w:rPr>
          <w:rFonts w:ascii="Times New Roman" w:hAnsi="Times New Roman" w:cs="Times New Roman"/>
          <w:sz w:val="28"/>
          <w:szCs w:val="28"/>
        </w:rPr>
      </w:pPr>
      <w:bookmarkStart w:id="17" w:name="P70"/>
      <w:bookmarkEnd w:id="17"/>
      <w:r w:rsidRPr="0038021A">
        <w:rPr>
          <w:rFonts w:ascii="Times New Roman" w:hAnsi="Times New Roman" w:cs="Times New Roman"/>
          <w:sz w:val="28"/>
          <w:szCs w:val="28"/>
        </w:rPr>
        <w:t>г) неуказание в жалобе почтового адреса или адреса электронной почты, по которому должен быть направлен ответ заявителю;</w:t>
      </w:r>
    </w:p>
    <w:p w:rsidR="00CB7C72" w:rsidRPr="0038021A" w:rsidRDefault="00CB7C72" w:rsidP="00CB7C7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д) текст жалобы не поддается прочтению;</w:t>
      </w:r>
    </w:p>
    <w:p w:rsidR="00CB7C72" w:rsidRPr="0038021A" w:rsidRDefault="00CB7C72" w:rsidP="00CB7C7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е) до принятия решения по результатам рассмотрения жалобы от заявителя поступило заявление об ее отзыве;</w:t>
      </w:r>
    </w:p>
    <w:p w:rsidR="00CB7C72" w:rsidRPr="0038021A" w:rsidRDefault="00CB7C72" w:rsidP="00CB7C7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lastRenderedPageBreak/>
        <w:t xml:space="preserve">ж) 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w:t>
      </w:r>
      <w:hyperlink w:anchor="P61" w:history="1">
        <w:r w:rsidRPr="0038021A">
          <w:rPr>
            <w:rFonts w:ascii="Times New Roman" w:hAnsi="Times New Roman" w:cs="Times New Roman"/>
            <w:sz w:val="28"/>
            <w:szCs w:val="28"/>
          </w:rPr>
          <w:t>пунктом 2.6</w:t>
        </w:r>
      </w:hyperlink>
      <w:r w:rsidRPr="0038021A">
        <w:rPr>
          <w:rFonts w:ascii="Times New Roman" w:hAnsi="Times New Roman" w:cs="Times New Roman"/>
          <w:sz w:val="28"/>
          <w:szCs w:val="28"/>
        </w:rPr>
        <w:t xml:space="preserve"> стандарта;</w:t>
      </w:r>
    </w:p>
    <w:p w:rsidR="00CB7C72" w:rsidRPr="0038021A" w:rsidRDefault="00CB7C72" w:rsidP="00CB7C7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з) 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CB7C72" w:rsidRPr="0038021A" w:rsidRDefault="00CB7C72" w:rsidP="00CB7C7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и) получение администрацией, органом контроля информации, что жалоба по тем же основаниям и по тому же предмету находится в производстве суда;</w:t>
      </w:r>
    </w:p>
    <w:p w:rsidR="00CB7C72" w:rsidRPr="0038021A" w:rsidRDefault="00CB7C72" w:rsidP="00CB7C7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к) несоответствие предмета обжалования предмету обжалуемого решения органа контроля (его должностных лиц), действия (бездействия) должностных лиц органа контроля при осуществлении ими полномочий по внутреннему муниципальному финансовому контролю.</w:t>
      </w:r>
    </w:p>
    <w:p w:rsidR="00CB7C72" w:rsidRPr="0038021A" w:rsidRDefault="00CB7C72" w:rsidP="00CB7C72">
      <w:pPr>
        <w:pStyle w:val="ConsPlusNormal"/>
        <w:ind w:firstLine="540"/>
        <w:jc w:val="both"/>
        <w:rPr>
          <w:rFonts w:ascii="Times New Roman" w:hAnsi="Times New Roman" w:cs="Times New Roman"/>
          <w:sz w:val="28"/>
          <w:szCs w:val="28"/>
        </w:rPr>
      </w:pPr>
      <w:r w:rsidRPr="0038021A">
        <w:rPr>
          <w:rFonts w:ascii="Times New Roman" w:hAnsi="Times New Roman" w:cs="Times New Roman"/>
          <w:sz w:val="28"/>
          <w:szCs w:val="28"/>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администрацию с сообщением, содержащим указание причин возврата жалобы. По основаниям для оставления жалобы без рассмотрения, предусмотренным </w:t>
      </w:r>
      <w:hyperlink w:anchor="P70" w:history="1">
        <w:r w:rsidRPr="0038021A">
          <w:rPr>
            <w:rFonts w:ascii="Times New Roman" w:hAnsi="Times New Roman" w:cs="Times New Roman"/>
            <w:sz w:val="28"/>
            <w:szCs w:val="28"/>
          </w:rPr>
          <w:t>абзацем пятым</w:t>
        </w:r>
      </w:hyperlink>
      <w:r w:rsidRPr="0038021A">
        <w:rPr>
          <w:rFonts w:ascii="Times New Roman" w:hAnsi="Times New Roman" w:cs="Times New Roman"/>
          <w:sz w:val="28"/>
          <w:szCs w:val="28"/>
        </w:rPr>
        <w:t xml:space="preserve"> настоящего пункта, жалоба не возвращается.</w:t>
      </w:r>
    </w:p>
    <w:p w:rsidR="00CB7C72" w:rsidRPr="0038021A" w:rsidRDefault="00CB7C72" w:rsidP="00CB7C7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2.</w:t>
      </w:r>
      <w:r>
        <w:rPr>
          <w:rFonts w:ascii="Times New Roman" w:hAnsi="Times New Roman" w:cs="Times New Roman"/>
          <w:sz w:val="28"/>
          <w:szCs w:val="28"/>
        </w:rPr>
        <w:t>7</w:t>
      </w:r>
      <w:r w:rsidRPr="0038021A">
        <w:rPr>
          <w:rFonts w:ascii="Times New Roman" w:hAnsi="Times New Roman" w:cs="Times New Roman"/>
          <w:sz w:val="28"/>
          <w:szCs w:val="28"/>
        </w:rPr>
        <w:t xml:space="preserve">. Не позднее 5 рабочих дней, следующих за днем принятия в соответствии с </w:t>
      </w:r>
      <w:hyperlink w:anchor="P61" w:history="1">
        <w:r w:rsidRPr="0038021A">
          <w:rPr>
            <w:rFonts w:ascii="Times New Roman" w:hAnsi="Times New Roman" w:cs="Times New Roman"/>
            <w:sz w:val="28"/>
            <w:szCs w:val="28"/>
          </w:rPr>
          <w:t>пунктами 2.6</w:t>
        </w:r>
      </w:hyperlink>
      <w:r w:rsidRPr="0038021A">
        <w:rPr>
          <w:rFonts w:ascii="Times New Roman" w:hAnsi="Times New Roman" w:cs="Times New Roman"/>
          <w:sz w:val="28"/>
          <w:szCs w:val="28"/>
        </w:rPr>
        <w:t xml:space="preserve"> и </w:t>
      </w:r>
      <w:hyperlink w:anchor="P65" w:history="1">
        <w:r w:rsidRPr="0038021A">
          <w:rPr>
            <w:rFonts w:ascii="Times New Roman" w:hAnsi="Times New Roman" w:cs="Times New Roman"/>
            <w:sz w:val="28"/>
            <w:szCs w:val="28"/>
          </w:rPr>
          <w:t>2.7</w:t>
        </w:r>
      </w:hyperlink>
      <w:r w:rsidRPr="0038021A">
        <w:rPr>
          <w:rFonts w:ascii="Times New Roman" w:hAnsi="Times New Roman" w:cs="Times New Roman"/>
          <w:sz w:val="28"/>
          <w:szCs w:val="28"/>
        </w:rPr>
        <w:t xml:space="preserve"> стандарта решения по результатам рассмотрения жалобы, администрация  направляет заявителю копию указанного решения с сопроводительным письмом, содержащим обоснование принятия указанного решения.</w:t>
      </w:r>
    </w:p>
    <w:p w:rsidR="00CB7C72" w:rsidRDefault="00CB7C72" w:rsidP="00CB7C72">
      <w:pPr>
        <w:pStyle w:val="ConsPlusNormal"/>
        <w:spacing w:before="220"/>
        <w:ind w:firstLine="540"/>
        <w:jc w:val="both"/>
        <w:rPr>
          <w:rFonts w:ascii="Times New Roman" w:hAnsi="Times New Roman" w:cs="Times New Roman"/>
          <w:sz w:val="28"/>
          <w:szCs w:val="28"/>
        </w:rPr>
      </w:pPr>
      <w:r w:rsidRPr="0038021A">
        <w:rPr>
          <w:rFonts w:ascii="Times New Roman" w:hAnsi="Times New Roman" w:cs="Times New Roman"/>
          <w:sz w:val="28"/>
          <w:szCs w:val="28"/>
        </w:rPr>
        <w:t>2.</w:t>
      </w:r>
      <w:r>
        <w:rPr>
          <w:rFonts w:ascii="Times New Roman" w:hAnsi="Times New Roman" w:cs="Times New Roman"/>
          <w:sz w:val="28"/>
          <w:szCs w:val="28"/>
        </w:rPr>
        <w:t>8</w:t>
      </w:r>
      <w:r w:rsidRPr="0038021A">
        <w:rPr>
          <w:rFonts w:ascii="Times New Roman" w:hAnsi="Times New Roman" w:cs="Times New Roman"/>
          <w:sz w:val="28"/>
          <w:szCs w:val="28"/>
        </w:rPr>
        <w:t>.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BB23F7" w:rsidRDefault="00BB23F7" w:rsidP="00CB7C72">
      <w:pPr>
        <w:pStyle w:val="ConsPlusNormal"/>
        <w:spacing w:before="220"/>
        <w:ind w:firstLine="540"/>
        <w:jc w:val="both"/>
        <w:rPr>
          <w:rFonts w:ascii="Times New Roman" w:hAnsi="Times New Roman" w:cs="Times New Roman"/>
          <w:sz w:val="28"/>
          <w:szCs w:val="28"/>
        </w:rPr>
      </w:pPr>
    </w:p>
    <w:p w:rsidR="00BB23F7" w:rsidRDefault="00BB23F7" w:rsidP="00CB7C72">
      <w:pPr>
        <w:pStyle w:val="ConsPlusNormal"/>
        <w:spacing w:before="220"/>
        <w:ind w:firstLine="540"/>
        <w:jc w:val="both"/>
        <w:rPr>
          <w:rFonts w:ascii="Times New Roman" w:hAnsi="Times New Roman" w:cs="Times New Roman"/>
          <w:sz w:val="28"/>
          <w:szCs w:val="28"/>
        </w:rPr>
      </w:pPr>
    </w:p>
    <w:p w:rsidR="00BB23F7" w:rsidRDefault="00BB23F7" w:rsidP="00CB7C72">
      <w:pPr>
        <w:pStyle w:val="ConsPlusNormal"/>
        <w:spacing w:before="220"/>
        <w:ind w:firstLine="540"/>
        <w:jc w:val="both"/>
        <w:rPr>
          <w:rFonts w:ascii="Times New Roman" w:hAnsi="Times New Roman" w:cs="Times New Roman"/>
          <w:sz w:val="28"/>
          <w:szCs w:val="28"/>
        </w:rPr>
      </w:pPr>
    </w:p>
    <w:p w:rsidR="00BB23F7" w:rsidRDefault="00BB23F7" w:rsidP="00CB7C72">
      <w:pPr>
        <w:pStyle w:val="ConsPlusNormal"/>
        <w:spacing w:before="220"/>
        <w:ind w:firstLine="540"/>
        <w:jc w:val="both"/>
        <w:rPr>
          <w:rFonts w:ascii="Times New Roman" w:hAnsi="Times New Roman" w:cs="Times New Roman"/>
          <w:sz w:val="28"/>
          <w:szCs w:val="28"/>
        </w:rPr>
      </w:pPr>
    </w:p>
    <w:p w:rsidR="00BB23F7" w:rsidRDefault="00BB23F7" w:rsidP="00CB7C72">
      <w:pPr>
        <w:pStyle w:val="ConsPlusNormal"/>
        <w:spacing w:before="220"/>
        <w:ind w:firstLine="540"/>
        <w:jc w:val="both"/>
        <w:rPr>
          <w:rFonts w:ascii="Times New Roman" w:hAnsi="Times New Roman" w:cs="Times New Roman"/>
          <w:sz w:val="28"/>
          <w:szCs w:val="28"/>
        </w:rPr>
      </w:pPr>
    </w:p>
    <w:p w:rsidR="00BB23F7" w:rsidRDefault="00BB23F7" w:rsidP="00CB7C72">
      <w:pPr>
        <w:pStyle w:val="ConsPlusNormal"/>
        <w:spacing w:before="220"/>
        <w:ind w:firstLine="540"/>
        <w:jc w:val="both"/>
        <w:rPr>
          <w:rFonts w:ascii="Times New Roman" w:hAnsi="Times New Roman" w:cs="Times New Roman"/>
          <w:sz w:val="28"/>
          <w:szCs w:val="28"/>
        </w:rPr>
      </w:pPr>
    </w:p>
    <w:p w:rsidR="00BB23F7" w:rsidRDefault="00BB23F7" w:rsidP="00CB7C72">
      <w:pPr>
        <w:pStyle w:val="ConsPlusNormal"/>
        <w:spacing w:before="220"/>
        <w:ind w:firstLine="540"/>
        <w:jc w:val="both"/>
        <w:rPr>
          <w:rFonts w:ascii="Times New Roman" w:hAnsi="Times New Roman" w:cs="Times New Roman"/>
          <w:sz w:val="28"/>
          <w:szCs w:val="28"/>
        </w:rPr>
      </w:pPr>
    </w:p>
    <w:p w:rsidR="00BB23F7" w:rsidRDefault="00BB23F7" w:rsidP="00CB7C72">
      <w:pPr>
        <w:pStyle w:val="ConsPlusNormal"/>
        <w:spacing w:before="220"/>
        <w:ind w:firstLine="540"/>
        <w:jc w:val="both"/>
        <w:rPr>
          <w:rFonts w:ascii="Times New Roman" w:hAnsi="Times New Roman" w:cs="Times New Roman"/>
          <w:sz w:val="28"/>
          <w:szCs w:val="28"/>
        </w:rPr>
      </w:pPr>
    </w:p>
    <w:p w:rsidR="00BB23F7" w:rsidRDefault="00BB23F7" w:rsidP="00BB23F7">
      <w:pPr>
        <w:pStyle w:val="a3"/>
        <w:ind w:left="6804"/>
        <w:jc w:val="both"/>
        <w:rPr>
          <w:rFonts w:ascii="Times New Roman" w:hAnsi="Times New Roman" w:cs="Times New Roman"/>
          <w:sz w:val="24"/>
          <w:szCs w:val="24"/>
        </w:rPr>
      </w:pPr>
    </w:p>
    <w:p w:rsidR="00BB23F7" w:rsidRPr="00881F1F" w:rsidRDefault="00BB23F7" w:rsidP="00BB23F7">
      <w:pPr>
        <w:pStyle w:val="a3"/>
        <w:ind w:left="6804"/>
        <w:jc w:val="both"/>
        <w:rPr>
          <w:rFonts w:ascii="Times New Roman" w:hAnsi="Times New Roman" w:cs="Times New Roman"/>
          <w:sz w:val="24"/>
          <w:szCs w:val="24"/>
        </w:rPr>
      </w:pPr>
      <w:r>
        <w:rPr>
          <w:rFonts w:ascii="Times New Roman" w:hAnsi="Times New Roman" w:cs="Times New Roman"/>
          <w:sz w:val="24"/>
          <w:szCs w:val="24"/>
        </w:rPr>
        <w:lastRenderedPageBreak/>
        <w:t>ПРИ</w:t>
      </w:r>
      <w:r w:rsidRPr="00881F1F">
        <w:rPr>
          <w:rFonts w:ascii="Times New Roman" w:hAnsi="Times New Roman" w:cs="Times New Roman"/>
          <w:sz w:val="24"/>
          <w:szCs w:val="24"/>
        </w:rPr>
        <w:t xml:space="preserve">ЛОЖЕНИЕ № </w:t>
      </w:r>
      <w:r w:rsidR="00CE1C88">
        <w:rPr>
          <w:rFonts w:ascii="Times New Roman" w:hAnsi="Times New Roman" w:cs="Times New Roman"/>
          <w:sz w:val="24"/>
          <w:szCs w:val="24"/>
        </w:rPr>
        <w:t>7</w:t>
      </w:r>
    </w:p>
    <w:p w:rsidR="00BB23F7" w:rsidRPr="00881F1F" w:rsidRDefault="00BB23F7" w:rsidP="00BB23F7">
      <w:pPr>
        <w:pStyle w:val="a3"/>
        <w:jc w:val="both"/>
        <w:rPr>
          <w:rFonts w:ascii="Times New Roman" w:hAnsi="Times New Roman" w:cs="Times New Roman"/>
          <w:sz w:val="24"/>
          <w:szCs w:val="24"/>
        </w:rPr>
      </w:pPr>
      <w:r w:rsidRPr="00881F1F">
        <w:rPr>
          <w:rFonts w:ascii="Times New Roman" w:hAnsi="Times New Roman" w:cs="Times New Roman"/>
          <w:sz w:val="24"/>
          <w:szCs w:val="24"/>
        </w:rPr>
        <w:t xml:space="preserve">                                                                                              к постановлению администрации        </w:t>
      </w:r>
    </w:p>
    <w:p w:rsidR="00BB23F7" w:rsidRPr="00881F1F" w:rsidRDefault="00BB23F7" w:rsidP="00BB23F7">
      <w:pPr>
        <w:pStyle w:val="a3"/>
        <w:jc w:val="both"/>
        <w:rPr>
          <w:rFonts w:ascii="Times New Roman" w:hAnsi="Times New Roman" w:cs="Times New Roman"/>
          <w:sz w:val="24"/>
          <w:szCs w:val="24"/>
        </w:rPr>
      </w:pPr>
      <w:r w:rsidRPr="00881F1F">
        <w:rPr>
          <w:rFonts w:ascii="Times New Roman" w:hAnsi="Times New Roman" w:cs="Times New Roman"/>
          <w:sz w:val="24"/>
          <w:szCs w:val="24"/>
        </w:rPr>
        <w:t xml:space="preserve">                                                                                             Увельского муниципального района</w:t>
      </w:r>
    </w:p>
    <w:p w:rsidR="00BB23F7" w:rsidRPr="003546B9" w:rsidRDefault="00BB23F7" w:rsidP="00BB23F7">
      <w:pPr>
        <w:pStyle w:val="a3"/>
        <w:jc w:val="both"/>
        <w:rPr>
          <w:rFonts w:ascii="Times New Roman" w:hAnsi="Times New Roman" w:cs="Times New Roman"/>
          <w:sz w:val="24"/>
          <w:szCs w:val="24"/>
          <w:u w:val="single"/>
        </w:rPr>
      </w:pPr>
      <w:r w:rsidRPr="00881F1F">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881F1F">
        <w:rPr>
          <w:rFonts w:ascii="Times New Roman" w:hAnsi="Times New Roman" w:cs="Times New Roman"/>
          <w:sz w:val="24"/>
          <w:szCs w:val="24"/>
        </w:rPr>
        <w:t>г.  №</w:t>
      </w:r>
      <w:r w:rsidRPr="003546B9">
        <w:rPr>
          <w:rFonts w:ascii="Times New Roman" w:hAnsi="Times New Roman" w:cs="Times New Roman"/>
          <w:sz w:val="24"/>
          <w:szCs w:val="24"/>
        </w:rPr>
        <w:t xml:space="preserve">  </w:t>
      </w:r>
    </w:p>
    <w:p w:rsidR="00BB23F7" w:rsidRPr="00881F1F" w:rsidRDefault="00BB23F7" w:rsidP="00BB23F7">
      <w:pPr>
        <w:pStyle w:val="a3"/>
        <w:jc w:val="both"/>
        <w:rPr>
          <w:rFonts w:ascii="Times New Roman" w:hAnsi="Times New Roman" w:cs="Times New Roman"/>
          <w:sz w:val="24"/>
          <w:szCs w:val="24"/>
        </w:rPr>
      </w:pPr>
    </w:p>
    <w:p w:rsidR="00BB23F7" w:rsidRPr="003546B9" w:rsidRDefault="00BB23F7" w:rsidP="00BB23F7">
      <w:pPr>
        <w:pStyle w:val="a3"/>
        <w:jc w:val="both"/>
        <w:rPr>
          <w:rFonts w:ascii="Times New Roman" w:hAnsi="Times New Roman" w:cs="Times New Roman"/>
          <w:sz w:val="24"/>
          <w:szCs w:val="24"/>
        </w:rPr>
      </w:pPr>
      <w:r w:rsidRPr="00881F1F">
        <w:rPr>
          <w:rFonts w:ascii="Times New Roman" w:hAnsi="Times New Roman" w:cs="Times New Roman"/>
          <w:sz w:val="24"/>
          <w:szCs w:val="24"/>
        </w:rPr>
        <w:t xml:space="preserve">                                                                                              </w:t>
      </w:r>
      <w:r w:rsidRPr="003546B9">
        <w:rPr>
          <w:rFonts w:ascii="Times New Roman" w:hAnsi="Times New Roman" w:cs="Times New Roman"/>
          <w:sz w:val="24"/>
          <w:szCs w:val="24"/>
        </w:rPr>
        <w:t xml:space="preserve">                                                                                       </w:t>
      </w:r>
    </w:p>
    <w:p w:rsidR="00BB23F7" w:rsidRPr="00885728" w:rsidRDefault="00BB23F7" w:rsidP="00BB23F7">
      <w:pPr>
        <w:pStyle w:val="ConsPlusTitle"/>
        <w:jc w:val="center"/>
        <w:rPr>
          <w:rFonts w:ascii="Times New Roman" w:hAnsi="Times New Roman" w:cs="Times New Roman"/>
          <w:sz w:val="28"/>
          <w:szCs w:val="28"/>
        </w:rPr>
      </w:pPr>
      <w:r w:rsidRPr="00885728">
        <w:rPr>
          <w:rFonts w:ascii="Times New Roman" w:hAnsi="Times New Roman" w:cs="Times New Roman"/>
          <w:sz w:val="28"/>
          <w:szCs w:val="28"/>
        </w:rPr>
        <w:t>Стандарт</w:t>
      </w:r>
    </w:p>
    <w:p w:rsidR="00BB23F7" w:rsidRPr="00885728" w:rsidRDefault="00BB23F7" w:rsidP="00BB23F7">
      <w:pPr>
        <w:pStyle w:val="ConsPlusTitle"/>
        <w:jc w:val="center"/>
        <w:rPr>
          <w:rFonts w:ascii="Times New Roman" w:hAnsi="Times New Roman" w:cs="Times New Roman"/>
          <w:sz w:val="28"/>
          <w:szCs w:val="28"/>
        </w:rPr>
      </w:pPr>
      <w:r w:rsidRPr="00885728">
        <w:rPr>
          <w:rFonts w:ascii="Times New Roman" w:hAnsi="Times New Roman" w:cs="Times New Roman"/>
          <w:sz w:val="28"/>
          <w:szCs w:val="28"/>
        </w:rPr>
        <w:t>внутреннего муниципального финансового контроля «</w:t>
      </w:r>
      <w:r>
        <w:rPr>
          <w:rFonts w:ascii="Times New Roman" w:hAnsi="Times New Roman" w:cs="Times New Roman"/>
          <w:sz w:val="28"/>
          <w:szCs w:val="28"/>
        </w:rPr>
        <w:t>Правила составления отчетности о результатах контрольной деятельности»</w:t>
      </w:r>
    </w:p>
    <w:p w:rsidR="00BB23F7" w:rsidRPr="00001B51" w:rsidRDefault="00BB23F7" w:rsidP="00BB23F7">
      <w:pPr>
        <w:pStyle w:val="ConsPlusNormal"/>
        <w:jc w:val="center"/>
        <w:outlineLvl w:val="0"/>
        <w:rPr>
          <w:rFonts w:ascii="Times New Roman" w:hAnsi="Times New Roman" w:cs="Times New Roman"/>
          <w:sz w:val="28"/>
          <w:szCs w:val="28"/>
        </w:rPr>
      </w:pPr>
    </w:p>
    <w:p w:rsidR="00BB23F7" w:rsidRPr="00001B51" w:rsidRDefault="00BB23F7" w:rsidP="00BB23F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Pr="00001B51">
        <w:rPr>
          <w:rFonts w:ascii="Times New Roman" w:hAnsi="Times New Roman" w:cs="Times New Roman"/>
          <w:sz w:val="28"/>
          <w:szCs w:val="28"/>
        </w:rPr>
        <w:t>. Общие положения</w:t>
      </w:r>
    </w:p>
    <w:p w:rsidR="00BB23F7" w:rsidRPr="00001B51" w:rsidRDefault="00BB23F7" w:rsidP="00BB23F7">
      <w:pPr>
        <w:pStyle w:val="ConsPlusNormal"/>
        <w:jc w:val="both"/>
        <w:rPr>
          <w:rFonts w:ascii="Times New Roman" w:hAnsi="Times New Roman" w:cs="Times New Roman"/>
          <w:sz w:val="28"/>
          <w:szCs w:val="28"/>
        </w:rPr>
      </w:pPr>
    </w:p>
    <w:p w:rsidR="00BB23F7" w:rsidRPr="00881F1F" w:rsidRDefault="00BB23F7" w:rsidP="00BB23F7">
      <w:pPr>
        <w:pStyle w:val="ConsPlusNormal"/>
        <w:ind w:firstLine="540"/>
        <w:jc w:val="both"/>
        <w:rPr>
          <w:rFonts w:ascii="Times New Roman" w:hAnsi="Times New Roman" w:cs="Times New Roman"/>
          <w:color w:val="000000" w:themeColor="text1"/>
          <w:sz w:val="28"/>
          <w:szCs w:val="28"/>
        </w:rPr>
      </w:pPr>
      <w:r w:rsidRPr="00001B51">
        <w:rPr>
          <w:rFonts w:ascii="Times New Roman" w:hAnsi="Times New Roman" w:cs="Times New Roman"/>
          <w:sz w:val="28"/>
          <w:szCs w:val="28"/>
        </w:rPr>
        <w:t>1.</w:t>
      </w:r>
      <w:r>
        <w:rPr>
          <w:rFonts w:ascii="Times New Roman" w:hAnsi="Times New Roman" w:cs="Times New Roman"/>
          <w:sz w:val="28"/>
          <w:szCs w:val="28"/>
        </w:rPr>
        <w:t>1. С</w:t>
      </w:r>
      <w:r w:rsidRPr="00001B51">
        <w:rPr>
          <w:rFonts w:ascii="Times New Roman" w:hAnsi="Times New Roman" w:cs="Times New Roman"/>
          <w:sz w:val="28"/>
          <w:szCs w:val="28"/>
        </w:rPr>
        <w:t xml:space="preserve">тандарт внутреннего </w:t>
      </w:r>
      <w:r>
        <w:rPr>
          <w:rFonts w:ascii="Times New Roman" w:hAnsi="Times New Roman" w:cs="Times New Roman"/>
          <w:sz w:val="28"/>
          <w:szCs w:val="28"/>
        </w:rPr>
        <w:t>муниципального финансового контроля «</w:t>
      </w:r>
      <w:r w:rsidRPr="00001B51">
        <w:rPr>
          <w:rFonts w:ascii="Times New Roman" w:hAnsi="Times New Roman" w:cs="Times New Roman"/>
          <w:sz w:val="28"/>
          <w:szCs w:val="28"/>
        </w:rPr>
        <w:t>Правила составления отчетности о результатах контрольной деятельности</w:t>
      </w:r>
      <w:r>
        <w:rPr>
          <w:rFonts w:ascii="Times New Roman" w:hAnsi="Times New Roman" w:cs="Times New Roman"/>
          <w:sz w:val="28"/>
          <w:szCs w:val="28"/>
        </w:rPr>
        <w:t xml:space="preserve"> отдела финансового контроля администрации Увельского  муниципального района»</w:t>
      </w:r>
      <w:r w:rsidRPr="00001B51">
        <w:rPr>
          <w:rFonts w:ascii="Times New Roman" w:hAnsi="Times New Roman" w:cs="Times New Roman"/>
          <w:sz w:val="28"/>
          <w:szCs w:val="28"/>
        </w:rPr>
        <w:t xml:space="preserve"> (далее - стандарт)</w:t>
      </w:r>
      <w:r>
        <w:rPr>
          <w:rFonts w:ascii="Times New Roman" w:hAnsi="Times New Roman" w:cs="Times New Roman"/>
          <w:sz w:val="28"/>
          <w:szCs w:val="28"/>
        </w:rPr>
        <w:t xml:space="preserve"> разработан в соответствии с постановлением Правительства Российской </w:t>
      </w:r>
      <w:r w:rsidRPr="00001B51">
        <w:rPr>
          <w:rFonts w:ascii="Times New Roman" w:hAnsi="Times New Roman" w:cs="Times New Roman"/>
          <w:sz w:val="28"/>
          <w:szCs w:val="28"/>
        </w:rPr>
        <w:t xml:space="preserve"> </w:t>
      </w:r>
      <w:r>
        <w:rPr>
          <w:rFonts w:ascii="Times New Roman" w:hAnsi="Times New Roman" w:cs="Times New Roman"/>
          <w:sz w:val="28"/>
          <w:szCs w:val="28"/>
        </w:rPr>
        <w:t xml:space="preserve">Федерации от 16 сентября 2020 № 1478 «Об утверждении федерального стандарта внутреннего государственного (муниципального) контроля «Правила составления отчетности о результатах контрольной деятельности» и  </w:t>
      </w:r>
      <w:r w:rsidRPr="00001B51">
        <w:rPr>
          <w:rFonts w:ascii="Times New Roman" w:hAnsi="Times New Roman" w:cs="Times New Roman"/>
          <w:sz w:val="28"/>
          <w:szCs w:val="28"/>
        </w:rPr>
        <w:t xml:space="preserve">устанавливает правила </w:t>
      </w:r>
      <w:r w:rsidRPr="00881F1F">
        <w:rPr>
          <w:rFonts w:ascii="Times New Roman" w:hAnsi="Times New Roman" w:cs="Times New Roman"/>
          <w:color w:val="000000" w:themeColor="text1"/>
          <w:sz w:val="28"/>
          <w:szCs w:val="28"/>
        </w:rPr>
        <w:t xml:space="preserve">составления отчетности о результатах контрольной деятельности отдела финансового контроля администрации Увельского  муниципального района»  (далее – орган контроля), предусматривающие в том числе </w:t>
      </w:r>
      <w:hyperlink w:anchor="P104" w:history="1">
        <w:r w:rsidRPr="00881F1F">
          <w:rPr>
            <w:rFonts w:ascii="Times New Roman" w:hAnsi="Times New Roman" w:cs="Times New Roman"/>
            <w:color w:val="000000" w:themeColor="text1"/>
            <w:sz w:val="28"/>
            <w:szCs w:val="28"/>
          </w:rPr>
          <w:t>форму</w:t>
        </w:r>
      </w:hyperlink>
      <w:r w:rsidRPr="00881F1F">
        <w:rPr>
          <w:rFonts w:ascii="Times New Roman" w:hAnsi="Times New Roman" w:cs="Times New Roman"/>
          <w:color w:val="000000" w:themeColor="text1"/>
          <w:sz w:val="28"/>
          <w:szCs w:val="28"/>
        </w:rPr>
        <w:t xml:space="preserve"> отчета о результатах контрольной деятельности отдела финансового контроля администрации Увельского  муниципального района  (далее  - отчет), а также порядок его представления и опубликования.</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1.2. В </w:t>
      </w:r>
      <w:hyperlink w:anchor="P104" w:history="1">
        <w:r w:rsidRPr="00881F1F">
          <w:rPr>
            <w:rFonts w:ascii="Times New Roman" w:hAnsi="Times New Roman" w:cs="Times New Roman"/>
            <w:color w:val="000000" w:themeColor="text1"/>
            <w:sz w:val="28"/>
            <w:szCs w:val="28"/>
          </w:rPr>
          <w:t>отчете</w:t>
        </w:r>
      </w:hyperlink>
      <w:r w:rsidRPr="00881F1F">
        <w:rPr>
          <w:rFonts w:ascii="Times New Roman" w:hAnsi="Times New Roman" w:cs="Times New Roman"/>
          <w:color w:val="000000" w:themeColor="text1"/>
          <w:sz w:val="28"/>
          <w:szCs w:val="28"/>
        </w:rPr>
        <w:t xml:space="preserve"> отражаются сведения о результатах осуществления органом контроля полномочий по осуществлению внутреннего муниципального финансового контроля.</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1.3. Отчетным периодом является календарный год - с 1 января по 31 декабря включительно.</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1.4. В </w:t>
      </w:r>
      <w:hyperlink w:anchor="P104" w:history="1">
        <w:r w:rsidRPr="00881F1F">
          <w:rPr>
            <w:rFonts w:ascii="Times New Roman" w:hAnsi="Times New Roman" w:cs="Times New Roman"/>
            <w:color w:val="000000" w:themeColor="text1"/>
            <w:sz w:val="28"/>
            <w:szCs w:val="28"/>
          </w:rPr>
          <w:t>отчет</w:t>
        </w:r>
      </w:hyperlink>
      <w:r w:rsidRPr="00881F1F">
        <w:rPr>
          <w:rFonts w:ascii="Times New Roman" w:hAnsi="Times New Roman" w:cs="Times New Roman"/>
          <w:color w:val="000000" w:themeColor="text1"/>
          <w:sz w:val="28"/>
          <w:szCs w:val="28"/>
        </w:rPr>
        <w:t xml:space="preserve"> включаются сведения по контрольным мероприятиям, завершенным в отчетном периоде, независимо от даты их начала.</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1.5. Стоимостные показатели отражаются в тысячах рублей с точностью до первого десятичного знака.</w:t>
      </w:r>
    </w:p>
    <w:p w:rsidR="00BB23F7" w:rsidRDefault="00BB23F7" w:rsidP="00BB23F7">
      <w:pPr>
        <w:pStyle w:val="ConsPlusTitle"/>
        <w:jc w:val="center"/>
        <w:outlineLvl w:val="1"/>
        <w:rPr>
          <w:rFonts w:ascii="Times New Roman" w:hAnsi="Times New Roman" w:cs="Times New Roman"/>
          <w:color w:val="000000" w:themeColor="text1"/>
          <w:sz w:val="28"/>
          <w:szCs w:val="28"/>
        </w:rPr>
      </w:pPr>
    </w:p>
    <w:p w:rsidR="00BB23F7" w:rsidRPr="00881F1F" w:rsidRDefault="00BB23F7" w:rsidP="00BB23F7">
      <w:pPr>
        <w:pStyle w:val="ConsPlusTitle"/>
        <w:jc w:val="center"/>
        <w:outlineLvl w:val="1"/>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2. Правила составления отчетности о результатах</w:t>
      </w:r>
    </w:p>
    <w:p w:rsidR="00BB23F7" w:rsidRPr="00881F1F" w:rsidRDefault="00BB23F7" w:rsidP="00BB23F7">
      <w:pPr>
        <w:pStyle w:val="ConsPlusTitle"/>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контрольной деятельности органа контроля и форма отчета</w:t>
      </w:r>
    </w:p>
    <w:p w:rsidR="00BB23F7" w:rsidRPr="00881F1F" w:rsidRDefault="00BB23F7" w:rsidP="00BB23F7">
      <w:pPr>
        <w:pStyle w:val="ConsPlusNormal"/>
        <w:jc w:val="both"/>
        <w:rPr>
          <w:rFonts w:ascii="Times New Roman" w:hAnsi="Times New Roman" w:cs="Times New Roman"/>
          <w:color w:val="000000" w:themeColor="text1"/>
          <w:sz w:val="28"/>
          <w:szCs w:val="28"/>
        </w:rPr>
      </w:pPr>
    </w:p>
    <w:p w:rsidR="00BB23F7" w:rsidRPr="00881F1F" w:rsidRDefault="00BB23F7" w:rsidP="00BB23F7">
      <w:pPr>
        <w:pStyle w:val="ConsPlusNormal"/>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2.1. Отчет составляется по форме согласно </w:t>
      </w:r>
      <w:hyperlink w:anchor="P104" w:history="1">
        <w:r w:rsidRPr="00881F1F">
          <w:rPr>
            <w:rFonts w:ascii="Times New Roman" w:hAnsi="Times New Roman" w:cs="Times New Roman"/>
            <w:color w:val="000000" w:themeColor="text1"/>
            <w:sz w:val="28"/>
            <w:szCs w:val="28"/>
          </w:rPr>
          <w:t>приложению</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2.2. В </w:t>
      </w:r>
      <w:hyperlink w:anchor="P137" w:history="1">
        <w:r w:rsidRPr="00881F1F">
          <w:rPr>
            <w:rFonts w:ascii="Times New Roman" w:hAnsi="Times New Roman" w:cs="Times New Roman"/>
            <w:color w:val="000000" w:themeColor="text1"/>
            <w:sz w:val="28"/>
            <w:szCs w:val="28"/>
          </w:rPr>
          <w:t>строках 010</w:t>
        </w:r>
      </w:hyperlink>
      <w:r w:rsidRPr="00881F1F">
        <w:rPr>
          <w:rFonts w:ascii="Times New Roman" w:hAnsi="Times New Roman" w:cs="Times New Roman"/>
          <w:color w:val="000000" w:themeColor="text1"/>
          <w:sz w:val="28"/>
          <w:szCs w:val="28"/>
        </w:rPr>
        <w:t xml:space="preserve"> - </w:t>
      </w:r>
      <w:hyperlink w:anchor="P144" w:history="1">
        <w:r w:rsidRPr="00881F1F">
          <w:rPr>
            <w:rFonts w:ascii="Times New Roman" w:hAnsi="Times New Roman" w:cs="Times New Roman"/>
            <w:color w:val="000000" w:themeColor="text1"/>
            <w:sz w:val="28"/>
            <w:szCs w:val="28"/>
          </w:rPr>
          <w:t>010/2</w:t>
        </w:r>
      </w:hyperlink>
      <w:r w:rsidRPr="00881F1F">
        <w:rPr>
          <w:rFonts w:ascii="Times New Roman" w:hAnsi="Times New Roman" w:cs="Times New Roman"/>
          <w:color w:val="000000" w:themeColor="text1"/>
          <w:sz w:val="28"/>
          <w:szCs w:val="28"/>
        </w:rPr>
        <w:t xml:space="preserve"> отражается объем проверенных средств бюджета и средств, предоставленных из бюджета, в ходе проведенных </w:t>
      </w:r>
      <w:r w:rsidRPr="00881F1F">
        <w:rPr>
          <w:rFonts w:ascii="Times New Roman" w:hAnsi="Times New Roman" w:cs="Times New Roman"/>
          <w:color w:val="000000" w:themeColor="text1"/>
          <w:sz w:val="28"/>
          <w:szCs w:val="28"/>
        </w:rPr>
        <w:lastRenderedPageBreak/>
        <w:t>органом контроля при осуществлении внутреннего муниципального финансового контроля контрольных мероприятий в отчетном периоде, из них:</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41" w:history="1">
        <w:r w:rsidRPr="00881F1F">
          <w:rPr>
            <w:rFonts w:ascii="Times New Roman" w:hAnsi="Times New Roman" w:cs="Times New Roman"/>
            <w:color w:val="000000" w:themeColor="text1"/>
            <w:sz w:val="28"/>
            <w:szCs w:val="28"/>
          </w:rPr>
          <w:t>(строка 010/1)</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44" w:history="1">
        <w:r w:rsidRPr="00881F1F">
          <w:rPr>
            <w:rFonts w:ascii="Times New Roman" w:hAnsi="Times New Roman" w:cs="Times New Roman"/>
            <w:color w:val="000000" w:themeColor="text1"/>
            <w:sz w:val="28"/>
            <w:szCs w:val="28"/>
          </w:rPr>
          <w:t>(строка 010/2)</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 </w:t>
      </w:r>
      <w:hyperlink w:anchor="P147" w:history="1">
        <w:r w:rsidRPr="00881F1F">
          <w:rPr>
            <w:rFonts w:ascii="Times New Roman" w:hAnsi="Times New Roman" w:cs="Times New Roman"/>
            <w:color w:val="000000" w:themeColor="text1"/>
            <w:sz w:val="28"/>
            <w:szCs w:val="28"/>
          </w:rPr>
          <w:t>строке 011</w:t>
        </w:r>
      </w:hyperlink>
      <w:r w:rsidRPr="00881F1F">
        <w:rPr>
          <w:rFonts w:ascii="Times New Roman" w:hAnsi="Times New Roman" w:cs="Times New Roman"/>
          <w:color w:val="000000" w:themeColor="text1"/>
          <w:sz w:val="28"/>
          <w:szCs w:val="28"/>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37" w:history="1">
        <w:r w:rsidRPr="00881F1F">
          <w:rPr>
            <w:rFonts w:ascii="Times New Roman" w:hAnsi="Times New Roman" w:cs="Times New Roman"/>
            <w:color w:val="000000" w:themeColor="text1"/>
            <w:sz w:val="28"/>
            <w:szCs w:val="28"/>
          </w:rPr>
          <w:t>строки 010</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41" w:history="1">
        <w:r w:rsidRPr="00881F1F">
          <w:rPr>
            <w:rFonts w:ascii="Times New Roman" w:hAnsi="Times New Roman" w:cs="Times New Roman"/>
            <w:color w:val="000000" w:themeColor="text1"/>
            <w:sz w:val="28"/>
            <w:szCs w:val="28"/>
          </w:rPr>
          <w:t>строке 010/1</w:t>
        </w:r>
      </w:hyperlink>
      <w:r w:rsidRPr="00881F1F">
        <w:rPr>
          <w:rFonts w:ascii="Times New Roman" w:hAnsi="Times New Roman" w:cs="Times New Roman"/>
          <w:color w:val="000000" w:themeColor="text1"/>
          <w:sz w:val="28"/>
          <w:szCs w:val="28"/>
        </w:rPr>
        <w:t xml:space="preserve"> учитывается только объем предоставленных средств, по которым проведены соответствующие контрольные мероприятия.</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 </w:t>
      </w:r>
      <w:hyperlink w:anchor="P150" w:history="1">
        <w:r w:rsidRPr="00881F1F">
          <w:rPr>
            <w:rFonts w:ascii="Times New Roman" w:hAnsi="Times New Roman" w:cs="Times New Roman"/>
            <w:color w:val="000000" w:themeColor="text1"/>
            <w:sz w:val="28"/>
            <w:szCs w:val="28"/>
          </w:rPr>
          <w:t>строках 020</w:t>
        </w:r>
      </w:hyperlink>
      <w:r w:rsidRPr="00881F1F">
        <w:rPr>
          <w:rFonts w:ascii="Times New Roman" w:hAnsi="Times New Roman" w:cs="Times New Roman"/>
          <w:color w:val="000000" w:themeColor="text1"/>
          <w:sz w:val="28"/>
          <w:szCs w:val="28"/>
        </w:rPr>
        <w:t xml:space="preserve"> - </w:t>
      </w:r>
      <w:hyperlink w:anchor="P157" w:history="1">
        <w:r w:rsidRPr="00881F1F">
          <w:rPr>
            <w:rFonts w:ascii="Times New Roman" w:hAnsi="Times New Roman" w:cs="Times New Roman"/>
            <w:color w:val="000000" w:themeColor="text1"/>
            <w:sz w:val="28"/>
            <w:szCs w:val="28"/>
          </w:rPr>
          <w:t>020/2</w:t>
        </w:r>
      </w:hyperlink>
      <w:r w:rsidRPr="00881F1F">
        <w:rPr>
          <w:rFonts w:ascii="Times New Roman" w:hAnsi="Times New Roman" w:cs="Times New Roman"/>
          <w:color w:val="000000" w:themeColor="text1"/>
          <w:sz w:val="28"/>
          <w:szCs w:val="28"/>
        </w:rPr>
        <w:t xml:space="preserve"> отражается сумма выявленных органом контроля при осуществлении внутреннего муниципального финансового контроля нарушений, из них:</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54" w:history="1">
        <w:r w:rsidRPr="00881F1F">
          <w:rPr>
            <w:rFonts w:ascii="Times New Roman" w:hAnsi="Times New Roman" w:cs="Times New Roman"/>
            <w:color w:val="000000" w:themeColor="text1"/>
            <w:sz w:val="28"/>
            <w:szCs w:val="28"/>
          </w:rPr>
          <w:t>(строка 020/1)</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7" w:history="1">
        <w:r w:rsidRPr="00881F1F">
          <w:rPr>
            <w:rFonts w:ascii="Times New Roman" w:hAnsi="Times New Roman" w:cs="Times New Roman"/>
            <w:color w:val="000000" w:themeColor="text1"/>
            <w:sz w:val="28"/>
            <w:szCs w:val="28"/>
          </w:rPr>
          <w:t>(строка 020/2)</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 </w:t>
      </w:r>
      <w:hyperlink w:anchor="P160" w:history="1">
        <w:r w:rsidRPr="00881F1F">
          <w:rPr>
            <w:rFonts w:ascii="Times New Roman" w:hAnsi="Times New Roman" w:cs="Times New Roman"/>
            <w:color w:val="000000" w:themeColor="text1"/>
            <w:sz w:val="28"/>
            <w:szCs w:val="28"/>
          </w:rPr>
          <w:t>строке 021</w:t>
        </w:r>
      </w:hyperlink>
      <w:r w:rsidRPr="00881F1F">
        <w:rPr>
          <w:rFonts w:ascii="Times New Roman" w:hAnsi="Times New Roman" w:cs="Times New Roman"/>
          <w:color w:val="000000" w:themeColor="text1"/>
          <w:sz w:val="28"/>
          <w:szCs w:val="28"/>
        </w:rPr>
        <w:t xml:space="preserve"> отражается сумма выявленных органом контроля при </w:t>
      </w:r>
      <w:r w:rsidRPr="00881F1F">
        <w:rPr>
          <w:rFonts w:ascii="Times New Roman" w:hAnsi="Times New Roman" w:cs="Times New Roman"/>
          <w:color w:val="000000" w:themeColor="text1"/>
          <w:sz w:val="28"/>
          <w:szCs w:val="28"/>
        </w:rPr>
        <w:lastRenderedPageBreak/>
        <w:t xml:space="preserve">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50" w:history="1">
        <w:r w:rsidRPr="00881F1F">
          <w:rPr>
            <w:rFonts w:ascii="Times New Roman" w:hAnsi="Times New Roman" w:cs="Times New Roman"/>
            <w:color w:val="000000" w:themeColor="text1"/>
            <w:sz w:val="28"/>
            <w:szCs w:val="28"/>
          </w:rPr>
          <w:t>строки 020</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 </w:t>
      </w:r>
      <w:hyperlink w:anchor="P163" w:history="1">
        <w:r w:rsidRPr="00881F1F">
          <w:rPr>
            <w:rFonts w:ascii="Times New Roman" w:hAnsi="Times New Roman" w:cs="Times New Roman"/>
            <w:color w:val="000000" w:themeColor="text1"/>
            <w:sz w:val="28"/>
            <w:szCs w:val="28"/>
          </w:rPr>
          <w:t>строках 030</w:t>
        </w:r>
      </w:hyperlink>
      <w:r w:rsidRPr="00881F1F">
        <w:rPr>
          <w:rFonts w:ascii="Times New Roman" w:hAnsi="Times New Roman" w:cs="Times New Roman"/>
          <w:color w:val="000000" w:themeColor="text1"/>
          <w:sz w:val="28"/>
          <w:szCs w:val="28"/>
        </w:rPr>
        <w:t xml:space="preserve"> - </w:t>
      </w:r>
      <w:hyperlink w:anchor="P170" w:history="1">
        <w:r w:rsidRPr="00881F1F">
          <w:rPr>
            <w:rFonts w:ascii="Times New Roman" w:hAnsi="Times New Roman" w:cs="Times New Roman"/>
            <w:color w:val="000000" w:themeColor="text1"/>
            <w:sz w:val="28"/>
            <w:szCs w:val="28"/>
          </w:rPr>
          <w:t>032</w:t>
        </w:r>
      </w:hyperlink>
      <w:r w:rsidRPr="00881F1F">
        <w:rPr>
          <w:rFonts w:ascii="Times New Roman" w:hAnsi="Times New Roman" w:cs="Times New Roman"/>
          <w:color w:val="000000" w:themeColor="text1"/>
          <w:sz w:val="28"/>
          <w:szCs w:val="28"/>
        </w:rPr>
        <w:t xml:space="preserve"> отражается количество ревизий и проверок, проведенных органом контроля в отчетном периоде при осуществлении внутреннего муниципального финансового контроля:</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 соответствии с планом контрольных мероприятий </w:t>
      </w:r>
      <w:hyperlink w:anchor="P167" w:history="1">
        <w:r w:rsidRPr="00881F1F">
          <w:rPr>
            <w:rFonts w:ascii="Times New Roman" w:hAnsi="Times New Roman" w:cs="Times New Roman"/>
            <w:color w:val="000000" w:themeColor="text1"/>
            <w:sz w:val="28"/>
            <w:szCs w:val="28"/>
          </w:rPr>
          <w:t>(строка 031)</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внеплановые ревизии и проверки </w:t>
      </w:r>
      <w:hyperlink w:anchor="P170" w:history="1">
        <w:r w:rsidRPr="00881F1F">
          <w:rPr>
            <w:rFonts w:ascii="Times New Roman" w:hAnsi="Times New Roman" w:cs="Times New Roman"/>
            <w:color w:val="000000" w:themeColor="text1"/>
            <w:sz w:val="28"/>
            <w:szCs w:val="28"/>
          </w:rPr>
          <w:t>(строка 032)</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общее количество ревизий и проверок (</w:t>
      </w:r>
      <w:hyperlink w:anchor="P163" w:history="1">
        <w:r w:rsidRPr="00881F1F">
          <w:rPr>
            <w:rFonts w:ascii="Times New Roman" w:hAnsi="Times New Roman" w:cs="Times New Roman"/>
            <w:color w:val="000000" w:themeColor="text1"/>
            <w:sz w:val="28"/>
            <w:szCs w:val="28"/>
          </w:rPr>
          <w:t>строка 030</w:t>
        </w:r>
      </w:hyperlink>
      <w:r w:rsidRPr="00881F1F">
        <w:rPr>
          <w:rFonts w:ascii="Times New Roman" w:hAnsi="Times New Roman" w:cs="Times New Roman"/>
          <w:color w:val="000000" w:themeColor="text1"/>
          <w:sz w:val="28"/>
          <w:szCs w:val="28"/>
        </w:rPr>
        <w:t xml:space="preserve"> - сумма </w:t>
      </w:r>
      <w:hyperlink w:anchor="P167" w:history="1">
        <w:r w:rsidRPr="00881F1F">
          <w:rPr>
            <w:rFonts w:ascii="Times New Roman" w:hAnsi="Times New Roman" w:cs="Times New Roman"/>
            <w:color w:val="000000" w:themeColor="text1"/>
            <w:sz w:val="28"/>
            <w:szCs w:val="28"/>
          </w:rPr>
          <w:t>строк 031</w:t>
        </w:r>
      </w:hyperlink>
      <w:r w:rsidRPr="00881F1F">
        <w:rPr>
          <w:rFonts w:ascii="Times New Roman" w:hAnsi="Times New Roman" w:cs="Times New Roman"/>
          <w:color w:val="000000" w:themeColor="text1"/>
          <w:sz w:val="28"/>
          <w:szCs w:val="28"/>
        </w:rPr>
        <w:t xml:space="preserve"> и </w:t>
      </w:r>
      <w:hyperlink w:anchor="P170" w:history="1">
        <w:r w:rsidRPr="00881F1F">
          <w:rPr>
            <w:rFonts w:ascii="Times New Roman" w:hAnsi="Times New Roman" w:cs="Times New Roman"/>
            <w:color w:val="000000" w:themeColor="text1"/>
            <w:sz w:val="28"/>
            <w:szCs w:val="28"/>
          </w:rPr>
          <w:t>032</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 </w:t>
      </w:r>
      <w:hyperlink w:anchor="P163" w:history="1">
        <w:r w:rsidRPr="00881F1F">
          <w:rPr>
            <w:rFonts w:ascii="Times New Roman" w:hAnsi="Times New Roman" w:cs="Times New Roman"/>
            <w:color w:val="000000" w:themeColor="text1"/>
            <w:sz w:val="28"/>
            <w:szCs w:val="28"/>
          </w:rPr>
          <w:t>строку 030</w:t>
        </w:r>
      </w:hyperlink>
      <w:r w:rsidRPr="00881F1F">
        <w:rPr>
          <w:rFonts w:ascii="Times New Roman" w:hAnsi="Times New Roman" w:cs="Times New Roman"/>
          <w:color w:val="000000" w:themeColor="text1"/>
          <w:sz w:val="28"/>
          <w:szCs w:val="28"/>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 </w:t>
      </w:r>
      <w:hyperlink w:anchor="P173" w:history="1">
        <w:r w:rsidRPr="00881F1F">
          <w:rPr>
            <w:rFonts w:ascii="Times New Roman" w:hAnsi="Times New Roman" w:cs="Times New Roman"/>
            <w:color w:val="000000" w:themeColor="text1"/>
            <w:sz w:val="28"/>
            <w:szCs w:val="28"/>
          </w:rPr>
          <w:t>строках 040</w:t>
        </w:r>
      </w:hyperlink>
      <w:r w:rsidRPr="00881F1F">
        <w:rPr>
          <w:rFonts w:ascii="Times New Roman" w:hAnsi="Times New Roman" w:cs="Times New Roman"/>
          <w:color w:val="000000" w:themeColor="text1"/>
          <w:sz w:val="28"/>
          <w:szCs w:val="28"/>
        </w:rPr>
        <w:t xml:space="preserve"> и </w:t>
      </w:r>
      <w:hyperlink w:anchor="P176" w:history="1">
        <w:r w:rsidRPr="00881F1F">
          <w:rPr>
            <w:rFonts w:ascii="Times New Roman" w:hAnsi="Times New Roman" w:cs="Times New Roman"/>
            <w:color w:val="000000" w:themeColor="text1"/>
            <w:sz w:val="28"/>
            <w:szCs w:val="28"/>
          </w:rPr>
          <w:t>041</w:t>
        </w:r>
      </w:hyperlink>
      <w:r w:rsidRPr="00881F1F">
        <w:rPr>
          <w:rFonts w:ascii="Times New Roman" w:hAnsi="Times New Roman" w:cs="Times New Roman"/>
          <w:color w:val="000000" w:themeColor="text1"/>
          <w:sz w:val="28"/>
          <w:szCs w:val="28"/>
        </w:rPr>
        <w:t xml:space="preserve"> отражается количество выездных проверок и (или) ревизий, проведенных органом контроля в отчетном периоде при осуществлении внутреннего муниципального финансового контроля </w:t>
      </w:r>
      <w:hyperlink w:anchor="P173" w:history="1">
        <w:r w:rsidRPr="00881F1F">
          <w:rPr>
            <w:rFonts w:ascii="Times New Roman" w:hAnsi="Times New Roman" w:cs="Times New Roman"/>
            <w:color w:val="000000" w:themeColor="text1"/>
            <w:sz w:val="28"/>
            <w:szCs w:val="28"/>
          </w:rPr>
          <w:t>(строка 040)</w:t>
        </w:r>
      </w:hyperlink>
      <w:r w:rsidRPr="00881F1F">
        <w:rPr>
          <w:rFonts w:ascii="Times New Roman" w:hAnsi="Times New Roman" w:cs="Times New Roman"/>
          <w:color w:val="000000" w:themeColor="text1"/>
          <w:sz w:val="28"/>
          <w:szCs w:val="28"/>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76" w:history="1">
        <w:r w:rsidRPr="00881F1F">
          <w:rPr>
            <w:rFonts w:ascii="Times New Roman" w:hAnsi="Times New Roman" w:cs="Times New Roman"/>
            <w:color w:val="000000" w:themeColor="text1"/>
            <w:sz w:val="28"/>
            <w:szCs w:val="28"/>
          </w:rPr>
          <w:t>(строка 041)</w:t>
        </w:r>
      </w:hyperlink>
      <w:r w:rsidRPr="00881F1F">
        <w:rPr>
          <w:rFonts w:ascii="Times New Roman" w:hAnsi="Times New Roman" w:cs="Times New Roman"/>
          <w:color w:val="000000" w:themeColor="text1"/>
          <w:sz w:val="28"/>
          <w:szCs w:val="28"/>
        </w:rPr>
        <w:t xml:space="preserve"> (из </w:t>
      </w:r>
      <w:hyperlink w:anchor="P173" w:history="1">
        <w:r w:rsidRPr="00881F1F">
          <w:rPr>
            <w:rFonts w:ascii="Times New Roman" w:hAnsi="Times New Roman" w:cs="Times New Roman"/>
            <w:color w:val="000000" w:themeColor="text1"/>
            <w:sz w:val="28"/>
            <w:szCs w:val="28"/>
          </w:rPr>
          <w:t>строки 040</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 </w:t>
      </w:r>
      <w:hyperlink w:anchor="P173" w:history="1">
        <w:r w:rsidRPr="00881F1F">
          <w:rPr>
            <w:rFonts w:ascii="Times New Roman" w:hAnsi="Times New Roman" w:cs="Times New Roman"/>
            <w:color w:val="000000" w:themeColor="text1"/>
            <w:sz w:val="28"/>
            <w:szCs w:val="28"/>
          </w:rPr>
          <w:t>строки 040</w:t>
        </w:r>
      </w:hyperlink>
      <w:r w:rsidRPr="00881F1F">
        <w:rPr>
          <w:rFonts w:ascii="Times New Roman" w:hAnsi="Times New Roman" w:cs="Times New Roman"/>
          <w:color w:val="000000" w:themeColor="text1"/>
          <w:sz w:val="28"/>
          <w:szCs w:val="28"/>
        </w:rPr>
        <w:t xml:space="preserve"> и </w:t>
      </w:r>
      <w:hyperlink w:anchor="P176" w:history="1">
        <w:r w:rsidRPr="00881F1F">
          <w:rPr>
            <w:rFonts w:ascii="Times New Roman" w:hAnsi="Times New Roman" w:cs="Times New Roman"/>
            <w:color w:val="000000" w:themeColor="text1"/>
            <w:sz w:val="28"/>
            <w:szCs w:val="28"/>
          </w:rPr>
          <w:t>041</w:t>
        </w:r>
      </w:hyperlink>
      <w:r w:rsidRPr="00881F1F">
        <w:rPr>
          <w:rFonts w:ascii="Times New Roman" w:hAnsi="Times New Roman" w:cs="Times New Roman"/>
          <w:color w:val="000000" w:themeColor="text1"/>
          <w:sz w:val="28"/>
          <w:szCs w:val="28"/>
        </w:rP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 </w:t>
      </w:r>
      <w:hyperlink w:anchor="P179" w:history="1">
        <w:r w:rsidRPr="00881F1F">
          <w:rPr>
            <w:rFonts w:ascii="Times New Roman" w:hAnsi="Times New Roman" w:cs="Times New Roman"/>
            <w:color w:val="000000" w:themeColor="text1"/>
            <w:sz w:val="28"/>
            <w:szCs w:val="28"/>
          </w:rPr>
          <w:t>строках 050</w:t>
        </w:r>
      </w:hyperlink>
      <w:r w:rsidRPr="00881F1F">
        <w:rPr>
          <w:rFonts w:ascii="Times New Roman" w:hAnsi="Times New Roman" w:cs="Times New Roman"/>
          <w:color w:val="000000" w:themeColor="text1"/>
          <w:sz w:val="28"/>
          <w:szCs w:val="28"/>
        </w:rPr>
        <w:t xml:space="preserve"> и </w:t>
      </w:r>
      <w:hyperlink w:anchor="P182" w:history="1">
        <w:r w:rsidRPr="00881F1F">
          <w:rPr>
            <w:rFonts w:ascii="Times New Roman" w:hAnsi="Times New Roman" w:cs="Times New Roman"/>
            <w:color w:val="000000" w:themeColor="text1"/>
            <w:sz w:val="28"/>
            <w:szCs w:val="28"/>
          </w:rPr>
          <w:t>051</w:t>
        </w:r>
      </w:hyperlink>
      <w:r w:rsidRPr="00881F1F">
        <w:rPr>
          <w:rFonts w:ascii="Times New Roman" w:hAnsi="Times New Roman" w:cs="Times New Roman"/>
          <w:color w:val="000000" w:themeColor="text1"/>
          <w:sz w:val="28"/>
          <w:szCs w:val="28"/>
        </w:rPr>
        <w:t xml:space="preserve"> отражается количество камеральных проверок, проведенных органом контроля в отчетном периоде при осуществлении внутреннего муниципального финансового контроля </w:t>
      </w:r>
      <w:hyperlink w:anchor="P179" w:history="1">
        <w:r w:rsidRPr="00881F1F">
          <w:rPr>
            <w:rFonts w:ascii="Times New Roman" w:hAnsi="Times New Roman" w:cs="Times New Roman"/>
            <w:color w:val="000000" w:themeColor="text1"/>
            <w:sz w:val="28"/>
            <w:szCs w:val="28"/>
          </w:rPr>
          <w:t>(строка 050)</w:t>
        </w:r>
      </w:hyperlink>
      <w:r w:rsidRPr="00881F1F">
        <w:rPr>
          <w:rFonts w:ascii="Times New Roman" w:hAnsi="Times New Roman" w:cs="Times New Roman"/>
          <w:color w:val="000000" w:themeColor="text1"/>
          <w:sz w:val="28"/>
          <w:szCs w:val="28"/>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2" w:history="1">
        <w:r w:rsidRPr="00881F1F">
          <w:rPr>
            <w:rFonts w:ascii="Times New Roman" w:hAnsi="Times New Roman" w:cs="Times New Roman"/>
            <w:color w:val="000000" w:themeColor="text1"/>
            <w:sz w:val="28"/>
            <w:szCs w:val="28"/>
          </w:rPr>
          <w:t>(строка 051)</w:t>
        </w:r>
      </w:hyperlink>
      <w:r w:rsidRPr="00881F1F">
        <w:rPr>
          <w:rFonts w:ascii="Times New Roman" w:hAnsi="Times New Roman" w:cs="Times New Roman"/>
          <w:color w:val="000000" w:themeColor="text1"/>
          <w:sz w:val="28"/>
          <w:szCs w:val="28"/>
        </w:rPr>
        <w:t xml:space="preserve"> (из </w:t>
      </w:r>
      <w:hyperlink w:anchor="P179" w:history="1">
        <w:r w:rsidRPr="00881F1F">
          <w:rPr>
            <w:rFonts w:ascii="Times New Roman" w:hAnsi="Times New Roman" w:cs="Times New Roman"/>
            <w:color w:val="000000" w:themeColor="text1"/>
            <w:sz w:val="28"/>
            <w:szCs w:val="28"/>
          </w:rPr>
          <w:t>строки 050</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 </w:t>
      </w:r>
      <w:hyperlink w:anchor="P179" w:history="1">
        <w:r w:rsidRPr="00881F1F">
          <w:rPr>
            <w:rFonts w:ascii="Times New Roman" w:hAnsi="Times New Roman" w:cs="Times New Roman"/>
            <w:color w:val="000000" w:themeColor="text1"/>
            <w:sz w:val="28"/>
            <w:szCs w:val="28"/>
          </w:rPr>
          <w:t>строки 050</w:t>
        </w:r>
      </w:hyperlink>
      <w:r w:rsidRPr="00881F1F">
        <w:rPr>
          <w:rFonts w:ascii="Times New Roman" w:hAnsi="Times New Roman" w:cs="Times New Roman"/>
          <w:color w:val="000000" w:themeColor="text1"/>
          <w:sz w:val="28"/>
          <w:szCs w:val="28"/>
        </w:rPr>
        <w:t xml:space="preserve"> и </w:t>
      </w:r>
      <w:hyperlink w:anchor="P182" w:history="1">
        <w:r w:rsidRPr="00881F1F">
          <w:rPr>
            <w:rFonts w:ascii="Times New Roman" w:hAnsi="Times New Roman" w:cs="Times New Roman"/>
            <w:color w:val="000000" w:themeColor="text1"/>
            <w:sz w:val="28"/>
            <w:szCs w:val="28"/>
          </w:rPr>
          <w:t>051</w:t>
        </w:r>
      </w:hyperlink>
      <w:r w:rsidRPr="00881F1F">
        <w:rPr>
          <w:rFonts w:ascii="Times New Roman" w:hAnsi="Times New Roman" w:cs="Times New Roman"/>
          <w:color w:val="000000" w:themeColor="text1"/>
          <w:sz w:val="28"/>
          <w:szCs w:val="28"/>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w:t>
      </w:r>
      <w:r w:rsidRPr="00881F1F">
        <w:rPr>
          <w:rFonts w:ascii="Times New Roman" w:hAnsi="Times New Roman" w:cs="Times New Roman"/>
          <w:color w:val="000000" w:themeColor="text1"/>
          <w:sz w:val="28"/>
          <w:szCs w:val="28"/>
        </w:rPr>
        <w:lastRenderedPageBreak/>
        <w:t>контроля.</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 </w:t>
      </w:r>
      <w:hyperlink w:anchor="P185" w:history="1">
        <w:r w:rsidRPr="00881F1F">
          <w:rPr>
            <w:rFonts w:ascii="Times New Roman" w:hAnsi="Times New Roman" w:cs="Times New Roman"/>
            <w:color w:val="000000" w:themeColor="text1"/>
            <w:sz w:val="28"/>
            <w:szCs w:val="28"/>
          </w:rPr>
          <w:t>строках 060</w:t>
        </w:r>
      </w:hyperlink>
      <w:r w:rsidRPr="00881F1F">
        <w:rPr>
          <w:rFonts w:ascii="Times New Roman" w:hAnsi="Times New Roman" w:cs="Times New Roman"/>
          <w:color w:val="000000" w:themeColor="text1"/>
          <w:sz w:val="28"/>
          <w:szCs w:val="28"/>
        </w:rPr>
        <w:t xml:space="preserve"> - </w:t>
      </w:r>
      <w:hyperlink w:anchor="P191" w:history="1">
        <w:r w:rsidRPr="00881F1F">
          <w:rPr>
            <w:rFonts w:ascii="Times New Roman" w:hAnsi="Times New Roman" w:cs="Times New Roman"/>
            <w:color w:val="000000" w:themeColor="text1"/>
            <w:sz w:val="28"/>
            <w:szCs w:val="28"/>
          </w:rPr>
          <w:t>062</w:t>
        </w:r>
      </w:hyperlink>
      <w:r w:rsidRPr="00881F1F">
        <w:rPr>
          <w:rFonts w:ascii="Times New Roman" w:hAnsi="Times New Roman" w:cs="Times New Roman"/>
          <w:color w:val="000000" w:themeColor="text1"/>
          <w:sz w:val="28"/>
          <w:szCs w:val="28"/>
        </w:rPr>
        <w:t xml:space="preserve"> отражается количество проведенных органом контроля в отчетном периоде обследований при реализации полномочий по внутреннему муниципальному финансовому контролю вне рамок ревизий (проверок):</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 соответствии с планом контрольных мероприятий </w:t>
      </w:r>
      <w:hyperlink w:anchor="P188" w:history="1">
        <w:r w:rsidRPr="00881F1F">
          <w:rPr>
            <w:rFonts w:ascii="Times New Roman" w:hAnsi="Times New Roman" w:cs="Times New Roman"/>
            <w:color w:val="000000" w:themeColor="text1"/>
            <w:sz w:val="28"/>
            <w:szCs w:val="28"/>
          </w:rPr>
          <w:t>(строка 061)</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внеплановые обследования </w:t>
      </w:r>
      <w:hyperlink w:anchor="P191" w:history="1">
        <w:r w:rsidRPr="00881F1F">
          <w:rPr>
            <w:rFonts w:ascii="Times New Roman" w:hAnsi="Times New Roman" w:cs="Times New Roman"/>
            <w:color w:val="000000" w:themeColor="text1"/>
            <w:sz w:val="28"/>
            <w:szCs w:val="28"/>
          </w:rPr>
          <w:t>(строка 062)</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общее количество обследований (</w:t>
      </w:r>
      <w:hyperlink w:anchor="P185" w:history="1">
        <w:r w:rsidRPr="00881F1F">
          <w:rPr>
            <w:rFonts w:ascii="Times New Roman" w:hAnsi="Times New Roman" w:cs="Times New Roman"/>
            <w:color w:val="000000" w:themeColor="text1"/>
            <w:sz w:val="28"/>
            <w:szCs w:val="28"/>
          </w:rPr>
          <w:t>строка 060</w:t>
        </w:r>
      </w:hyperlink>
      <w:r w:rsidRPr="00881F1F">
        <w:rPr>
          <w:rFonts w:ascii="Times New Roman" w:hAnsi="Times New Roman" w:cs="Times New Roman"/>
          <w:color w:val="000000" w:themeColor="text1"/>
          <w:sz w:val="28"/>
          <w:szCs w:val="28"/>
        </w:rPr>
        <w:t xml:space="preserve"> - сумма </w:t>
      </w:r>
      <w:hyperlink w:anchor="P188" w:history="1">
        <w:r w:rsidRPr="00881F1F">
          <w:rPr>
            <w:rFonts w:ascii="Times New Roman" w:hAnsi="Times New Roman" w:cs="Times New Roman"/>
            <w:color w:val="000000" w:themeColor="text1"/>
            <w:sz w:val="28"/>
            <w:szCs w:val="28"/>
          </w:rPr>
          <w:t>строк 061</w:t>
        </w:r>
      </w:hyperlink>
      <w:r w:rsidRPr="00881F1F">
        <w:rPr>
          <w:rFonts w:ascii="Times New Roman" w:hAnsi="Times New Roman" w:cs="Times New Roman"/>
          <w:color w:val="000000" w:themeColor="text1"/>
          <w:sz w:val="28"/>
          <w:szCs w:val="28"/>
        </w:rPr>
        <w:t xml:space="preserve"> и </w:t>
      </w:r>
      <w:hyperlink w:anchor="P191" w:history="1">
        <w:r w:rsidRPr="00881F1F">
          <w:rPr>
            <w:rFonts w:ascii="Times New Roman" w:hAnsi="Times New Roman" w:cs="Times New Roman"/>
            <w:color w:val="000000" w:themeColor="text1"/>
            <w:sz w:val="28"/>
            <w:szCs w:val="28"/>
          </w:rPr>
          <w:t>062</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2.3. </w:t>
      </w:r>
      <w:hyperlink w:anchor="P104" w:history="1">
        <w:r w:rsidRPr="00881F1F">
          <w:rPr>
            <w:rFonts w:ascii="Times New Roman" w:hAnsi="Times New Roman" w:cs="Times New Roman"/>
            <w:color w:val="000000" w:themeColor="text1"/>
            <w:sz w:val="28"/>
            <w:szCs w:val="28"/>
          </w:rPr>
          <w:t>Отчет</w:t>
        </w:r>
      </w:hyperlink>
      <w:r w:rsidRPr="00881F1F">
        <w:rPr>
          <w:rFonts w:ascii="Times New Roman" w:hAnsi="Times New Roman" w:cs="Times New Roman"/>
          <w:color w:val="000000" w:themeColor="text1"/>
          <w:sz w:val="28"/>
          <w:szCs w:val="28"/>
        </w:rPr>
        <w:t xml:space="preserve"> представляется с пояснительной запиской, включающей информацию (сведения):</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б) об объеме бюджетных средств, затраченных на содержание органа контроля;</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г) о количестве нарушений, выявленных органом контроля;</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д) о реализации результатов контрольных мероприятий в части:</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направленных объектам контроля представлений и предписаний органа контроля;</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w:t>
      </w:r>
      <w:r w:rsidRPr="00881F1F">
        <w:rPr>
          <w:rFonts w:ascii="Times New Roman" w:hAnsi="Times New Roman" w:cs="Times New Roman"/>
          <w:color w:val="000000" w:themeColor="text1"/>
          <w:sz w:val="28"/>
          <w:szCs w:val="28"/>
        </w:rPr>
        <w:lastRenderedPageBreak/>
        <w:t>образованию, о признании осуществленных закупок товаров, работ, услуг для обеспечения государственных (муниципальных) нужд недействительными;</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2.4.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04" w:history="1">
        <w:r w:rsidRPr="00881F1F">
          <w:rPr>
            <w:rFonts w:ascii="Times New Roman" w:hAnsi="Times New Roman" w:cs="Times New Roman"/>
            <w:color w:val="000000" w:themeColor="text1"/>
            <w:sz w:val="28"/>
            <w:szCs w:val="28"/>
          </w:rPr>
          <w:t>отчете</w:t>
        </w:r>
      </w:hyperlink>
      <w:r w:rsidRPr="00881F1F">
        <w:rPr>
          <w:rFonts w:ascii="Times New Roman" w:hAnsi="Times New Roman" w:cs="Times New Roman"/>
          <w:color w:val="000000" w:themeColor="text1"/>
          <w:sz w:val="28"/>
          <w:szCs w:val="28"/>
        </w:rPr>
        <w:t>.</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В пояснительную записку может быть включена иная  информация, в том числе о событиях, оказавших существенное влияние на осуществление внутреннего муниципального финансового контроля.</w:t>
      </w:r>
    </w:p>
    <w:p w:rsidR="00BB23F7" w:rsidRPr="00881F1F" w:rsidRDefault="00BB23F7" w:rsidP="00BB23F7">
      <w:pPr>
        <w:pStyle w:val="ConsPlusNormal"/>
        <w:jc w:val="both"/>
        <w:rPr>
          <w:rFonts w:ascii="Times New Roman" w:hAnsi="Times New Roman" w:cs="Times New Roman"/>
          <w:color w:val="000000" w:themeColor="text1"/>
          <w:sz w:val="28"/>
          <w:szCs w:val="28"/>
        </w:rPr>
      </w:pPr>
    </w:p>
    <w:p w:rsidR="00BB23F7" w:rsidRPr="00881F1F" w:rsidRDefault="00BB23F7" w:rsidP="00BB23F7">
      <w:pPr>
        <w:pStyle w:val="ConsPlusTitle"/>
        <w:jc w:val="center"/>
        <w:outlineLvl w:val="1"/>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3. Представление отчета о результатах контрольной</w:t>
      </w:r>
    </w:p>
    <w:p w:rsidR="00BB23F7" w:rsidRPr="00881F1F" w:rsidRDefault="00BB23F7" w:rsidP="00BB23F7">
      <w:pPr>
        <w:pStyle w:val="ConsPlusTitle"/>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деятельности органа контроля и его опубликование</w:t>
      </w:r>
    </w:p>
    <w:p w:rsidR="00BB23F7" w:rsidRPr="00881F1F" w:rsidRDefault="00BB23F7" w:rsidP="00BB23F7">
      <w:pPr>
        <w:pStyle w:val="ConsPlusNormal"/>
        <w:jc w:val="both"/>
        <w:rPr>
          <w:rFonts w:ascii="Times New Roman" w:hAnsi="Times New Roman" w:cs="Times New Roman"/>
          <w:color w:val="000000" w:themeColor="text1"/>
          <w:sz w:val="28"/>
          <w:szCs w:val="28"/>
        </w:rPr>
      </w:pPr>
    </w:p>
    <w:p w:rsidR="00BB23F7" w:rsidRPr="00881F1F" w:rsidRDefault="00BB23F7" w:rsidP="00BB23F7">
      <w:pPr>
        <w:pStyle w:val="ConsPlusNormal"/>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3.1. </w:t>
      </w:r>
      <w:hyperlink w:anchor="P104" w:history="1">
        <w:r w:rsidRPr="00881F1F">
          <w:rPr>
            <w:rFonts w:ascii="Times New Roman" w:hAnsi="Times New Roman" w:cs="Times New Roman"/>
            <w:color w:val="000000" w:themeColor="text1"/>
            <w:sz w:val="28"/>
            <w:szCs w:val="28"/>
          </w:rPr>
          <w:t>Отчет</w:t>
        </w:r>
      </w:hyperlink>
      <w:r w:rsidRPr="00881F1F">
        <w:rPr>
          <w:rFonts w:ascii="Times New Roman" w:hAnsi="Times New Roman" w:cs="Times New Roman"/>
          <w:color w:val="000000" w:themeColor="text1"/>
          <w:sz w:val="28"/>
          <w:szCs w:val="28"/>
        </w:rPr>
        <w:t xml:space="preserve">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органом контроля Г</w:t>
      </w:r>
      <w:r w:rsidRPr="00881F1F">
        <w:rPr>
          <w:rFonts w:ascii="Times New Roman" w:hAnsi="Times New Roman" w:cs="Times New Roman"/>
          <w:color w:val="000000" w:themeColor="text1"/>
          <w:sz w:val="28"/>
          <w:szCs w:val="28"/>
        </w:rPr>
        <w:t>лаве Увельского муниципального района.</w:t>
      </w:r>
    </w:p>
    <w:p w:rsidR="00BB23F7" w:rsidRPr="00881F1F" w:rsidRDefault="00BB23F7" w:rsidP="00BB23F7">
      <w:pPr>
        <w:pStyle w:val="ConsPlusNormal"/>
        <w:spacing w:before="220"/>
        <w:ind w:firstLine="540"/>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3.2. </w:t>
      </w:r>
      <w:hyperlink w:anchor="P104" w:history="1">
        <w:r w:rsidRPr="00881F1F">
          <w:rPr>
            <w:rFonts w:ascii="Times New Roman" w:hAnsi="Times New Roman" w:cs="Times New Roman"/>
            <w:color w:val="000000" w:themeColor="text1"/>
            <w:sz w:val="28"/>
            <w:szCs w:val="28"/>
          </w:rPr>
          <w:t>Отчет</w:t>
        </w:r>
      </w:hyperlink>
      <w:r w:rsidRPr="00881F1F">
        <w:rPr>
          <w:rFonts w:ascii="Times New Roman" w:hAnsi="Times New Roman" w:cs="Times New Roman"/>
          <w:color w:val="000000" w:themeColor="text1"/>
          <w:sz w:val="28"/>
          <w:szCs w:val="28"/>
        </w:rP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rsidR="00BB23F7" w:rsidRPr="00881F1F" w:rsidRDefault="00BB23F7" w:rsidP="00BB23F7">
      <w:pPr>
        <w:pStyle w:val="a3"/>
        <w:jc w:val="both"/>
        <w:rPr>
          <w:rFonts w:ascii="Times New Roman" w:hAnsi="Times New Roman" w:cs="Times New Roman"/>
          <w:color w:val="000000" w:themeColor="text1"/>
          <w:sz w:val="28"/>
          <w:szCs w:val="28"/>
        </w:rPr>
      </w:pPr>
    </w:p>
    <w:p w:rsidR="00BB23F7" w:rsidRPr="00881F1F" w:rsidRDefault="00BB23F7" w:rsidP="00BB23F7">
      <w:pPr>
        <w:pStyle w:val="a3"/>
        <w:jc w:val="both"/>
        <w:rPr>
          <w:rFonts w:ascii="Times New Roman" w:hAnsi="Times New Roman" w:cs="Times New Roman"/>
          <w:color w:val="000000" w:themeColor="text1"/>
          <w:sz w:val="28"/>
          <w:szCs w:val="28"/>
        </w:rPr>
      </w:pPr>
    </w:p>
    <w:p w:rsidR="00BB23F7" w:rsidRDefault="00BB23F7" w:rsidP="00BB23F7">
      <w:pPr>
        <w:pStyle w:val="ConsPlusNormal"/>
        <w:jc w:val="right"/>
        <w:outlineLvl w:val="1"/>
        <w:rPr>
          <w:rFonts w:ascii="Times New Roman" w:hAnsi="Times New Roman" w:cs="Times New Roman"/>
          <w:color w:val="000000" w:themeColor="text1"/>
          <w:sz w:val="28"/>
          <w:szCs w:val="28"/>
        </w:rPr>
      </w:pPr>
    </w:p>
    <w:p w:rsidR="00BB23F7" w:rsidRDefault="00BB23F7" w:rsidP="00BB23F7">
      <w:pPr>
        <w:pStyle w:val="ConsPlusNormal"/>
        <w:jc w:val="right"/>
        <w:outlineLvl w:val="1"/>
        <w:rPr>
          <w:rFonts w:ascii="Times New Roman" w:hAnsi="Times New Roman" w:cs="Times New Roman"/>
          <w:color w:val="000000" w:themeColor="text1"/>
          <w:sz w:val="28"/>
          <w:szCs w:val="28"/>
        </w:rPr>
      </w:pPr>
    </w:p>
    <w:p w:rsidR="00BB23F7" w:rsidRPr="00881F1F" w:rsidRDefault="00BB23F7" w:rsidP="00BB23F7">
      <w:pPr>
        <w:pStyle w:val="ConsPlusNormal"/>
        <w:jc w:val="right"/>
        <w:outlineLvl w:val="1"/>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Приложение</w:t>
      </w:r>
      <w:r>
        <w:rPr>
          <w:rFonts w:ascii="Times New Roman" w:hAnsi="Times New Roman" w:cs="Times New Roman"/>
          <w:color w:val="000000" w:themeColor="text1"/>
          <w:sz w:val="28"/>
          <w:szCs w:val="28"/>
        </w:rPr>
        <w:t xml:space="preserve"> №1</w:t>
      </w:r>
    </w:p>
    <w:p w:rsidR="00BB23F7" w:rsidRPr="00881F1F" w:rsidRDefault="00BB23F7" w:rsidP="00BB23F7">
      <w:pPr>
        <w:pStyle w:val="ConsPlusNormal"/>
        <w:jc w:val="right"/>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к стандарту внутреннего</w:t>
      </w:r>
    </w:p>
    <w:p w:rsidR="00BB23F7" w:rsidRPr="00881F1F" w:rsidRDefault="00BB23F7" w:rsidP="00BB23F7">
      <w:pPr>
        <w:pStyle w:val="ConsPlusNormal"/>
        <w:jc w:val="right"/>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муниципального финансового контроля</w:t>
      </w:r>
    </w:p>
    <w:p w:rsidR="00BB23F7" w:rsidRPr="00881F1F" w:rsidRDefault="00BB23F7" w:rsidP="00BB23F7">
      <w:pPr>
        <w:pStyle w:val="ConsPlusNormal"/>
        <w:jc w:val="right"/>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 "Правила составления отчетности </w:t>
      </w:r>
    </w:p>
    <w:p w:rsidR="00BB23F7" w:rsidRPr="00881F1F" w:rsidRDefault="00BB23F7" w:rsidP="00BB23F7">
      <w:pPr>
        <w:pStyle w:val="ConsPlusNormal"/>
        <w:jc w:val="right"/>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о результатах контрольной </w:t>
      </w:r>
    </w:p>
    <w:p w:rsidR="00BB23F7" w:rsidRPr="00881F1F" w:rsidRDefault="00BB23F7" w:rsidP="00BB23F7">
      <w:pPr>
        <w:pStyle w:val="ConsPlusNormal"/>
        <w:jc w:val="right"/>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деятельности »</w:t>
      </w:r>
    </w:p>
    <w:p w:rsidR="00BB23F7" w:rsidRPr="00881F1F" w:rsidRDefault="00BB23F7" w:rsidP="00BB23F7">
      <w:pPr>
        <w:pStyle w:val="ConsPlusNormal"/>
        <w:jc w:val="both"/>
        <w:rPr>
          <w:rFonts w:ascii="Times New Roman" w:hAnsi="Times New Roman" w:cs="Times New Roman"/>
          <w:color w:val="000000" w:themeColor="text1"/>
          <w:sz w:val="28"/>
          <w:szCs w:val="28"/>
        </w:rPr>
      </w:pPr>
    </w:p>
    <w:p w:rsidR="00BB23F7" w:rsidRPr="00881F1F" w:rsidRDefault="00BB23F7" w:rsidP="00BB23F7">
      <w:pPr>
        <w:pStyle w:val="ConsPlusNormal"/>
        <w:jc w:val="right"/>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(форма)</w:t>
      </w:r>
    </w:p>
    <w:p w:rsidR="00BB23F7" w:rsidRPr="00881F1F" w:rsidRDefault="00BB23F7" w:rsidP="00BB23F7">
      <w:pPr>
        <w:pStyle w:val="ConsPlusNormal"/>
        <w:jc w:val="both"/>
        <w:rPr>
          <w:rFonts w:ascii="Times New Roman" w:hAnsi="Times New Roman" w:cs="Times New Roman"/>
          <w:color w:val="000000" w:themeColor="text1"/>
          <w:sz w:val="28"/>
          <w:szCs w:val="28"/>
        </w:rPr>
      </w:pPr>
    </w:p>
    <w:p w:rsidR="00BB23F7" w:rsidRPr="00881F1F" w:rsidRDefault="00BB23F7" w:rsidP="00BB23F7">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ОТЧЕТ</w:t>
      </w:r>
    </w:p>
    <w:p w:rsidR="00BB23F7" w:rsidRPr="00881F1F" w:rsidRDefault="00BB23F7" w:rsidP="00BB23F7">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о резуль</w:t>
      </w:r>
      <w:r>
        <w:rPr>
          <w:rFonts w:ascii="Times New Roman" w:hAnsi="Times New Roman" w:cs="Times New Roman"/>
          <w:color w:val="000000" w:themeColor="text1"/>
          <w:sz w:val="28"/>
          <w:szCs w:val="28"/>
        </w:rPr>
        <w:t xml:space="preserve">татах контрольной деятельности </w:t>
      </w:r>
    </w:p>
    <w:p w:rsidR="00BB23F7" w:rsidRPr="00881F1F" w:rsidRDefault="00BB23F7" w:rsidP="00BB23F7">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на 1 ______________ 20__ г.</w:t>
      </w:r>
    </w:p>
    <w:p w:rsidR="00BB23F7" w:rsidRPr="00881F1F" w:rsidRDefault="00BB23F7" w:rsidP="00BB23F7">
      <w:pPr>
        <w:pStyle w:val="ConsPlusNormal"/>
        <w:jc w:val="both"/>
        <w:rPr>
          <w:rFonts w:ascii="Times New Roman" w:hAnsi="Times New Roman" w:cs="Times New Roman"/>
          <w:color w:val="000000" w:themeColor="text1"/>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269"/>
        <w:gridCol w:w="3996"/>
        <w:gridCol w:w="1659"/>
        <w:gridCol w:w="1134"/>
      </w:tblGrid>
      <w:tr w:rsidR="00BB23F7" w:rsidRPr="00881F1F" w:rsidTr="00CC12EC">
        <w:tc>
          <w:tcPr>
            <w:tcW w:w="2269"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3996"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1659" w:type="dxa"/>
            <w:tcBorders>
              <w:top w:val="nil"/>
              <w:left w:val="nil"/>
              <w:bottom w:val="nil"/>
              <w:right w:val="single" w:sz="4" w:space="0" w:color="auto"/>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КОДЫ</w:t>
            </w:r>
          </w:p>
        </w:tc>
      </w:tr>
      <w:tr w:rsidR="00BB23F7" w:rsidRPr="00881F1F" w:rsidTr="00CC12EC">
        <w:tc>
          <w:tcPr>
            <w:tcW w:w="2269" w:type="dxa"/>
            <w:tcBorders>
              <w:top w:val="nil"/>
              <w:left w:val="nil"/>
              <w:bottom w:val="nil"/>
              <w:right w:val="nil"/>
            </w:tcBorders>
          </w:tcPr>
          <w:p w:rsidR="00BB23F7" w:rsidRPr="00881F1F" w:rsidRDefault="00BB23F7" w:rsidP="00CC12EC">
            <w:pPr>
              <w:pStyle w:val="ConsPlusNormal"/>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Наименование органа контроля</w:t>
            </w:r>
          </w:p>
        </w:tc>
        <w:tc>
          <w:tcPr>
            <w:tcW w:w="3996" w:type="dxa"/>
            <w:tcBorders>
              <w:top w:val="nil"/>
              <w:left w:val="nil"/>
              <w:bottom w:val="single" w:sz="4" w:space="0" w:color="auto"/>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1659" w:type="dxa"/>
            <w:tcBorders>
              <w:top w:val="nil"/>
              <w:left w:val="nil"/>
              <w:bottom w:val="nil"/>
              <w:right w:val="single" w:sz="4" w:space="0" w:color="auto"/>
            </w:tcBorders>
          </w:tcPr>
          <w:p w:rsidR="00BB23F7" w:rsidRPr="00881F1F" w:rsidRDefault="00BB23F7" w:rsidP="00CC12EC">
            <w:pPr>
              <w:pStyle w:val="ConsPlusNormal"/>
              <w:jc w:val="right"/>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c>
          <w:tcPr>
            <w:tcW w:w="6265" w:type="dxa"/>
            <w:gridSpan w:val="2"/>
            <w:tcBorders>
              <w:top w:val="nil"/>
              <w:left w:val="nil"/>
              <w:bottom w:val="nil"/>
              <w:right w:val="nil"/>
            </w:tcBorders>
          </w:tcPr>
          <w:p w:rsidR="00BB23F7" w:rsidRPr="00881F1F" w:rsidRDefault="00BB23F7" w:rsidP="00CC12EC">
            <w:pPr>
              <w:pStyle w:val="ConsPlusNormal"/>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Периодичность: годовая</w:t>
            </w:r>
          </w:p>
        </w:tc>
        <w:tc>
          <w:tcPr>
            <w:tcW w:w="1659" w:type="dxa"/>
            <w:tcBorders>
              <w:top w:val="nil"/>
              <w:left w:val="nil"/>
              <w:bottom w:val="nil"/>
              <w:right w:val="single" w:sz="4" w:space="0" w:color="auto"/>
            </w:tcBorders>
            <w:vAlign w:val="center"/>
          </w:tcPr>
          <w:p w:rsidR="00BB23F7" w:rsidRPr="00881F1F" w:rsidRDefault="00BB23F7" w:rsidP="00CC12EC">
            <w:pPr>
              <w:pStyle w:val="ConsPlusNormal"/>
              <w:jc w:val="right"/>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по ОКПО</w:t>
            </w:r>
          </w:p>
        </w:tc>
        <w:tc>
          <w:tcPr>
            <w:tcW w:w="1134" w:type="dxa"/>
            <w:tcBorders>
              <w:top w:val="single" w:sz="4" w:space="0" w:color="auto"/>
              <w:left w:val="single" w:sz="4" w:space="0" w:color="auto"/>
              <w:bottom w:val="single" w:sz="4" w:space="0" w:color="auto"/>
              <w:right w:val="single" w:sz="4" w:space="0" w:color="auto"/>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c>
          <w:tcPr>
            <w:tcW w:w="6265" w:type="dxa"/>
            <w:gridSpan w:val="2"/>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1659" w:type="dxa"/>
            <w:tcBorders>
              <w:top w:val="nil"/>
              <w:left w:val="nil"/>
              <w:bottom w:val="nil"/>
              <w:right w:val="single" w:sz="4" w:space="0" w:color="auto"/>
            </w:tcBorders>
            <w:vAlign w:val="center"/>
          </w:tcPr>
          <w:p w:rsidR="00BB23F7" w:rsidRPr="00881F1F" w:rsidRDefault="00BB23F7" w:rsidP="00CC12EC">
            <w:pPr>
              <w:pStyle w:val="ConsPlusNormal"/>
              <w:jc w:val="right"/>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по </w:t>
            </w:r>
            <w:hyperlink r:id="rId23" w:history="1">
              <w:r w:rsidRPr="00881F1F">
                <w:rPr>
                  <w:rFonts w:ascii="Times New Roman" w:hAnsi="Times New Roman" w:cs="Times New Roman"/>
                  <w:color w:val="000000" w:themeColor="text1"/>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c>
          <w:tcPr>
            <w:tcW w:w="2269"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3996"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1659" w:type="dxa"/>
            <w:tcBorders>
              <w:top w:val="nil"/>
              <w:left w:val="nil"/>
              <w:bottom w:val="nil"/>
              <w:right w:val="single" w:sz="4" w:space="0" w:color="auto"/>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c>
          <w:tcPr>
            <w:tcW w:w="2269"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3996"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1659" w:type="dxa"/>
            <w:tcBorders>
              <w:top w:val="nil"/>
              <w:left w:val="nil"/>
              <w:bottom w:val="nil"/>
              <w:right w:val="single" w:sz="4" w:space="0" w:color="auto"/>
            </w:tcBorders>
            <w:vAlign w:val="center"/>
          </w:tcPr>
          <w:p w:rsidR="00BB23F7" w:rsidRPr="00881F1F" w:rsidRDefault="00BB23F7" w:rsidP="00CC12EC">
            <w:pPr>
              <w:pStyle w:val="ConsPlusNormal"/>
              <w:jc w:val="right"/>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по ОКЕИ</w:t>
            </w:r>
          </w:p>
        </w:tc>
        <w:tc>
          <w:tcPr>
            <w:tcW w:w="1134" w:type="dxa"/>
            <w:tcBorders>
              <w:top w:val="single" w:sz="4" w:space="0" w:color="auto"/>
              <w:left w:val="single" w:sz="4" w:space="0" w:color="auto"/>
              <w:bottom w:val="single" w:sz="4" w:space="0" w:color="auto"/>
              <w:right w:val="single" w:sz="4" w:space="0" w:color="auto"/>
            </w:tcBorders>
          </w:tcPr>
          <w:p w:rsidR="00BB23F7" w:rsidRPr="00881F1F" w:rsidRDefault="0038102A" w:rsidP="00CC12EC">
            <w:pPr>
              <w:pStyle w:val="ConsPlusNormal"/>
              <w:jc w:val="center"/>
              <w:rPr>
                <w:rFonts w:ascii="Times New Roman" w:hAnsi="Times New Roman" w:cs="Times New Roman"/>
                <w:color w:val="000000" w:themeColor="text1"/>
                <w:sz w:val="28"/>
                <w:szCs w:val="28"/>
              </w:rPr>
            </w:pPr>
            <w:hyperlink r:id="rId24" w:history="1">
              <w:r w:rsidR="00BB23F7" w:rsidRPr="00881F1F">
                <w:rPr>
                  <w:rFonts w:ascii="Times New Roman" w:hAnsi="Times New Roman" w:cs="Times New Roman"/>
                  <w:color w:val="000000" w:themeColor="text1"/>
                  <w:sz w:val="28"/>
                  <w:szCs w:val="28"/>
                </w:rPr>
                <w:t>384</w:t>
              </w:r>
            </w:hyperlink>
          </w:p>
        </w:tc>
      </w:tr>
    </w:tbl>
    <w:p w:rsidR="00BB23F7" w:rsidRPr="00881F1F" w:rsidRDefault="00BB23F7" w:rsidP="00BB23F7">
      <w:pPr>
        <w:pStyle w:val="ConsPlusNormal"/>
        <w:jc w:val="both"/>
        <w:rPr>
          <w:rFonts w:ascii="Times New Roman" w:hAnsi="Times New Roman" w:cs="Times New Roman"/>
          <w:color w:val="000000" w:themeColor="text1"/>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5"/>
        <w:gridCol w:w="1191"/>
        <w:gridCol w:w="1474"/>
      </w:tblGrid>
      <w:tr w:rsidR="00BB23F7" w:rsidRPr="00881F1F" w:rsidTr="00CC12EC">
        <w:tc>
          <w:tcPr>
            <w:tcW w:w="6345" w:type="dxa"/>
            <w:tcBorders>
              <w:top w:val="single" w:sz="4" w:space="0" w:color="auto"/>
              <w:left w:val="nil"/>
              <w:bottom w:val="single" w:sz="4" w:space="0" w:color="auto"/>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Наименование показателя</w:t>
            </w:r>
          </w:p>
        </w:tc>
        <w:tc>
          <w:tcPr>
            <w:tcW w:w="1191" w:type="dxa"/>
            <w:tcBorders>
              <w:top w:val="single" w:sz="4" w:space="0" w:color="auto"/>
              <w:bottom w:val="single" w:sz="4" w:space="0" w:color="auto"/>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Код строки</w:t>
            </w:r>
          </w:p>
        </w:tc>
        <w:tc>
          <w:tcPr>
            <w:tcW w:w="1474" w:type="dxa"/>
            <w:tcBorders>
              <w:top w:val="single" w:sz="4" w:space="0" w:color="auto"/>
              <w:bottom w:val="single" w:sz="4" w:space="0" w:color="auto"/>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Значение показателя</w:t>
            </w:r>
          </w:p>
        </w:tc>
      </w:tr>
      <w:tr w:rsidR="00BB23F7" w:rsidRPr="00881F1F" w:rsidTr="00CC12EC">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010</w:t>
            </w:r>
          </w:p>
        </w:tc>
        <w:tc>
          <w:tcPr>
            <w:tcW w:w="1474" w:type="dxa"/>
            <w:tcBorders>
              <w:top w:val="single" w:sz="4" w:space="0" w:color="auto"/>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ind w:left="283"/>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из них:</w:t>
            </w:r>
          </w:p>
          <w:p w:rsidR="00BB23F7" w:rsidRPr="00881F1F" w:rsidRDefault="00BB23F7" w:rsidP="00CC12EC">
            <w:pPr>
              <w:pStyle w:val="ConsPlusNormal"/>
              <w:ind w:left="283"/>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010/1</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ind w:left="283"/>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010/2</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lastRenderedPageBreak/>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37" w:history="1">
              <w:r w:rsidRPr="00881F1F">
                <w:rPr>
                  <w:rFonts w:ascii="Times New Roman" w:hAnsi="Times New Roman" w:cs="Times New Roman"/>
                  <w:color w:val="000000" w:themeColor="text1"/>
                  <w:sz w:val="28"/>
                  <w:szCs w:val="28"/>
                </w:rPr>
                <w:t>строки 010</w:t>
              </w:r>
            </w:hyperlink>
            <w:r w:rsidRPr="00881F1F">
              <w:rPr>
                <w:rFonts w:ascii="Times New Roman" w:hAnsi="Times New Roman" w:cs="Times New Roman"/>
                <w:color w:val="000000" w:themeColor="text1"/>
                <w:sz w:val="28"/>
                <w:szCs w:val="28"/>
              </w:rPr>
              <w:t>)</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011</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020</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ind w:left="283"/>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из них:</w:t>
            </w:r>
          </w:p>
          <w:p w:rsidR="00BB23F7" w:rsidRPr="00881F1F" w:rsidRDefault="00BB23F7" w:rsidP="00CC12EC">
            <w:pPr>
              <w:pStyle w:val="ConsPlusNormal"/>
              <w:ind w:left="283"/>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020/1</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ind w:left="283"/>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020/2</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50" w:history="1">
              <w:r w:rsidRPr="00881F1F">
                <w:rPr>
                  <w:rFonts w:ascii="Times New Roman" w:hAnsi="Times New Roman" w:cs="Times New Roman"/>
                  <w:color w:val="000000" w:themeColor="text1"/>
                  <w:sz w:val="28"/>
                  <w:szCs w:val="28"/>
                </w:rPr>
                <w:t>строки 020</w:t>
              </w:r>
            </w:hyperlink>
            <w:r w:rsidRPr="00881F1F">
              <w:rPr>
                <w:rFonts w:ascii="Times New Roman" w:hAnsi="Times New Roman" w:cs="Times New Roman"/>
                <w:color w:val="000000" w:themeColor="text1"/>
                <w:sz w:val="28"/>
                <w:szCs w:val="28"/>
              </w:rPr>
              <w:t>)</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021</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030</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ind w:left="283"/>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в том числе:</w:t>
            </w:r>
          </w:p>
          <w:p w:rsidR="00BB23F7" w:rsidRPr="00881F1F" w:rsidRDefault="00BB23F7" w:rsidP="00CC12EC">
            <w:pPr>
              <w:pStyle w:val="ConsPlusNormal"/>
              <w:ind w:left="283"/>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в соответствии с планом контрольных мероприятий</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031</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ind w:left="283"/>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внеплановые ревизии и проверки</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032</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040</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ind w:left="283"/>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 том числе при осуществлении контроля в сфере закупок, предусмотренного </w:t>
            </w:r>
            <w:r w:rsidRPr="00881F1F">
              <w:rPr>
                <w:rFonts w:ascii="Times New Roman" w:hAnsi="Times New Roman" w:cs="Times New Roman"/>
                <w:color w:val="000000" w:themeColor="text1"/>
                <w:sz w:val="28"/>
                <w:szCs w:val="28"/>
              </w:rPr>
              <w:lastRenderedPageBreak/>
              <w:t xml:space="preserve">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3" w:history="1">
              <w:r w:rsidRPr="00881F1F">
                <w:rPr>
                  <w:rFonts w:ascii="Times New Roman" w:hAnsi="Times New Roman" w:cs="Times New Roman"/>
                  <w:color w:val="000000" w:themeColor="text1"/>
                  <w:sz w:val="28"/>
                  <w:szCs w:val="28"/>
                </w:rPr>
                <w:t>строки 040</w:t>
              </w:r>
            </w:hyperlink>
            <w:r w:rsidRPr="00881F1F">
              <w:rPr>
                <w:rFonts w:ascii="Times New Roman" w:hAnsi="Times New Roman" w:cs="Times New Roman"/>
                <w:color w:val="000000" w:themeColor="text1"/>
                <w:sz w:val="28"/>
                <w:szCs w:val="28"/>
              </w:rPr>
              <w:t>)</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lastRenderedPageBreak/>
              <w:t>041</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lastRenderedPageBreak/>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050</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ind w:left="283"/>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9" w:history="1">
              <w:r w:rsidRPr="00881F1F">
                <w:rPr>
                  <w:rFonts w:ascii="Times New Roman" w:hAnsi="Times New Roman" w:cs="Times New Roman"/>
                  <w:color w:val="000000" w:themeColor="text1"/>
                  <w:sz w:val="28"/>
                  <w:szCs w:val="28"/>
                </w:rPr>
                <w:t>строки 050</w:t>
              </w:r>
            </w:hyperlink>
            <w:r w:rsidRPr="00881F1F">
              <w:rPr>
                <w:rFonts w:ascii="Times New Roman" w:hAnsi="Times New Roman" w:cs="Times New Roman"/>
                <w:color w:val="000000" w:themeColor="text1"/>
                <w:sz w:val="28"/>
                <w:szCs w:val="28"/>
              </w:rPr>
              <w:t>)</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051</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060</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ind w:left="283"/>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в том числе в соответствии с планом контрольных мероприятий</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061</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blPrEx>
          <w:tblBorders>
            <w:insideH w:val="none" w:sz="0" w:space="0" w:color="auto"/>
            <w:insideV w:val="none" w:sz="0" w:space="0" w:color="auto"/>
          </w:tblBorders>
        </w:tblPrEx>
        <w:tc>
          <w:tcPr>
            <w:tcW w:w="6345"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внеплановые обследования</w:t>
            </w:r>
          </w:p>
        </w:tc>
        <w:tc>
          <w:tcPr>
            <w:tcW w:w="1191" w:type="dxa"/>
            <w:tcBorders>
              <w:top w:val="nil"/>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062</w:t>
            </w:r>
          </w:p>
        </w:tc>
        <w:tc>
          <w:tcPr>
            <w:tcW w:w="1474"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bl>
    <w:p w:rsidR="00BB23F7" w:rsidRPr="00881F1F" w:rsidRDefault="00BB23F7" w:rsidP="00BB23F7">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tblPr>
      <w:tblGrid>
        <w:gridCol w:w="4309"/>
        <w:gridCol w:w="340"/>
        <w:gridCol w:w="1336"/>
        <w:gridCol w:w="340"/>
        <w:gridCol w:w="2665"/>
      </w:tblGrid>
      <w:tr w:rsidR="00BB23F7" w:rsidRPr="00881F1F" w:rsidTr="00CC12EC">
        <w:tc>
          <w:tcPr>
            <w:tcW w:w="4309" w:type="dxa"/>
            <w:tcBorders>
              <w:top w:val="nil"/>
              <w:left w:val="nil"/>
              <w:bottom w:val="nil"/>
              <w:right w:val="nil"/>
            </w:tcBorders>
          </w:tcPr>
          <w:p w:rsidR="00BB23F7" w:rsidRPr="00881F1F" w:rsidRDefault="00BB23F7" w:rsidP="00CC12EC">
            <w:pPr>
              <w:pStyle w:val="ConsPlusNormal"/>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Руководитель органа контроля</w:t>
            </w:r>
          </w:p>
          <w:p w:rsidR="00BB23F7" w:rsidRPr="00881F1F" w:rsidRDefault="00BB23F7" w:rsidP="00CC12EC">
            <w:pPr>
              <w:pStyle w:val="ConsPlusNormal"/>
              <w:jc w:val="both"/>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(уполномоченное лицо органа контроля)</w:t>
            </w:r>
          </w:p>
        </w:tc>
        <w:tc>
          <w:tcPr>
            <w:tcW w:w="340"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1336" w:type="dxa"/>
            <w:tcBorders>
              <w:top w:val="nil"/>
              <w:left w:val="nil"/>
              <w:bottom w:val="single" w:sz="4" w:space="0" w:color="auto"/>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340"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2665" w:type="dxa"/>
            <w:tcBorders>
              <w:top w:val="nil"/>
              <w:left w:val="nil"/>
              <w:bottom w:val="single" w:sz="4" w:space="0" w:color="auto"/>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r>
      <w:tr w:rsidR="00BB23F7" w:rsidRPr="00881F1F" w:rsidTr="00CC12EC">
        <w:tc>
          <w:tcPr>
            <w:tcW w:w="4309"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340"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1336" w:type="dxa"/>
            <w:tcBorders>
              <w:top w:val="single" w:sz="4" w:space="0" w:color="auto"/>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(подпись)</w:t>
            </w:r>
          </w:p>
        </w:tc>
        <w:tc>
          <w:tcPr>
            <w:tcW w:w="340" w:type="dxa"/>
            <w:tcBorders>
              <w:top w:val="nil"/>
              <w:left w:val="nil"/>
              <w:bottom w:val="nil"/>
              <w:right w:val="nil"/>
            </w:tcBorders>
          </w:tcPr>
          <w:p w:rsidR="00BB23F7" w:rsidRPr="00881F1F" w:rsidRDefault="00BB23F7" w:rsidP="00CC12EC">
            <w:pPr>
              <w:pStyle w:val="ConsPlusNormal"/>
              <w:rPr>
                <w:rFonts w:ascii="Times New Roman" w:hAnsi="Times New Roman" w:cs="Times New Roman"/>
                <w:color w:val="000000" w:themeColor="text1"/>
                <w:sz w:val="28"/>
                <w:szCs w:val="28"/>
              </w:rPr>
            </w:pPr>
          </w:p>
        </w:tc>
        <w:tc>
          <w:tcPr>
            <w:tcW w:w="2665" w:type="dxa"/>
            <w:tcBorders>
              <w:top w:val="single" w:sz="4" w:space="0" w:color="auto"/>
              <w:left w:val="nil"/>
              <w:bottom w:val="nil"/>
              <w:right w:val="nil"/>
            </w:tcBorders>
          </w:tcPr>
          <w:p w:rsidR="00BB23F7" w:rsidRPr="00881F1F" w:rsidRDefault="00BB23F7" w:rsidP="00CC12EC">
            <w:pPr>
              <w:pStyle w:val="ConsPlusNormal"/>
              <w:jc w:val="center"/>
              <w:rPr>
                <w:rFonts w:ascii="Times New Roman" w:hAnsi="Times New Roman" w:cs="Times New Roman"/>
                <w:color w:val="000000" w:themeColor="text1"/>
                <w:sz w:val="28"/>
                <w:szCs w:val="28"/>
              </w:rPr>
            </w:pPr>
            <w:r w:rsidRPr="00881F1F">
              <w:rPr>
                <w:rFonts w:ascii="Times New Roman" w:hAnsi="Times New Roman" w:cs="Times New Roman"/>
                <w:color w:val="000000" w:themeColor="text1"/>
                <w:sz w:val="28"/>
                <w:szCs w:val="28"/>
              </w:rPr>
              <w:t>(фамилия, имя, отчество (при наличии)</w:t>
            </w:r>
          </w:p>
        </w:tc>
      </w:tr>
    </w:tbl>
    <w:p w:rsidR="00BB23F7" w:rsidRDefault="00BB23F7" w:rsidP="00CB7C72">
      <w:pPr>
        <w:pStyle w:val="ConsPlusNormal"/>
        <w:spacing w:before="220"/>
        <w:ind w:firstLine="540"/>
        <w:jc w:val="both"/>
        <w:rPr>
          <w:rFonts w:ascii="Times New Roman" w:hAnsi="Times New Roman" w:cs="Times New Roman"/>
          <w:sz w:val="28"/>
          <w:szCs w:val="28"/>
        </w:rPr>
      </w:pPr>
    </w:p>
    <w:p w:rsidR="00BB23F7" w:rsidRDefault="00BB23F7" w:rsidP="00CB7C72">
      <w:pPr>
        <w:pStyle w:val="ConsPlusNormal"/>
        <w:spacing w:before="220"/>
        <w:ind w:firstLine="540"/>
        <w:jc w:val="both"/>
        <w:rPr>
          <w:rFonts w:ascii="Times New Roman" w:hAnsi="Times New Roman" w:cs="Times New Roman"/>
          <w:sz w:val="28"/>
          <w:szCs w:val="28"/>
        </w:rPr>
      </w:pPr>
    </w:p>
    <w:p w:rsidR="00BB23F7" w:rsidRDefault="00BB23F7" w:rsidP="00CB7C72">
      <w:pPr>
        <w:pStyle w:val="ConsPlusNormal"/>
        <w:spacing w:before="220"/>
        <w:ind w:firstLine="540"/>
        <w:jc w:val="both"/>
        <w:rPr>
          <w:rFonts w:ascii="Times New Roman" w:hAnsi="Times New Roman" w:cs="Times New Roman"/>
          <w:sz w:val="28"/>
          <w:szCs w:val="28"/>
        </w:rPr>
      </w:pPr>
    </w:p>
    <w:p w:rsidR="00BB23F7" w:rsidRDefault="00BB23F7" w:rsidP="00CB7C72">
      <w:pPr>
        <w:pStyle w:val="ConsPlusNormal"/>
        <w:spacing w:before="220"/>
        <w:ind w:firstLine="540"/>
        <w:jc w:val="both"/>
        <w:rPr>
          <w:rFonts w:ascii="Times New Roman" w:hAnsi="Times New Roman" w:cs="Times New Roman"/>
          <w:sz w:val="28"/>
          <w:szCs w:val="28"/>
        </w:rPr>
      </w:pPr>
    </w:p>
    <w:p w:rsidR="00BB23F7" w:rsidRDefault="00BB23F7" w:rsidP="00CB7C72">
      <w:pPr>
        <w:pStyle w:val="ConsPlusNormal"/>
        <w:spacing w:before="220"/>
        <w:ind w:firstLine="540"/>
        <w:jc w:val="both"/>
        <w:rPr>
          <w:rFonts w:ascii="Times New Roman" w:hAnsi="Times New Roman" w:cs="Times New Roman"/>
          <w:sz w:val="28"/>
          <w:szCs w:val="28"/>
        </w:rPr>
      </w:pPr>
    </w:p>
    <w:p w:rsidR="00BB23F7" w:rsidRDefault="00BB23F7" w:rsidP="00CB7C72">
      <w:pPr>
        <w:pStyle w:val="ConsPlusNormal"/>
        <w:spacing w:before="220"/>
        <w:ind w:firstLine="540"/>
        <w:jc w:val="both"/>
        <w:rPr>
          <w:rFonts w:ascii="Times New Roman" w:hAnsi="Times New Roman" w:cs="Times New Roman"/>
          <w:sz w:val="28"/>
          <w:szCs w:val="28"/>
        </w:rPr>
      </w:pPr>
    </w:p>
    <w:p w:rsidR="00BB23F7" w:rsidRPr="00994A44" w:rsidRDefault="00BB23F7" w:rsidP="00CB7C72">
      <w:pPr>
        <w:pStyle w:val="ConsPlusNormal"/>
        <w:spacing w:before="220"/>
        <w:ind w:firstLine="540"/>
        <w:jc w:val="both"/>
        <w:rPr>
          <w:rFonts w:ascii="Times New Roman" w:hAnsi="Times New Roman" w:cs="Times New Roman"/>
          <w:sz w:val="28"/>
          <w:szCs w:val="28"/>
        </w:rPr>
      </w:pPr>
    </w:p>
    <w:p w:rsidR="00F122D6" w:rsidRPr="008146AA" w:rsidRDefault="00F122D6" w:rsidP="00F122D6">
      <w:pPr>
        <w:pStyle w:val="ConsPlusNormal"/>
        <w:jc w:val="both"/>
        <w:rPr>
          <w:rFonts w:ascii="Times New Roman" w:hAnsi="Times New Roman" w:cs="Times New Roman"/>
          <w:sz w:val="28"/>
          <w:szCs w:val="28"/>
          <w:highlight w:val="yellow"/>
        </w:rPr>
      </w:pPr>
    </w:p>
    <w:sectPr w:rsidR="00F122D6" w:rsidRPr="008146AA" w:rsidSect="00B519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886" w:rsidRDefault="00370886" w:rsidP="00871FAB">
      <w:r>
        <w:separator/>
      </w:r>
    </w:p>
  </w:endnote>
  <w:endnote w:type="continuationSeparator" w:id="0">
    <w:p w:rsidR="00370886" w:rsidRDefault="00370886" w:rsidP="00871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886" w:rsidRDefault="00370886" w:rsidP="00871FAB">
      <w:r>
        <w:separator/>
      </w:r>
    </w:p>
  </w:footnote>
  <w:footnote w:type="continuationSeparator" w:id="0">
    <w:p w:rsidR="00370886" w:rsidRDefault="00370886" w:rsidP="00871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3835" w:hanging="432"/>
      </w:pPr>
      <w:rPr>
        <w:rFonts w:ascii="Times New Roman" w:eastAsia="Times New Roman" w:cs="Times New Roman"/>
        <w:sz w:val="28"/>
      </w:rPr>
    </w:lvl>
    <w:lvl w:ilvl="1">
      <w:start w:val="1"/>
      <w:numFmt w:val="lowerLetter"/>
      <w:lvlText w:val="%2."/>
      <w:lvlJc w:val="left"/>
      <w:pPr>
        <w:ind w:left="1620" w:hanging="360"/>
      </w:pPr>
      <w:rPr>
        <w:rFonts w:eastAsia="Times New Roman" w:cs="Times New Roman"/>
      </w:rPr>
    </w:lvl>
    <w:lvl w:ilvl="2">
      <w:start w:val="1"/>
      <w:numFmt w:val="lowerRoman"/>
      <w:lvlText w:val="%3."/>
      <w:lvlJc w:val="right"/>
      <w:pPr>
        <w:ind w:left="2340" w:hanging="180"/>
      </w:pPr>
      <w:rPr>
        <w:rFonts w:eastAsia="Times New Roman" w:cs="Times New Roman"/>
      </w:rPr>
    </w:lvl>
    <w:lvl w:ilvl="3">
      <w:start w:val="1"/>
      <w:numFmt w:val="decimal"/>
      <w:lvlText w:val="%4."/>
      <w:lvlJc w:val="left"/>
      <w:pPr>
        <w:ind w:left="3060" w:hanging="360"/>
      </w:pPr>
      <w:rPr>
        <w:rFonts w:eastAsia="Times New Roman" w:cs="Times New Roman"/>
      </w:rPr>
    </w:lvl>
    <w:lvl w:ilvl="4">
      <w:start w:val="1"/>
      <w:numFmt w:val="lowerLetter"/>
      <w:lvlText w:val="%5."/>
      <w:lvlJc w:val="left"/>
      <w:pPr>
        <w:ind w:left="3780" w:hanging="360"/>
      </w:pPr>
      <w:rPr>
        <w:rFonts w:eastAsia="Times New Roman" w:cs="Times New Roman"/>
      </w:rPr>
    </w:lvl>
    <w:lvl w:ilvl="5">
      <w:start w:val="1"/>
      <w:numFmt w:val="lowerRoman"/>
      <w:lvlText w:val="%6."/>
      <w:lvlJc w:val="right"/>
      <w:pPr>
        <w:ind w:left="4500" w:hanging="180"/>
      </w:pPr>
      <w:rPr>
        <w:rFonts w:eastAsia="Times New Roman" w:cs="Times New Roman"/>
      </w:rPr>
    </w:lvl>
    <w:lvl w:ilvl="6">
      <w:start w:val="1"/>
      <w:numFmt w:val="decimal"/>
      <w:lvlText w:val="%7."/>
      <w:lvlJc w:val="left"/>
      <w:pPr>
        <w:ind w:left="5220" w:hanging="360"/>
      </w:pPr>
      <w:rPr>
        <w:rFonts w:eastAsia="Times New Roman" w:cs="Times New Roman"/>
      </w:rPr>
    </w:lvl>
    <w:lvl w:ilvl="7">
      <w:start w:val="1"/>
      <w:numFmt w:val="lowerLetter"/>
      <w:lvlText w:val="%8."/>
      <w:lvlJc w:val="left"/>
      <w:pPr>
        <w:ind w:left="5940" w:hanging="360"/>
      </w:pPr>
      <w:rPr>
        <w:rFonts w:eastAsia="Times New Roman" w:cs="Times New Roman"/>
      </w:rPr>
    </w:lvl>
    <w:lvl w:ilvl="8">
      <w:start w:val="1"/>
      <w:numFmt w:val="lowerRoman"/>
      <w:lvlText w:val="%9."/>
      <w:lvlJc w:val="right"/>
      <w:pPr>
        <w:ind w:left="6660" w:hanging="180"/>
      </w:pPr>
      <w:rPr>
        <w:rFonts w:eastAsia="Times New Roman" w:cs="Times New Roman"/>
      </w:rPr>
    </w:lvl>
  </w:abstractNum>
  <w:abstractNum w:abstractNumId="1">
    <w:nsid w:val="00000003"/>
    <w:multiLevelType w:val="multilevel"/>
    <w:tmpl w:val="00000003"/>
    <w:lvl w:ilvl="0">
      <w:start w:val="1"/>
      <w:numFmt w:val="decimal"/>
      <w:lvlText w:val="%1)"/>
      <w:lvlJc w:val="left"/>
      <w:pPr>
        <w:ind w:left="900" w:hanging="360"/>
      </w:pPr>
      <w:rPr>
        <w:rFonts w:ascii="Times New Roman" w:eastAsia="Times New Roman" w:cs="Times New Roman"/>
        <w:sz w:val="28"/>
      </w:rPr>
    </w:lvl>
    <w:lvl w:ilvl="1">
      <w:start w:val="1"/>
      <w:numFmt w:val="lowerLetter"/>
      <w:lvlText w:val="%2."/>
      <w:lvlJc w:val="left"/>
      <w:pPr>
        <w:ind w:left="1620" w:hanging="360"/>
      </w:pPr>
      <w:rPr>
        <w:rFonts w:eastAsia="Times New Roman" w:cs="Times New Roman"/>
      </w:rPr>
    </w:lvl>
    <w:lvl w:ilvl="2">
      <w:start w:val="1"/>
      <w:numFmt w:val="lowerRoman"/>
      <w:lvlText w:val="%3."/>
      <w:lvlJc w:val="right"/>
      <w:pPr>
        <w:ind w:left="2340" w:hanging="180"/>
      </w:pPr>
      <w:rPr>
        <w:rFonts w:eastAsia="Times New Roman" w:cs="Times New Roman"/>
      </w:rPr>
    </w:lvl>
    <w:lvl w:ilvl="3">
      <w:start w:val="1"/>
      <w:numFmt w:val="decimal"/>
      <w:lvlText w:val="%4."/>
      <w:lvlJc w:val="left"/>
      <w:pPr>
        <w:ind w:left="3060" w:hanging="360"/>
      </w:pPr>
      <w:rPr>
        <w:rFonts w:eastAsia="Times New Roman" w:cs="Times New Roman"/>
      </w:rPr>
    </w:lvl>
    <w:lvl w:ilvl="4">
      <w:start w:val="1"/>
      <w:numFmt w:val="lowerLetter"/>
      <w:lvlText w:val="%5."/>
      <w:lvlJc w:val="left"/>
      <w:pPr>
        <w:ind w:left="3780" w:hanging="360"/>
      </w:pPr>
      <w:rPr>
        <w:rFonts w:eastAsia="Times New Roman" w:cs="Times New Roman"/>
      </w:rPr>
    </w:lvl>
    <w:lvl w:ilvl="5">
      <w:start w:val="1"/>
      <w:numFmt w:val="lowerRoman"/>
      <w:lvlText w:val="%6."/>
      <w:lvlJc w:val="right"/>
      <w:pPr>
        <w:ind w:left="4500" w:hanging="180"/>
      </w:pPr>
      <w:rPr>
        <w:rFonts w:eastAsia="Times New Roman" w:cs="Times New Roman"/>
      </w:rPr>
    </w:lvl>
    <w:lvl w:ilvl="6">
      <w:start w:val="1"/>
      <w:numFmt w:val="decimal"/>
      <w:lvlText w:val="%7."/>
      <w:lvlJc w:val="left"/>
      <w:pPr>
        <w:ind w:left="5220" w:hanging="360"/>
      </w:pPr>
      <w:rPr>
        <w:rFonts w:eastAsia="Times New Roman" w:cs="Times New Roman"/>
      </w:rPr>
    </w:lvl>
    <w:lvl w:ilvl="7">
      <w:start w:val="1"/>
      <w:numFmt w:val="lowerLetter"/>
      <w:lvlText w:val="%8."/>
      <w:lvlJc w:val="left"/>
      <w:pPr>
        <w:ind w:left="5940" w:hanging="360"/>
      </w:pPr>
      <w:rPr>
        <w:rFonts w:eastAsia="Times New Roman" w:cs="Times New Roman"/>
      </w:rPr>
    </w:lvl>
    <w:lvl w:ilvl="8">
      <w:start w:val="1"/>
      <w:numFmt w:val="lowerRoman"/>
      <w:lvlText w:val="%9."/>
      <w:lvlJc w:val="right"/>
      <w:pPr>
        <w:ind w:left="6660" w:hanging="180"/>
      </w:pPr>
      <w:rPr>
        <w:rFonts w:eastAsia="Times New Roman" w:cs="Times New Roman"/>
      </w:rPr>
    </w:lvl>
  </w:abstractNum>
  <w:abstractNum w:abstractNumId="2">
    <w:nsid w:val="00000004"/>
    <w:multiLevelType w:val="multilevel"/>
    <w:tmpl w:val="00000004"/>
    <w:lvl w:ilvl="0">
      <w:start w:val="1"/>
      <w:numFmt w:val="decimal"/>
      <w:lvlText w:val="%1)"/>
      <w:lvlJc w:val="left"/>
      <w:pPr>
        <w:ind w:left="900" w:hanging="360"/>
      </w:pPr>
      <w:rPr>
        <w:rFonts w:ascii="Times New Roman" w:eastAsia="Times New Roman" w:cs="Times New Roman"/>
        <w:sz w:val="28"/>
      </w:rPr>
    </w:lvl>
    <w:lvl w:ilvl="1">
      <w:start w:val="1"/>
      <w:numFmt w:val="lowerLetter"/>
      <w:lvlText w:val="%2."/>
      <w:lvlJc w:val="left"/>
      <w:pPr>
        <w:ind w:left="1620" w:hanging="360"/>
      </w:pPr>
      <w:rPr>
        <w:rFonts w:eastAsia="Times New Roman" w:cs="Times New Roman"/>
      </w:rPr>
    </w:lvl>
    <w:lvl w:ilvl="2">
      <w:start w:val="1"/>
      <w:numFmt w:val="lowerRoman"/>
      <w:lvlText w:val="%3."/>
      <w:lvlJc w:val="right"/>
      <w:pPr>
        <w:ind w:left="2340" w:hanging="180"/>
      </w:pPr>
      <w:rPr>
        <w:rFonts w:eastAsia="Times New Roman" w:cs="Times New Roman"/>
      </w:rPr>
    </w:lvl>
    <w:lvl w:ilvl="3">
      <w:start w:val="1"/>
      <w:numFmt w:val="decimal"/>
      <w:lvlText w:val="%4."/>
      <w:lvlJc w:val="left"/>
      <w:pPr>
        <w:ind w:left="3060" w:hanging="360"/>
      </w:pPr>
      <w:rPr>
        <w:rFonts w:eastAsia="Times New Roman" w:cs="Times New Roman"/>
      </w:rPr>
    </w:lvl>
    <w:lvl w:ilvl="4">
      <w:start w:val="1"/>
      <w:numFmt w:val="lowerLetter"/>
      <w:lvlText w:val="%5."/>
      <w:lvlJc w:val="left"/>
      <w:pPr>
        <w:ind w:left="3780" w:hanging="360"/>
      </w:pPr>
      <w:rPr>
        <w:rFonts w:eastAsia="Times New Roman" w:cs="Times New Roman"/>
      </w:rPr>
    </w:lvl>
    <w:lvl w:ilvl="5">
      <w:start w:val="1"/>
      <w:numFmt w:val="lowerRoman"/>
      <w:lvlText w:val="%6."/>
      <w:lvlJc w:val="right"/>
      <w:pPr>
        <w:ind w:left="4500" w:hanging="180"/>
      </w:pPr>
      <w:rPr>
        <w:rFonts w:eastAsia="Times New Roman" w:cs="Times New Roman"/>
      </w:rPr>
    </w:lvl>
    <w:lvl w:ilvl="6">
      <w:start w:val="1"/>
      <w:numFmt w:val="decimal"/>
      <w:lvlText w:val="%7."/>
      <w:lvlJc w:val="left"/>
      <w:pPr>
        <w:ind w:left="5220" w:hanging="360"/>
      </w:pPr>
      <w:rPr>
        <w:rFonts w:eastAsia="Times New Roman" w:cs="Times New Roman"/>
      </w:rPr>
    </w:lvl>
    <w:lvl w:ilvl="7">
      <w:start w:val="1"/>
      <w:numFmt w:val="lowerLetter"/>
      <w:lvlText w:val="%8."/>
      <w:lvlJc w:val="left"/>
      <w:pPr>
        <w:ind w:left="5940" w:hanging="360"/>
      </w:pPr>
      <w:rPr>
        <w:rFonts w:eastAsia="Times New Roman" w:cs="Times New Roman"/>
      </w:rPr>
    </w:lvl>
    <w:lvl w:ilvl="8">
      <w:start w:val="1"/>
      <w:numFmt w:val="lowerRoman"/>
      <w:lvlText w:val="%9."/>
      <w:lvlJc w:val="right"/>
      <w:pPr>
        <w:ind w:left="6660" w:hanging="180"/>
      </w:pPr>
      <w:rPr>
        <w:rFonts w:eastAsia="Times New Roman" w:cs="Times New Roman"/>
      </w:rPr>
    </w:lvl>
  </w:abstractNum>
  <w:abstractNum w:abstractNumId="3">
    <w:nsid w:val="00000005"/>
    <w:multiLevelType w:val="multilevel"/>
    <w:tmpl w:val="00000005"/>
    <w:lvl w:ilvl="0">
      <w:start w:val="1"/>
      <w:numFmt w:val="decimal"/>
      <w:lvlText w:val="%1)"/>
      <w:lvlJc w:val="left"/>
      <w:pPr>
        <w:ind w:left="927" w:hanging="360"/>
      </w:pPr>
      <w:rPr>
        <w:rFonts w:ascii="Times New Roman" w:eastAsia="Times New Roman" w:cs="Times New Roman"/>
        <w:sz w:val="28"/>
      </w:rPr>
    </w:lvl>
    <w:lvl w:ilvl="1">
      <w:start w:val="1"/>
      <w:numFmt w:val="lowerLetter"/>
      <w:lvlText w:val="%2."/>
      <w:lvlJc w:val="left"/>
      <w:pPr>
        <w:ind w:left="1647" w:hanging="360"/>
      </w:pPr>
      <w:rPr>
        <w:rFonts w:eastAsia="Times New Roman" w:cs="Times New Roman"/>
      </w:rPr>
    </w:lvl>
    <w:lvl w:ilvl="2">
      <w:start w:val="1"/>
      <w:numFmt w:val="lowerRoman"/>
      <w:lvlText w:val="%3."/>
      <w:lvlJc w:val="right"/>
      <w:pPr>
        <w:ind w:left="2367" w:hanging="180"/>
      </w:pPr>
      <w:rPr>
        <w:rFonts w:eastAsia="Times New Roman" w:cs="Times New Roman"/>
      </w:rPr>
    </w:lvl>
    <w:lvl w:ilvl="3">
      <w:start w:val="1"/>
      <w:numFmt w:val="decimal"/>
      <w:lvlText w:val="%4."/>
      <w:lvlJc w:val="left"/>
      <w:pPr>
        <w:ind w:left="3087" w:hanging="360"/>
      </w:pPr>
      <w:rPr>
        <w:rFonts w:eastAsia="Times New Roman" w:cs="Times New Roman"/>
      </w:rPr>
    </w:lvl>
    <w:lvl w:ilvl="4">
      <w:start w:val="1"/>
      <w:numFmt w:val="lowerLetter"/>
      <w:lvlText w:val="%5."/>
      <w:lvlJc w:val="left"/>
      <w:pPr>
        <w:ind w:left="3807" w:hanging="360"/>
      </w:pPr>
      <w:rPr>
        <w:rFonts w:eastAsia="Times New Roman" w:cs="Times New Roman"/>
      </w:rPr>
    </w:lvl>
    <w:lvl w:ilvl="5">
      <w:start w:val="1"/>
      <w:numFmt w:val="lowerRoman"/>
      <w:lvlText w:val="%6."/>
      <w:lvlJc w:val="right"/>
      <w:pPr>
        <w:ind w:left="4527" w:hanging="180"/>
      </w:pPr>
      <w:rPr>
        <w:rFonts w:eastAsia="Times New Roman" w:cs="Times New Roman"/>
      </w:rPr>
    </w:lvl>
    <w:lvl w:ilvl="6">
      <w:start w:val="1"/>
      <w:numFmt w:val="decimal"/>
      <w:lvlText w:val="%7."/>
      <w:lvlJc w:val="left"/>
      <w:pPr>
        <w:ind w:left="5247" w:hanging="360"/>
      </w:pPr>
      <w:rPr>
        <w:rFonts w:eastAsia="Times New Roman" w:cs="Times New Roman"/>
      </w:rPr>
    </w:lvl>
    <w:lvl w:ilvl="7">
      <w:start w:val="1"/>
      <w:numFmt w:val="lowerLetter"/>
      <w:lvlText w:val="%8."/>
      <w:lvlJc w:val="left"/>
      <w:pPr>
        <w:ind w:left="5967" w:hanging="360"/>
      </w:pPr>
      <w:rPr>
        <w:rFonts w:eastAsia="Times New Roman" w:cs="Times New Roman"/>
      </w:rPr>
    </w:lvl>
    <w:lvl w:ilvl="8">
      <w:start w:val="1"/>
      <w:numFmt w:val="lowerRoman"/>
      <w:lvlText w:val="%9."/>
      <w:lvlJc w:val="right"/>
      <w:pPr>
        <w:ind w:left="6687" w:hanging="180"/>
      </w:pPr>
      <w:rPr>
        <w:rFonts w:eastAsia="Times New Roman" w:cs="Times New Roman"/>
      </w:rPr>
    </w:lvl>
  </w:abstractNum>
  <w:abstractNum w:abstractNumId="4">
    <w:nsid w:val="15726976"/>
    <w:multiLevelType w:val="multilevel"/>
    <w:tmpl w:val="0CB4BADE"/>
    <w:lvl w:ilvl="0">
      <w:start w:val="1"/>
      <w:numFmt w:val="decimal"/>
      <w:lvlText w:val="%1."/>
      <w:lvlJc w:val="left"/>
      <w:pPr>
        <w:ind w:left="900" w:hanging="360"/>
      </w:pPr>
      <w:rPr>
        <w:rFonts w:hint="default"/>
        <w:sz w:val="28"/>
      </w:rPr>
    </w:lvl>
    <w:lvl w:ilvl="1">
      <w:start w:val="1"/>
      <w:numFmt w:val="lowerLetter"/>
      <w:lvlText w:val="%2."/>
      <w:lvlJc w:val="left"/>
      <w:pPr>
        <w:ind w:left="1620" w:hanging="360"/>
      </w:pPr>
      <w:rPr>
        <w:rFonts w:eastAsia="Times New Roman" w:cs="Times New Roman"/>
      </w:rPr>
    </w:lvl>
    <w:lvl w:ilvl="2">
      <w:start w:val="1"/>
      <w:numFmt w:val="lowerRoman"/>
      <w:lvlText w:val="%3."/>
      <w:lvlJc w:val="right"/>
      <w:pPr>
        <w:ind w:left="2340" w:hanging="180"/>
      </w:pPr>
      <w:rPr>
        <w:rFonts w:eastAsia="Times New Roman" w:cs="Times New Roman"/>
      </w:rPr>
    </w:lvl>
    <w:lvl w:ilvl="3">
      <w:start w:val="1"/>
      <w:numFmt w:val="decimal"/>
      <w:lvlText w:val="%4."/>
      <w:lvlJc w:val="left"/>
      <w:pPr>
        <w:ind w:left="3060" w:hanging="360"/>
      </w:pPr>
      <w:rPr>
        <w:rFonts w:eastAsia="Times New Roman" w:cs="Times New Roman"/>
      </w:rPr>
    </w:lvl>
    <w:lvl w:ilvl="4">
      <w:start w:val="1"/>
      <w:numFmt w:val="lowerLetter"/>
      <w:lvlText w:val="%5."/>
      <w:lvlJc w:val="left"/>
      <w:pPr>
        <w:ind w:left="3780" w:hanging="360"/>
      </w:pPr>
      <w:rPr>
        <w:rFonts w:eastAsia="Times New Roman" w:cs="Times New Roman"/>
      </w:rPr>
    </w:lvl>
    <w:lvl w:ilvl="5">
      <w:start w:val="1"/>
      <w:numFmt w:val="lowerRoman"/>
      <w:lvlText w:val="%6."/>
      <w:lvlJc w:val="right"/>
      <w:pPr>
        <w:ind w:left="4500" w:hanging="180"/>
      </w:pPr>
      <w:rPr>
        <w:rFonts w:eastAsia="Times New Roman" w:cs="Times New Roman"/>
      </w:rPr>
    </w:lvl>
    <w:lvl w:ilvl="6">
      <w:start w:val="1"/>
      <w:numFmt w:val="decimal"/>
      <w:lvlText w:val="%7."/>
      <w:lvlJc w:val="left"/>
      <w:pPr>
        <w:ind w:left="5220" w:hanging="360"/>
      </w:pPr>
      <w:rPr>
        <w:rFonts w:eastAsia="Times New Roman" w:cs="Times New Roman"/>
      </w:rPr>
    </w:lvl>
    <w:lvl w:ilvl="7">
      <w:start w:val="1"/>
      <w:numFmt w:val="lowerLetter"/>
      <w:lvlText w:val="%8."/>
      <w:lvlJc w:val="left"/>
      <w:pPr>
        <w:ind w:left="5940" w:hanging="360"/>
      </w:pPr>
      <w:rPr>
        <w:rFonts w:eastAsia="Times New Roman" w:cs="Times New Roman"/>
      </w:rPr>
    </w:lvl>
    <w:lvl w:ilvl="8">
      <w:start w:val="1"/>
      <w:numFmt w:val="lowerRoman"/>
      <w:lvlText w:val="%9."/>
      <w:lvlJc w:val="right"/>
      <w:pPr>
        <w:ind w:left="6660" w:hanging="180"/>
      </w:pPr>
      <w:rPr>
        <w:rFonts w:eastAsia="Times New Roman" w:cs="Times New Roman"/>
      </w:rPr>
    </w:lvl>
  </w:abstractNum>
  <w:abstractNum w:abstractNumId="5">
    <w:nsid w:val="3B9C0338"/>
    <w:multiLevelType w:val="hybridMultilevel"/>
    <w:tmpl w:val="9D00A69C"/>
    <w:lvl w:ilvl="0" w:tplc="F5FECDB8">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6C2715"/>
    <w:multiLevelType w:val="hybridMultilevel"/>
    <w:tmpl w:val="07F0C7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116CE"/>
    <w:rsid w:val="000639C9"/>
    <w:rsid w:val="00065C24"/>
    <w:rsid w:val="00082159"/>
    <w:rsid w:val="000A11B1"/>
    <w:rsid w:val="000B0B8F"/>
    <w:rsid w:val="000C5E69"/>
    <w:rsid w:val="000D1DF6"/>
    <w:rsid w:val="000E1E93"/>
    <w:rsid w:val="001102DA"/>
    <w:rsid w:val="001124DD"/>
    <w:rsid w:val="0011607C"/>
    <w:rsid w:val="00120AD7"/>
    <w:rsid w:val="00172B5C"/>
    <w:rsid w:val="00184B82"/>
    <w:rsid w:val="00192A7A"/>
    <w:rsid w:val="001A48CF"/>
    <w:rsid w:val="001D0437"/>
    <w:rsid w:val="00203605"/>
    <w:rsid w:val="00203C9D"/>
    <w:rsid w:val="002051C5"/>
    <w:rsid w:val="00215811"/>
    <w:rsid w:val="00236FE7"/>
    <w:rsid w:val="002438D0"/>
    <w:rsid w:val="0026245B"/>
    <w:rsid w:val="002833D5"/>
    <w:rsid w:val="002A0F28"/>
    <w:rsid w:val="002A7213"/>
    <w:rsid w:val="002D1776"/>
    <w:rsid w:val="002E33E2"/>
    <w:rsid w:val="002E6666"/>
    <w:rsid w:val="002E720C"/>
    <w:rsid w:val="00312C2D"/>
    <w:rsid w:val="00313613"/>
    <w:rsid w:val="003143DC"/>
    <w:rsid w:val="00331B2D"/>
    <w:rsid w:val="003546B9"/>
    <w:rsid w:val="00370886"/>
    <w:rsid w:val="00373351"/>
    <w:rsid w:val="00375CF9"/>
    <w:rsid w:val="003765AC"/>
    <w:rsid w:val="00376710"/>
    <w:rsid w:val="00376FEA"/>
    <w:rsid w:val="0038102A"/>
    <w:rsid w:val="003C14F0"/>
    <w:rsid w:val="00410F9E"/>
    <w:rsid w:val="00432171"/>
    <w:rsid w:val="0043331E"/>
    <w:rsid w:val="00447825"/>
    <w:rsid w:val="004619B1"/>
    <w:rsid w:val="00462BDD"/>
    <w:rsid w:val="004903D9"/>
    <w:rsid w:val="004B0749"/>
    <w:rsid w:val="004C668B"/>
    <w:rsid w:val="004F303D"/>
    <w:rsid w:val="004F47A8"/>
    <w:rsid w:val="004F4AB7"/>
    <w:rsid w:val="004F6479"/>
    <w:rsid w:val="004F6A3A"/>
    <w:rsid w:val="00504655"/>
    <w:rsid w:val="00506608"/>
    <w:rsid w:val="00520489"/>
    <w:rsid w:val="00521951"/>
    <w:rsid w:val="00523831"/>
    <w:rsid w:val="00525A55"/>
    <w:rsid w:val="00546AA4"/>
    <w:rsid w:val="00562BAC"/>
    <w:rsid w:val="00566790"/>
    <w:rsid w:val="00575187"/>
    <w:rsid w:val="005A0F24"/>
    <w:rsid w:val="005C23F5"/>
    <w:rsid w:val="005C6DC8"/>
    <w:rsid w:val="005E3FC4"/>
    <w:rsid w:val="00603845"/>
    <w:rsid w:val="006138AC"/>
    <w:rsid w:val="00620FB6"/>
    <w:rsid w:val="006463E9"/>
    <w:rsid w:val="006547F6"/>
    <w:rsid w:val="006A7D77"/>
    <w:rsid w:val="006B6816"/>
    <w:rsid w:val="006F752F"/>
    <w:rsid w:val="00710F0C"/>
    <w:rsid w:val="00712A5A"/>
    <w:rsid w:val="007150B4"/>
    <w:rsid w:val="00732703"/>
    <w:rsid w:val="00780370"/>
    <w:rsid w:val="00786D7D"/>
    <w:rsid w:val="00787DA5"/>
    <w:rsid w:val="007A092E"/>
    <w:rsid w:val="007C0535"/>
    <w:rsid w:val="007C056B"/>
    <w:rsid w:val="007C5CEC"/>
    <w:rsid w:val="007E1682"/>
    <w:rsid w:val="007E74DE"/>
    <w:rsid w:val="008118F9"/>
    <w:rsid w:val="008146AA"/>
    <w:rsid w:val="00822105"/>
    <w:rsid w:val="008262AE"/>
    <w:rsid w:val="008319D3"/>
    <w:rsid w:val="00871FAB"/>
    <w:rsid w:val="00872901"/>
    <w:rsid w:val="00874232"/>
    <w:rsid w:val="00875977"/>
    <w:rsid w:val="00881F1F"/>
    <w:rsid w:val="008A66CA"/>
    <w:rsid w:val="008D2627"/>
    <w:rsid w:val="008E299D"/>
    <w:rsid w:val="008F4341"/>
    <w:rsid w:val="008F6248"/>
    <w:rsid w:val="0090378E"/>
    <w:rsid w:val="009076AA"/>
    <w:rsid w:val="00940906"/>
    <w:rsid w:val="0097427A"/>
    <w:rsid w:val="009842A5"/>
    <w:rsid w:val="00991380"/>
    <w:rsid w:val="009A5A08"/>
    <w:rsid w:val="009B6350"/>
    <w:rsid w:val="009C0297"/>
    <w:rsid w:val="009C48D5"/>
    <w:rsid w:val="009E3274"/>
    <w:rsid w:val="009F0C93"/>
    <w:rsid w:val="009F676C"/>
    <w:rsid w:val="00A00477"/>
    <w:rsid w:val="00A062E0"/>
    <w:rsid w:val="00A13E69"/>
    <w:rsid w:val="00A255CF"/>
    <w:rsid w:val="00A36174"/>
    <w:rsid w:val="00A43E8F"/>
    <w:rsid w:val="00A57284"/>
    <w:rsid w:val="00A578F6"/>
    <w:rsid w:val="00A80630"/>
    <w:rsid w:val="00A917F7"/>
    <w:rsid w:val="00AA3367"/>
    <w:rsid w:val="00AA6BA4"/>
    <w:rsid w:val="00AA6BD1"/>
    <w:rsid w:val="00AB5343"/>
    <w:rsid w:val="00AC3C6F"/>
    <w:rsid w:val="00AD118A"/>
    <w:rsid w:val="00AD39B2"/>
    <w:rsid w:val="00AE1086"/>
    <w:rsid w:val="00AE3BBE"/>
    <w:rsid w:val="00B036FC"/>
    <w:rsid w:val="00B07809"/>
    <w:rsid w:val="00B116CE"/>
    <w:rsid w:val="00B2217A"/>
    <w:rsid w:val="00B230F6"/>
    <w:rsid w:val="00B4278B"/>
    <w:rsid w:val="00B5193B"/>
    <w:rsid w:val="00BA62AE"/>
    <w:rsid w:val="00BB23F7"/>
    <w:rsid w:val="00BB5FC7"/>
    <w:rsid w:val="00BB73EE"/>
    <w:rsid w:val="00BE3D5C"/>
    <w:rsid w:val="00C01B32"/>
    <w:rsid w:val="00C01B81"/>
    <w:rsid w:val="00C420F6"/>
    <w:rsid w:val="00C45838"/>
    <w:rsid w:val="00C510E1"/>
    <w:rsid w:val="00C5507B"/>
    <w:rsid w:val="00C55FA7"/>
    <w:rsid w:val="00C67890"/>
    <w:rsid w:val="00C75A31"/>
    <w:rsid w:val="00C82505"/>
    <w:rsid w:val="00C87D3A"/>
    <w:rsid w:val="00CB0BE1"/>
    <w:rsid w:val="00CB7C72"/>
    <w:rsid w:val="00CC12EC"/>
    <w:rsid w:val="00CD116B"/>
    <w:rsid w:val="00CD44B0"/>
    <w:rsid w:val="00CD4D47"/>
    <w:rsid w:val="00CE1C88"/>
    <w:rsid w:val="00CF1CA3"/>
    <w:rsid w:val="00D1043E"/>
    <w:rsid w:val="00D142CF"/>
    <w:rsid w:val="00D24430"/>
    <w:rsid w:val="00D36F78"/>
    <w:rsid w:val="00D4743C"/>
    <w:rsid w:val="00D8722A"/>
    <w:rsid w:val="00D90B5C"/>
    <w:rsid w:val="00DC6CDC"/>
    <w:rsid w:val="00DD4094"/>
    <w:rsid w:val="00DE629D"/>
    <w:rsid w:val="00E00F34"/>
    <w:rsid w:val="00E115BC"/>
    <w:rsid w:val="00E11EDB"/>
    <w:rsid w:val="00E2745A"/>
    <w:rsid w:val="00E5070E"/>
    <w:rsid w:val="00E56281"/>
    <w:rsid w:val="00E67771"/>
    <w:rsid w:val="00E91F56"/>
    <w:rsid w:val="00EC19EE"/>
    <w:rsid w:val="00EC57BF"/>
    <w:rsid w:val="00EC688F"/>
    <w:rsid w:val="00F0433D"/>
    <w:rsid w:val="00F122D6"/>
    <w:rsid w:val="00F214E5"/>
    <w:rsid w:val="00F33563"/>
    <w:rsid w:val="00F62D94"/>
    <w:rsid w:val="00FC6191"/>
    <w:rsid w:val="00FF0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56281"/>
    <w:pPr>
      <w:spacing w:after="0" w:line="240" w:lineRule="auto"/>
    </w:pPr>
  </w:style>
  <w:style w:type="table" w:styleId="a5">
    <w:name w:val="Table Grid"/>
    <w:basedOn w:val="a1"/>
    <w:uiPriority w:val="59"/>
    <w:rsid w:val="00E56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578F6"/>
    <w:pPr>
      <w:ind w:left="720"/>
      <w:contextualSpacing/>
    </w:pPr>
  </w:style>
  <w:style w:type="character" w:customStyle="1" w:styleId="a4">
    <w:name w:val="Без интервала Знак"/>
    <w:basedOn w:val="a0"/>
    <w:link w:val="a3"/>
    <w:uiPriority w:val="1"/>
    <w:locked/>
    <w:rsid w:val="00373351"/>
  </w:style>
  <w:style w:type="paragraph" w:customStyle="1" w:styleId="ConsPlusNormal">
    <w:name w:val="ConsPlusNormal"/>
    <w:uiPriority w:val="99"/>
    <w:rsid w:val="00354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546B9"/>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semiHidden/>
    <w:unhideWhenUsed/>
    <w:rsid w:val="00871FAB"/>
    <w:pPr>
      <w:tabs>
        <w:tab w:val="center" w:pos="4677"/>
        <w:tab w:val="right" w:pos="9355"/>
      </w:tabs>
    </w:pPr>
  </w:style>
  <w:style w:type="character" w:customStyle="1" w:styleId="a8">
    <w:name w:val="Верхний колонтитул Знак"/>
    <w:basedOn w:val="a0"/>
    <w:link w:val="a7"/>
    <w:uiPriority w:val="99"/>
    <w:semiHidden/>
    <w:rsid w:val="00871FA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71FAB"/>
    <w:pPr>
      <w:tabs>
        <w:tab w:val="center" w:pos="4677"/>
        <w:tab w:val="right" w:pos="9355"/>
      </w:tabs>
    </w:pPr>
  </w:style>
  <w:style w:type="character" w:customStyle="1" w:styleId="aa">
    <w:name w:val="Нижний колонтитул Знак"/>
    <w:basedOn w:val="a0"/>
    <w:link w:val="a9"/>
    <w:uiPriority w:val="99"/>
    <w:rsid w:val="00871FA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126059">
      <w:bodyDiv w:val="1"/>
      <w:marLeft w:val="0"/>
      <w:marRight w:val="0"/>
      <w:marTop w:val="0"/>
      <w:marBottom w:val="0"/>
      <w:divBdr>
        <w:top w:val="none" w:sz="0" w:space="0" w:color="auto"/>
        <w:left w:val="none" w:sz="0" w:space="0" w:color="auto"/>
        <w:bottom w:val="none" w:sz="0" w:space="0" w:color="auto"/>
        <w:right w:val="none" w:sz="0" w:space="0" w:color="auto"/>
      </w:divBdr>
    </w:div>
    <w:div w:id="373384386">
      <w:bodyDiv w:val="1"/>
      <w:marLeft w:val="0"/>
      <w:marRight w:val="0"/>
      <w:marTop w:val="0"/>
      <w:marBottom w:val="0"/>
      <w:divBdr>
        <w:top w:val="none" w:sz="0" w:space="0" w:color="auto"/>
        <w:left w:val="none" w:sz="0" w:space="0" w:color="auto"/>
        <w:bottom w:val="none" w:sz="0" w:space="0" w:color="auto"/>
        <w:right w:val="none" w:sz="0" w:space="0" w:color="auto"/>
      </w:divBdr>
    </w:div>
    <w:div w:id="48794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69CE89550D28507FCF8077E3D3072A39839999E575EAD6C5E76304384FBB838D9FA38B00AB85F4DFBD153C2B2C288AA74809890C29DF9y8r4L" TargetMode="External"/><Relationship Id="rId13" Type="http://schemas.openxmlformats.org/officeDocument/2006/relationships/hyperlink" Target="consultantplus://offline/ref=79791ABB1050C74449389FBCBB644EA5D5F32F3B3311063C2CFD5B65E14949F4173103BEBE2991FD6EA5F049F99E0DE9C205A65D38j0p2F" TargetMode="External"/><Relationship Id="rId18" Type="http://schemas.openxmlformats.org/officeDocument/2006/relationships/hyperlink" Target="consultantplus://offline/ref=FBD19C707DB2B9498B1AC08D9B258FBC0314984CBC71525E2924266D1F7B106F7B0567F086D6BEB306A7920A094CE8DB35DAFEF8635106TF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BD19C707DB2B9498B1AC08D9B258FBC0314984CBC71525E2924266D1F7B106F7B0567F086D6BEB306A7920A094CE8DB35DAFEF8635106TFK" TargetMode="External"/><Relationship Id="rId7" Type="http://schemas.openxmlformats.org/officeDocument/2006/relationships/endnotes" Target="endnotes.xml"/><Relationship Id="rId12" Type="http://schemas.openxmlformats.org/officeDocument/2006/relationships/hyperlink" Target="consultantplus://offline/ref=79791ABB1050C74449389FBCBB644EA5D5F32F3B3311063C2CFD5B65E14949F4173103B6B62F98A26BB0E111F69A15F7C41DBA5F3A00jDp7F" TargetMode="External"/><Relationship Id="rId17" Type="http://schemas.openxmlformats.org/officeDocument/2006/relationships/hyperlink" Target="consultantplus://offline/ref=FBD19C707DB2B9498B1AC08D9B258FBC0314984CBC71525E2924266D1F7B106F7B0567F187DCBDB306A7920A094CE8DB35DAFEF8635106TF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BD19C707DB2B9498B1AC08D9B258FBC0314984CBC71525E2924266D1F7B106F7B0567F187DCBEB306A7920A094CE8DB35DAFEF8635106TFK" TargetMode="External"/><Relationship Id="rId20" Type="http://schemas.openxmlformats.org/officeDocument/2006/relationships/hyperlink" Target="consultantplus://offline/ref=FBD19C707DB2B9498B1AC08D9B258FBC0314984CBC71525E2924266D1F7B106F7B0567F086D6BDB306A7920A094CE8DB35DAFEF8635106T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791ABB1050C74449389FBCBB644EA5D5F32F3B3311063C2CFD5B65E14949F4173103BEBE2991FD6EA5F049F99E0DE9C205A65D38j0p2F" TargetMode="External"/><Relationship Id="rId24" Type="http://schemas.openxmlformats.org/officeDocument/2006/relationships/hyperlink" Target="consultantplus://offline/ref=EBC15A92E9242B2CBBA1F7D8D8B6A96A5176A933455DA78B0C35E8E8AB26B1A6D733C550EC36D51B3D00E52890F8CF7403B8D9680E0BC8BCkFp6K" TargetMode="External"/><Relationship Id="rId5" Type="http://schemas.openxmlformats.org/officeDocument/2006/relationships/webSettings" Target="webSettings.xml"/><Relationship Id="rId15" Type="http://schemas.openxmlformats.org/officeDocument/2006/relationships/hyperlink" Target="consultantplus://offline/ref=B6F3AA29FBA7684AAF483E76EFB72F51D8626BE69430DE27E26CD21EE16D77641D2577C8980EF6B816FC81897CE818C3B0290320CF768F2EsDz8F" TargetMode="External"/><Relationship Id="rId23" Type="http://schemas.openxmlformats.org/officeDocument/2006/relationships/hyperlink" Target="consultantplus://offline/ref=EBC15A92E9242B2CBBA1F7D8D8B6A96A5374A13F4159A78B0C35E8E8AB26B1A6C5339D5CEE32C2193415B379D6kApDK" TargetMode="External"/><Relationship Id="rId10" Type="http://schemas.openxmlformats.org/officeDocument/2006/relationships/hyperlink" Target="consultantplus://offline/ref=79791ABB1050C74449389FBCBB644EA5D5F32F3B3311063C2CFD5B65E14949F4173103B6B62F98A26BB0E111F69A15F7C41DBA5F3A00jDp7F" TargetMode="External"/><Relationship Id="rId19" Type="http://schemas.openxmlformats.org/officeDocument/2006/relationships/hyperlink" Target="consultantplus://offline/ref=FBD19C707DB2B9498B1AC08D9B258FBC0314984CBC71525E2924266D1F7B106F7B0567F086D6BCB306A7920A094CE8DB35DAFEF8635106TFK" TargetMode="External"/><Relationship Id="rId4" Type="http://schemas.openxmlformats.org/officeDocument/2006/relationships/settings" Target="settings.xml"/><Relationship Id="rId9" Type="http://schemas.openxmlformats.org/officeDocument/2006/relationships/hyperlink" Target="consultantplus://offline/ref=79791ABB1050C74449389FBCBB644EA5D5F32F3B3119063C2CFD5B65E14949F4173103B3BF2892A26BB0E111F69A15F7C41DBA5F3A00jDp7F" TargetMode="External"/><Relationship Id="rId14" Type="http://schemas.openxmlformats.org/officeDocument/2006/relationships/hyperlink" Target="consultantplus://offline/ref=B6F3AA29FBA7684AAF483E76EFB72F51D8626BEA9230DE27E26CD21EE16D77641D2577CD910AF4B144A6918D35BD1DDDB83E1D2BD176s8zFF" TargetMode="External"/><Relationship Id="rId22" Type="http://schemas.openxmlformats.org/officeDocument/2006/relationships/hyperlink" Target="consultantplus://offline/ref=FBD19C707DB2B9498B1AC08D9B258FBC03179040B172525E2924266D1F7B106F7B0567F58FDFBAB952FD820E4019E1C531CDE0F37D516FFE09T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F6983-D108-4B97-B942-BDDC9CAC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Pages>
  <Words>18819</Words>
  <Characters>107274</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Мун. Контрол</dc:creator>
  <cp:lastModifiedBy>Мун. Контрол2</cp:lastModifiedBy>
  <cp:revision>92</cp:revision>
  <cp:lastPrinted>2020-11-13T06:03:00Z</cp:lastPrinted>
  <dcterms:created xsi:type="dcterms:W3CDTF">2020-05-19T08:15:00Z</dcterms:created>
  <dcterms:modified xsi:type="dcterms:W3CDTF">2020-11-13T06:08:00Z</dcterms:modified>
</cp:coreProperties>
</file>