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A2072">
        <w:rPr>
          <w:rFonts w:ascii="inherit" w:eastAsia="Times New Roman" w:hAnsi="inherit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Где и как правильно окунаться в крещенскую прорубь (купель)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начинается с вечерней службы, которая переходит в утреннюю литургию. Представители духовенства облачаются в белоснежные наряды. Днем происходит освещение воды, которую можно набрать, сходив в один из храмов.</w:t>
      </w:r>
    </w:p>
    <w:p w:rsidR="00FA2072" w:rsidRPr="00FA2072" w:rsidRDefault="00FA2072" w:rsidP="00FA2072">
      <w:pPr>
        <w:shd w:val="clear" w:color="auto" w:fill="FFFFA0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Святая вода сохраняет свои свойства в течение года. Она способна очисть помещение от всего нечистого и скверного. Также служит оберегом людей от всего плохого.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Принимают ее утром натощак. В период после Рождества принято гадать, однако на праздник 19 января такие обряды недопустимы. В Крещение необходимо собраться всем родным и близким и посидеть за праздничным столом, богатым угощениями.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19"/>
          <w:szCs w:val="19"/>
          <w:lang w:eastAsia="ru-RU"/>
        </w:rPr>
        <w:drawing>
          <wp:inline distT="0" distB="0" distL="0" distR="0">
            <wp:extent cx="7139940" cy="4762500"/>
            <wp:effectExtent l="19050" t="0" r="3810" b="0"/>
            <wp:docPr id="1" name="Рисунок 1" descr="набирать крещенскую 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ирать крещенскую во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Блюда могут быть самыми разными, в это время нет поста. В праздник христиане должны молиться и духовно очищаться.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тем как начать купаться, важно выбрать прорубь, который хорошо для этого оснащен. Должна быть лестница к спуску в воду, иначе существует риск поскользнуться и травмироваться.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Перед купанием </w:t>
      </w:r>
      <w:proofErr w:type="spell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богослужители</w:t>
      </w:r>
      <w:proofErr w:type="spell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прорубают лед в виде креста и освещают воду. До обряда необходимо исповедаться и причаститься, а также придерживаться следующих правил.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19"/>
          <w:szCs w:val="19"/>
          <w:lang w:eastAsia="ru-RU"/>
        </w:rPr>
        <w:lastRenderedPageBreak/>
        <w:drawing>
          <wp:inline distT="0" distB="0" distL="0" distR="0">
            <wp:extent cx="7078980" cy="3710940"/>
            <wp:effectExtent l="19050" t="0" r="7620" b="0"/>
            <wp:docPr id="2" name="Рисунок 2" descr="крещение 19 января купание в прору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ещение 19 января купание в проруб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Не стоит раздеваться полностью. Минимальная одежда должна присутствовать.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Запрещается нырять в прорубь, будучи в нетрезвом состоянии.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Не купаться в холодной воде лицам, имеющим определенные заболевания.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Детей следует держать на руках при спуске в купель.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Прежде чем окунуться, нужно перекреститься и прочитать молитву “Отче наш”.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Три раза выполнить омовение и выйти из воды.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A20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Правила подготовки</w:t>
      </w:r>
    </w:p>
    <w:p w:rsidR="00FA2072" w:rsidRPr="00FA2072" w:rsidRDefault="00FA2072" w:rsidP="00FA20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Готовиться до предполагаемой даты следует заблаговременно, закаляя свой организм контрастным душем и обмыванием холодной водой определенных частей тела, например, рук и ног. Делать это необходимо минимум за месяц, а лучше подготавливаться за несколько месяцев.</w:t>
      </w:r>
    </w:p>
    <w:p w:rsidR="00FA2072" w:rsidRPr="00FA2072" w:rsidRDefault="00FA2072" w:rsidP="00FA20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За два-три часа необходимо хорошо подкрепиться, избегая алкогольных напитков.</w:t>
      </w:r>
    </w:p>
    <w:p w:rsidR="00FA2072" w:rsidRPr="00FA2072" w:rsidRDefault="00FA2072" w:rsidP="00FA20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Оправляясь на водоем, стоит захватить с собой необходимые вещи, подслащенный чай в термосе.</w:t>
      </w:r>
    </w:p>
    <w:p w:rsidR="00FA2072" w:rsidRPr="00FA2072" w:rsidRDefault="00FA2072" w:rsidP="00FA20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К спуску в воду нужно походить аккуратно и не спеша в легкоснимаемой обуви. Это могут быть резиновые тапочки.</w:t>
      </w:r>
    </w:p>
    <w:p w:rsidR="00FA2072" w:rsidRPr="00FA2072" w:rsidRDefault="00FA2072" w:rsidP="00FA20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Обязательно выполнить несколько </w:t>
      </w:r>
      <w:proofErr w:type="gramStart"/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разогревающий</w:t>
      </w:r>
      <w:proofErr w:type="gramEnd"/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упражнений: побегать, попрыгать, </w:t>
      </w:r>
      <w:proofErr w:type="spellStart"/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поприседать</w:t>
      </w:r>
      <w:proofErr w:type="spellEnd"/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A20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Как купаться на крещение в проруби первый раз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 тщательно осмотреть территорию, где находится купель. Делать заплывы можно только в специально оборудованных для этого местах. Рядом с водоемом должны дежурить врачи, которые смогут оказать медицинскую помощь.</w:t>
      </w:r>
    </w:p>
    <w:p w:rsidR="00FA2072" w:rsidRPr="00FA2072" w:rsidRDefault="00FA2072" w:rsidP="00FA2072">
      <w:pPr>
        <w:shd w:val="clear" w:color="auto" w:fill="FFFFA0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Новичкам не рекомендуется прибывать в холодной воде более чем 20 секунд. Для более опытных “моржей” время нахождения составляет около 1 минуты.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19"/>
          <w:szCs w:val="19"/>
          <w:lang w:eastAsia="ru-RU"/>
        </w:rPr>
        <w:drawing>
          <wp:inline distT="0" distB="0" distL="0" distR="0">
            <wp:extent cx="7139940" cy="4008120"/>
            <wp:effectExtent l="19050" t="0" r="3810" b="0"/>
            <wp:docPr id="3" name="Рисунок 3" descr="купание на кре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ание на крещ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окончанию процедуры хорошо растереть себя сухим полотенцем и согреться сладким чаем из термоса.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A20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Нужно ли нырять с головой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Специалисты утверждают, что ныряние с головой может привести к резкому перепаду температур, и может спровоцировать возникновение шока от холода.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купальню лучше всего заходить по уровень шеи. Иначе возникает риск рефлекторного сужения сосудов головного мозга. В воду нужно входить плавно и не задерживаться дольше рекомендуемого времени.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подготовлены, и ранее уже проводили процедуры закаливания и окунались, то погружаться с головой можно.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A20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Важные советы, как правильно и в чем окунаться женщинам и мужчинам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обрядом важно позаботиться об одежде, чтобы не смущать своим видом других людей. Минимальная одежда должна быть как у женщин, так и у мужчин.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19"/>
          <w:szCs w:val="19"/>
          <w:lang w:eastAsia="ru-RU"/>
        </w:rPr>
        <w:lastRenderedPageBreak/>
        <w:drawing>
          <wp:inline distT="0" distB="0" distL="0" distR="0">
            <wp:extent cx="7139940" cy="4008120"/>
            <wp:effectExtent l="19050" t="0" r="3810" b="0"/>
            <wp:docPr id="4" name="Рисунок 4" descr="крещение 19 янв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ещение 19 январ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Женщины купаются в купальнике или белой рубахе, мужчины надевают плавки.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Рубаха не должна быть до пят. Оптимальная длина — до колен. Такое одеяние будет соответствовать священному празднику и не успеет застыть и превратиться в сосульку.</w:t>
      </w:r>
    </w:p>
    <w:p w:rsid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Женщины под рубаху могут одеть раздельный купальник, не слишком открытый</w:t>
      </w:r>
      <w:proofErr w:type="gram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Сплошной купальник здесь не уместен, так как в нем девушка быстрее замерзнет, и чтобы его снять </w:t>
      </w:r>
      <w:proofErr w:type="gram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придется</w:t>
      </w:r>
      <w:proofErr w:type="gram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следует постараться.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Помимо одеяния, необходимо подготовить обувь, в которой идут к проруби.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К купели стоит подходить в резиновых тапочках или любой другой нескользящей обуви, чтобы случайно не поскользнуться и не упасть рядом с водоемом.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Обувь должна легко сниматься. Подойдут шерстяные носки, чтобы не отморозить ступни.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Передвигаясь рядом непосредственно с местом купания, стоит идти медленно и плавно, так как дорожка может быть слишком скользкой.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FA2072">
        <w:rPr>
          <w:rFonts w:ascii="inherit" w:eastAsia="Times New Roman" w:hAnsi="inherit" w:cs="Arial"/>
          <w:color w:val="333333"/>
          <w:sz w:val="34"/>
          <w:szCs w:val="34"/>
          <w:bdr w:val="none" w:sz="0" w:space="0" w:color="auto" w:frame="1"/>
          <w:lang w:eastAsia="ru-RU"/>
        </w:rPr>
        <w:t>Можно ли купаться на Крещение детям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Нередко родители обращают внимание на </w:t>
      </w:r>
      <w:proofErr w:type="gram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</w:t>
      </w:r>
      <w:proofErr w:type="gram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рано ли еще детям проводить обряд и окунаться в купель их детям. Все зависит от возраста и физического здоровья ребенка.</w:t>
      </w:r>
    </w:p>
    <w:p w:rsidR="00FA2072" w:rsidRPr="00FA2072" w:rsidRDefault="00FA2072" w:rsidP="00FA2072">
      <w:pPr>
        <w:shd w:val="clear" w:color="auto" w:fill="FFFFA0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каждый родитель позволит своему чаду купаться в ледяной воде в зимнее время года. Священнослужители не дают особых рекомендаций на этот счет. Только сами родители решают вопросы, связанные с купанием.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19"/>
          <w:szCs w:val="19"/>
          <w:lang w:eastAsia="ru-RU"/>
        </w:rPr>
        <w:drawing>
          <wp:inline distT="0" distB="0" distL="0" distR="0">
            <wp:extent cx="7139940" cy="5715000"/>
            <wp:effectExtent l="19050" t="0" r="3810" b="0"/>
            <wp:docPr id="5" name="Рисунок 5" descr="https://silaznaniya8.ru/wp-content/uploads/2019/12/kupanie-detej-na-kresh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laznaniya8.ru/wp-content/uploads/2019/12/kupanie-detej-na-kreshhe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они должны учитывать следующие параметры:</w:t>
      </w:r>
    </w:p>
    <w:p w:rsidR="00FA2072" w:rsidRPr="00FA2072" w:rsidRDefault="00FA2072" w:rsidP="00FA20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Физическая подготовка чада;</w:t>
      </w:r>
    </w:p>
    <w:p w:rsidR="00FA2072" w:rsidRPr="00FA2072" w:rsidRDefault="00FA2072" w:rsidP="00FA20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Состояние здоровья;</w:t>
      </w:r>
    </w:p>
    <w:p w:rsidR="00FA2072" w:rsidRPr="00FA2072" w:rsidRDefault="00FA2072" w:rsidP="00FA20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Готов ли духовно малыш окунаться в прорубь.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принятием решения необходимо расспросить ребенка о том, понимает ли он зачем это делать, чувствует ли потребность в окунании в освященную воду.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проводят беседу на эти и другие вопросы, связанные с купанием в проруби. Не стоит заставлять и приказывать малышу выполнять то, чего он не хочет. Возможно, увидев, как взрослые проводят обряд, ребенок и сам пожелает искупаться и закалиться.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333333"/>
          <w:sz w:val="34"/>
          <w:szCs w:val="34"/>
          <w:lang w:eastAsia="ru-RU"/>
        </w:rPr>
      </w:pPr>
      <w:r w:rsidRPr="00FA2072">
        <w:rPr>
          <w:rFonts w:ascii="inherit" w:eastAsia="Times New Roman" w:hAnsi="inherit" w:cs="Arial"/>
          <w:b/>
          <w:color w:val="333333"/>
          <w:sz w:val="34"/>
          <w:szCs w:val="34"/>
          <w:bdr w:val="none" w:sz="0" w:space="0" w:color="auto" w:frame="1"/>
          <w:lang w:eastAsia="ru-RU"/>
        </w:rPr>
        <w:t>Что нужно взять с собой для купания в проруби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Окунаясь в первый раз, необходимо как можно скорее урегулировать температуру тела и восполнить </w:t>
      </w:r>
      <w:proofErr w:type="spell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теплопотерю</w:t>
      </w:r>
      <w:proofErr w:type="spell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Для этого с собой следует захватить:</w:t>
      </w:r>
    </w:p>
    <w:p w:rsidR="00FA2072" w:rsidRPr="00FA2072" w:rsidRDefault="00FA2072" w:rsidP="00FA20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Махровое полотенце, которым нужно хорошенько растереться после процедуры;</w:t>
      </w:r>
    </w:p>
    <w:p w:rsidR="00FA2072" w:rsidRPr="00FA2072" w:rsidRDefault="00FA2072" w:rsidP="00FA20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Термос с горячим и слегка подслащенным чаем;</w:t>
      </w:r>
    </w:p>
    <w:p w:rsidR="00FA2072" w:rsidRPr="00FA2072" w:rsidRDefault="00FA2072" w:rsidP="00FA20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Сменные тапочки.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19"/>
          <w:szCs w:val="19"/>
          <w:lang w:eastAsia="ru-RU"/>
        </w:rPr>
        <w:drawing>
          <wp:inline distT="0" distB="0" distL="0" distR="0">
            <wp:extent cx="7094220" cy="4724400"/>
            <wp:effectExtent l="19050" t="0" r="0" b="0"/>
            <wp:docPr id="6" name="Рисунок 6" descr="купание на кре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пание на крещ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водных процедур можно согреться горячим чаем из термоса. Можно заварить травяной, или свой любимый черный, зеленый чай.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A2072">
        <w:rPr>
          <w:rFonts w:ascii="inherit" w:eastAsia="Times New Roman" w:hAnsi="inherit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Кому категорически нельзя купаться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Крещенские купания — обряд, который под силу подготовленным людям, регулярно занимающимся закаливанием и укреплением своего иммунитета.</w:t>
      </w:r>
    </w:p>
    <w:p w:rsidR="00FA2072" w:rsidRPr="00FA2072" w:rsidRDefault="00FA2072" w:rsidP="00FA2072">
      <w:pPr>
        <w:shd w:val="clear" w:color="auto" w:fill="FFFFA0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Окунание в прорубь впервые может повлечь за собой ряд серьезных последствий. Далеко не всем разрешается купание в студеной воде. Многие заболевания могут обостриться на фоне водных процедур.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Нередко перепады температур влекут потерю сознания или повышению артериального давления.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b/>
          <w:bCs/>
          <w:color w:val="444444"/>
          <w:sz w:val="28"/>
          <w:szCs w:val="28"/>
          <w:lang w:eastAsia="ru-RU"/>
        </w:rPr>
        <w:t>При следующих недугах запрещается окунаться в полынью:</w:t>
      </w:r>
    </w:p>
    <w:p w:rsidR="00FA2072" w:rsidRPr="00FA2072" w:rsidRDefault="00FA2072" w:rsidP="00FA20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заболевания;</w:t>
      </w:r>
    </w:p>
    <w:p w:rsidR="00FA2072" w:rsidRPr="00FA2072" w:rsidRDefault="00FA2072" w:rsidP="00FA20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Ожирение;</w:t>
      </w:r>
    </w:p>
    <w:p w:rsidR="00FA2072" w:rsidRPr="00FA2072" w:rsidRDefault="00FA2072" w:rsidP="00FA20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lastRenderedPageBreak/>
        <w:t>Гипертония;</w:t>
      </w:r>
    </w:p>
    <w:p w:rsidR="00FA2072" w:rsidRPr="00FA2072" w:rsidRDefault="00FA2072" w:rsidP="00FA20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Аритмия;</w:t>
      </w:r>
    </w:p>
    <w:p w:rsidR="00FA2072" w:rsidRPr="00FA2072" w:rsidRDefault="00FA2072" w:rsidP="00FA20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Эпилепсия;</w:t>
      </w:r>
    </w:p>
    <w:p w:rsidR="00FA2072" w:rsidRPr="00FA2072" w:rsidRDefault="00FA2072" w:rsidP="00FA20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Склонность к судорогам.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b/>
          <w:bCs/>
          <w:color w:val="444444"/>
          <w:sz w:val="28"/>
          <w:szCs w:val="28"/>
          <w:lang w:eastAsia="ru-RU"/>
        </w:rPr>
        <w:t>Также ледяная вода может обострить состояние при болезни дыхательных путей:</w:t>
      </w:r>
    </w:p>
    <w:p w:rsidR="00FA2072" w:rsidRPr="00FA2072" w:rsidRDefault="00FA2072" w:rsidP="00FA20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Астмы;</w:t>
      </w:r>
    </w:p>
    <w:p w:rsidR="00FA2072" w:rsidRPr="00FA2072" w:rsidRDefault="00FA2072" w:rsidP="00FA20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Тонзиллита;</w:t>
      </w:r>
    </w:p>
    <w:p w:rsidR="00FA2072" w:rsidRPr="00FA2072" w:rsidRDefault="00FA2072" w:rsidP="00FA20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Фарингита;</w:t>
      </w:r>
    </w:p>
    <w:p w:rsidR="00FA2072" w:rsidRPr="00FA2072" w:rsidRDefault="00FA2072" w:rsidP="00FA20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Фронтита;</w:t>
      </w:r>
    </w:p>
    <w:p w:rsidR="00FA2072" w:rsidRPr="00FA2072" w:rsidRDefault="00FA2072" w:rsidP="00FA20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Гайморита.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b/>
          <w:bCs/>
          <w:color w:val="444444"/>
          <w:sz w:val="28"/>
          <w:szCs w:val="28"/>
          <w:lang w:eastAsia="ru-RU"/>
        </w:rPr>
        <w:t>Кожные патологии также являются противопоказанием к данной процедуре:</w:t>
      </w:r>
    </w:p>
    <w:p w:rsidR="00FA2072" w:rsidRPr="00FA2072" w:rsidRDefault="00FA2072" w:rsidP="00FA207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Псориаз;</w:t>
      </w:r>
    </w:p>
    <w:p w:rsidR="00FA2072" w:rsidRPr="00FA2072" w:rsidRDefault="00FA2072" w:rsidP="00FA207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Экзема.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рекомендовано купание при заболеваниях половой сферы как у женщин, так у мужчин.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b/>
          <w:bCs/>
          <w:color w:val="444444"/>
          <w:sz w:val="28"/>
          <w:szCs w:val="28"/>
          <w:lang w:eastAsia="ru-RU"/>
        </w:rPr>
        <w:t>Резкие перепады температур не пойдут на пользу группе лиц, страдающим:</w:t>
      </w:r>
    </w:p>
    <w:p w:rsidR="00FA2072" w:rsidRPr="00FA2072" w:rsidRDefault="00FA2072" w:rsidP="00FA20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Сахарным диабетом;</w:t>
      </w:r>
    </w:p>
    <w:p w:rsidR="00FA2072" w:rsidRPr="00FA2072" w:rsidRDefault="00FA2072" w:rsidP="00FA20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Тиреотоксикозом;</w:t>
      </w:r>
    </w:p>
    <w:p w:rsidR="00FA2072" w:rsidRPr="00FA2072" w:rsidRDefault="00FA2072" w:rsidP="00FA20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Глаукомой;</w:t>
      </w:r>
    </w:p>
    <w:p w:rsidR="00FA2072" w:rsidRPr="00FA2072" w:rsidRDefault="00FA2072" w:rsidP="00FA20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Конъюнктивитом;</w:t>
      </w:r>
    </w:p>
    <w:p w:rsidR="00FA2072" w:rsidRPr="00FA2072" w:rsidRDefault="00FA2072" w:rsidP="00FA20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Бессонницей;</w:t>
      </w:r>
    </w:p>
    <w:p w:rsidR="00FA2072" w:rsidRPr="00FA2072" w:rsidRDefault="00FA2072" w:rsidP="00FA20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Расстройствами невротического характера;</w:t>
      </w:r>
    </w:p>
    <w:p w:rsidR="00FA2072" w:rsidRPr="00FA2072" w:rsidRDefault="00FA2072" w:rsidP="00FA20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proofErr w:type="gramStart"/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Наблюдаемые</w:t>
      </w:r>
      <w:proofErr w:type="gramEnd"/>
      <w:r w:rsidRPr="00FA207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психиатром.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A20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Плюсы и минусы зимнего купания на Крещение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заплывом в ледяную воду необходимо обдумать, какую пользу и вред может принести данная процедура.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A20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Плюсы водных процедур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Укрепление защитных сил организма. При погружении в воду организм задействует все свои защитные ресурсы, повышая иммунитет. После “заплыва” еще долгое время организм человека будет успешно противостоять различным вирусам.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Тонус мышц. При окунании в студеную воду все мышцы тела повысят свой тонус, словно после интенсивной тренировке в зале. Они приобретут эластичность и податливость.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19"/>
          <w:szCs w:val="19"/>
          <w:lang w:eastAsia="ru-RU"/>
        </w:rPr>
        <w:lastRenderedPageBreak/>
        <w:drawing>
          <wp:inline distT="0" distB="0" distL="0" distR="0">
            <wp:extent cx="7139940" cy="4770120"/>
            <wp:effectExtent l="19050" t="0" r="3810" b="0"/>
            <wp:docPr id="7" name="Рисунок 7" descr="купание на кре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ание на крещ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Укрепление нервной системы. Купание в ледяной воде провоцирует стресс. Длительный стресс негативно сказывается на состоянии организма.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 при заплыве возникает кратковременный стресс, приносящий только пользу всем системам. Окунание в прорубь укрепляет сон и повышает концентрацию внимания, действует как успокоительное, улучшает настроение.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Происходит это вследствие выработки </w:t>
      </w:r>
      <w:proofErr w:type="spell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эндорфинов</w:t>
      </w:r>
      <w:proofErr w:type="spell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являющимися гормонами счастья. Чтобы получить свою дозу адреналина, </w:t>
      </w:r>
      <w:proofErr w:type="spell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экстремалы</w:t>
      </w:r>
      <w:proofErr w:type="spell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прыгают с парашютом, фотографируются на крыше небоскреба, купаются в проруби и делать многие другие поступки.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A20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Минусы заплывов в купель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Вред для всего организма в целом. Неподготовленному человеку может стать плохо после данной процедуры. Резкий перепад температуры чреват возникновением спазмов сосудов, что может </w:t>
      </w:r>
      <w:proofErr w:type="gram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закончится</w:t>
      </w:r>
      <w:proofErr w:type="gram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летальным исходом.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этой причине важно получить консультацию у врача, узнать какие хронические заболевания являются противопоказанием к </w:t>
      </w:r>
      <w:proofErr w:type="spell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моржеванию</w:t>
      </w:r>
      <w:proofErr w:type="spell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19"/>
          <w:szCs w:val="19"/>
          <w:lang w:eastAsia="ru-RU"/>
        </w:rPr>
        <w:lastRenderedPageBreak/>
        <w:drawing>
          <wp:inline distT="0" distB="0" distL="0" distR="0">
            <wp:extent cx="7139940" cy="3870960"/>
            <wp:effectExtent l="19050" t="0" r="3810" b="0"/>
            <wp:docPr id="8" name="Рисунок 8" descr="купание на кре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пание на крещ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Нагрузка психического характера. Некоторые люди не смогли окунуться в прорубь, так как не были достаточно подготовлены на психологическом уровне.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неудачном погружении люди начинают панически бояться простыть, кутаются в несколько слоев одежды и избегают сквозняков.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Даже после того одеяния люди начинают болеть, так как организм теперь напоминает “тепличное растение”, которое от малейшего дуновения ветерка может простыть.</w:t>
      </w:r>
    </w:p>
    <w:p w:rsidR="00FA2072" w:rsidRPr="00FA2072" w:rsidRDefault="00FA2072" w:rsidP="00FA207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A20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Свойства крещенской воды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Крещение принято освещать воду. Святая вода называется </w:t>
      </w:r>
      <w:proofErr w:type="spell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агиасма</w:t>
      </w:r>
      <w:proofErr w:type="spell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Принесенную в дом водичку можно использовать круглый год. Она не пропадает и не цветет, не имеет запаха.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Ее набирают в открытых источниках, таких как реки или родники. При необходимости можно использовать колодезную и скважинную воду.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19"/>
          <w:szCs w:val="19"/>
          <w:lang w:eastAsia="ru-RU"/>
        </w:rPr>
        <w:lastRenderedPageBreak/>
        <w:drawing>
          <wp:inline distT="0" distB="0" distL="0" distR="0">
            <wp:extent cx="7139940" cy="4640580"/>
            <wp:effectExtent l="19050" t="0" r="3810" b="0"/>
            <wp:docPr id="9" name="Рисунок 9" descr="колодезная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лодезная вод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Сосуд для хранения крещенской воды должен быть чистым. Воду прячут в темное место, куда не проникают солнечные лучи.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Принесенной в помещение водой окропляют углы комнат, выгоняя все нехорошее из дома. Ею обрабатывают вещи и принимают внутрь во время болезни. Также ей смазывают больные места. Разрешается давать пить тем, кто не может присутствовать по тем или иным причинам на Святом Причастии.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желании можно умываться крещенской водой, но не стоит использовать ее при приготовлении пищи.</w:t>
      </w:r>
    </w:p>
    <w:p w:rsidR="00FA2072" w:rsidRPr="00FA2072" w:rsidRDefault="00FA2072" w:rsidP="00FA2072">
      <w:pPr>
        <w:shd w:val="clear" w:color="auto" w:fill="FFFFA0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ночь на Крещение вся вода освящается и становится подобной иорданским водам, в которых освящался сам Иисус Христос. Самая обычная вода, которая течет из-под крана, становится святой.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святой водой можно умыться в любом источнике, а не только той, что освящает священник в храме.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 ведро с набранной водой добавить небольшое количество крещенской, она также станет вся святая.</w:t>
      </w:r>
    </w:p>
    <w:p w:rsidR="00FA2072" w:rsidRPr="00FA2072" w:rsidRDefault="00FA2072" w:rsidP="00FA2072">
      <w:pPr>
        <w:shd w:val="clear" w:color="auto" w:fill="FFFFA0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Ученые выясняли, что вода в период с 18 по 19 января способна приобретать необычную </w:t>
      </w:r>
      <w:proofErr w:type="spell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биоактивность</w:t>
      </w:r>
      <w:proofErr w:type="spell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изменять свою структуру на протяжении почти полутора суток. Именно в это время стоит делать запасы на весь грядущий год.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19"/>
          <w:szCs w:val="19"/>
          <w:lang w:eastAsia="ru-RU"/>
        </w:rPr>
        <w:lastRenderedPageBreak/>
        <w:drawing>
          <wp:inline distT="0" distB="0" distL="0" distR="0">
            <wp:extent cx="7139940" cy="4015740"/>
            <wp:effectExtent l="19050" t="0" r="3810" b="0"/>
            <wp:docPr id="10" name="Рисунок 10" descr="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д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Освященная вода способна вылечить от различных недугов, улучшить состояние при многих болезнях души и тела.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Крещение </w:t>
      </w:r>
      <w:proofErr w:type="gramStart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Господня</w:t>
      </w:r>
      <w:proofErr w:type="gramEnd"/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особым святым праздником со своими обычаями и правилами, нарушение которых может повлечь за собой серьезные проблемы.</w:t>
      </w:r>
    </w:p>
    <w:p w:rsidR="00FA2072" w:rsidRPr="00FA2072" w:rsidRDefault="00FA2072" w:rsidP="00FA207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2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Купание в святой воде — не только полезная, но и нужная процедура для очищения души и тела. Важно безукоризненно следовать правилам, и тогда купание принесет только положительные эмоции.</w:t>
      </w:r>
    </w:p>
    <w:p w:rsidR="00A85BA2" w:rsidRPr="00FA2072" w:rsidRDefault="00FA2072" w:rsidP="00FA2072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A85BA2" w:rsidRPr="00FA2072" w:rsidSect="00FA20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3FA"/>
    <w:multiLevelType w:val="multilevel"/>
    <w:tmpl w:val="B57CD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C0F4D"/>
    <w:multiLevelType w:val="multilevel"/>
    <w:tmpl w:val="56DEE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0B8D"/>
    <w:multiLevelType w:val="multilevel"/>
    <w:tmpl w:val="ADEA6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A0D64"/>
    <w:multiLevelType w:val="multilevel"/>
    <w:tmpl w:val="AC92F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D14A6"/>
    <w:multiLevelType w:val="multilevel"/>
    <w:tmpl w:val="D4148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5292E"/>
    <w:multiLevelType w:val="multilevel"/>
    <w:tmpl w:val="0D24A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C2B6D"/>
    <w:multiLevelType w:val="multilevel"/>
    <w:tmpl w:val="70E6A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72"/>
    <w:rsid w:val="000E5002"/>
    <w:rsid w:val="001456B2"/>
    <w:rsid w:val="001B30EB"/>
    <w:rsid w:val="001C4D8C"/>
    <w:rsid w:val="001D5A43"/>
    <w:rsid w:val="001D78A0"/>
    <w:rsid w:val="002111A0"/>
    <w:rsid w:val="002248CB"/>
    <w:rsid w:val="002B370F"/>
    <w:rsid w:val="002B4EED"/>
    <w:rsid w:val="002C5B9B"/>
    <w:rsid w:val="003553D5"/>
    <w:rsid w:val="00392E32"/>
    <w:rsid w:val="003E4D95"/>
    <w:rsid w:val="00402E16"/>
    <w:rsid w:val="0041052A"/>
    <w:rsid w:val="004721B4"/>
    <w:rsid w:val="00474E56"/>
    <w:rsid w:val="00476279"/>
    <w:rsid w:val="0047739A"/>
    <w:rsid w:val="004D04A6"/>
    <w:rsid w:val="00532D96"/>
    <w:rsid w:val="00581B9D"/>
    <w:rsid w:val="00620803"/>
    <w:rsid w:val="00671189"/>
    <w:rsid w:val="00683CDF"/>
    <w:rsid w:val="006A7E0D"/>
    <w:rsid w:val="006E2E08"/>
    <w:rsid w:val="007C079A"/>
    <w:rsid w:val="007C5BBD"/>
    <w:rsid w:val="008078E8"/>
    <w:rsid w:val="008260B2"/>
    <w:rsid w:val="00832841"/>
    <w:rsid w:val="00865A9F"/>
    <w:rsid w:val="008E5FEA"/>
    <w:rsid w:val="00941B18"/>
    <w:rsid w:val="009468DF"/>
    <w:rsid w:val="009B772E"/>
    <w:rsid w:val="009D2303"/>
    <w:rsid w:val="00A65208"/>
    <w:rsid w:val="00A85F02"/>
    <w:rsid w:val="00A86ACC"/>
    <w:rsid w:val="00AB49E0"/>
    <w:rsid w:val="00B11FE1"/>
    <w:rsid w:val="00B55A09"/>
    <w:rsid w:val="00B5663A"/>
    <w:rsid w:val="00B92FDC"/>
    <w:rsid w:val="00BC7D1A"/>
    <w:rsid w:val="00C5223F"/>
    <w:rsid w:val="00C84161"/>
    <w:rsid w:val="00C85E7B"/>
    <w:rsid w:val="00CA1CC8"/>
    <w:rsid w:val="00CE7C07"/>
    <w:rsid w:val="00CF7BDE"/>
    <w:rsid w:val="00D2444E"/>
    <w:rsid w:val="00D74C10"/>
    <w:rsid w:val="00DA40A2"/>
    <w:rsid w:val="00DB3A6D"/>
    <w:rsid w:val="00DD15BB"/>
    <w:rsid w:val="00DD759D"/>
    <w:rsid w:val="00E03617"/>
    <w:rsid w:val="00E17911"/>
    <w:rsid w:val="00E60DD2"/>
    <w:rsid w:val="00E93AEB"/>
    <w:rsid w:val="00EA0223"/>
    <w:rsid w:val="00EE6A93"/>
    <w:rsid w:val="00F0264C"/>
    <w:rsid w:val="00F038FC"/>
    <w:rsid w:val="00F32A41"/>
    <w:rsid w:val="00F33CA7"/>
    <w:rsid w:val="00F43299"/>
    <w:rsid w:val="00F73D68"/>
    <w:rsid w:val="00FA2072"/>
    <w:rsid w:val="00FD560E"/>
    <w:rsid w:val="00FE657F"/>
    <w:rsid w:val="00FF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9"/>
  </w:style>
  <w:style w:type="paragraph" w:styleId="2">
    <w:name w:val="heading 2"/>
    <w:basedOn w:val="a"/>
    <w:link w:val="20"/>
    <w:uiPriority w:val="9"/>
    <w:qFormat/>
    <w:rsid w:val="00FA2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265">
          <w:blockQuote w:val="1"/>
          <w:marLeft w:val="0"/>
          <w:marRight w:val="0"/>
          <w:marTop w:val="0"/>
          <w:marBottom w:val="240"/>
          <w:divBdr>
            <w:top w:val="none" w:sz="0" w:space="18" w:color="auto"/>
            <w:left w:val="single" w:sz="18" w:space="27" w:color="5FA730"/>
            <w:bottom w:val="none" w:sz="0" w:space="12" w:color="auto"/>
            <w:right w:val="single" w:sz="18" w:space="18" w:color="5FA730"/>
          </w:divBdr>
        </w:div>
        <w:div w:id="1066878518">
          <w:blockQuote w:val="1"/>
          <w:marLeft w:val="0"/>
          <w:marRight w:val="0"/>
          <w:marTop w:val="0"/>
          <w:marBottom w:val="240"/>
          <w:divBdr>
            <w:top w:val="none" w:sz="0" w:space="18" w:color="auto"/>
            <w:left w:val="single" w:sz="18" w:space="27" w:color="5FA730"/>
            <w:bottom w:val="none" w:sz="0" w:space="12" w:color="auto"/>
            <w:right w:val="single" w:sz="18" w:space="18" w:color="5FA730"/>
          </w:divBdr>
        </w:div>
        <w:div w:id="791021077">
          <w:blockQuote w:val="1"/>
          <w:marLeft w:val="0"/>
          <w:marRight w:val="0"/>
          <w:marTop w:val="0"/>
          <w:marBottom w:val="240"/>
          <w:divBdr>
            <w:top w:val="none" w:sz="0" w:space="18" w:color="auto"/>
            <w:left w:val="single" w:sz="18" w:space="27" w:color="5FA730"/>
            <w:bottom w:val="none" w:sz="0" w:space="12" w:color="auto"/>
            <w:right w:val="single" w:sz="18" w:space="18" w:color="5FA730"/>
          </w:divBdr>
        </w:div>
        <w:div w:id="334385515">
          <w:blockQuote w:val="1"/>
          <w:marLeft w:val="0"/>
          <w:marRight w:val="0"/>
          <w:marTop w:val="0"/>
          <w:marBottom w:val="240"/>
          <w:divBdr>
            <w:top w:val="none" w:sz="0" w:space="18" w:color="auto"/>
            <w:left w:val="single" w:sz="18" w:space="27" w:color="5FA730"/>
            <w:bottom w:val="none" w:sz="0" w:space="12" w:color="auto"/>
            <w:right w:val="single" w:sz="18" w:space="18" w:color="5FA730"/>
          </w:divBdr>
        </w:div>
        <w:div w:id="1544631779">
          <w:blockQuote w:val="1"/>
          <w:marLeft w:val="0"/>
          <w:marRight w:val="0"/>
          <w:marTop w:val="0"/>
          <w:marBottom w:val="240"/>
          <w:divBdr>
            <w:top w:val="none" w:sz="0" w:space="18" w:color="auto"/>
            <w:left w:val="single" w:sz="18" w:space="27" w:color="5FA730"/>
            <w:bottom w:val="none" w:sz="0" w:space="12" w:color="auto"/>
            <w:right w:val="single" w:sz="18" w:space="18" w:color="5FA730"/>
          </w:divBdr>
        </w:div>
        <w:div w:id="1421944919">
          <w:blockQuote w:val="1"/>
          <w:marLeft w:val="0"/>
          <w:marRight w:val="0"/>
          <w:marTop w:val="0"/>
          <w:marBottom w:val="240"/>
          <w:divBdr>
            <w:top w:val="none" w:sz="0" w:space="18" w:color="auto"/>
            <w:left w:val="single" w:sz="18" w:space="27" w:color="5FA730"/>
            <w:bottom w:val="none" w:sz="0" w:space="12" w:color="auto"/>
            <w:right w:val="single" w:sz="18" w:space="18" w:color="5FA73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1585</Words>
  <Characters>9038</Characters>
  <Application>Microsoft Office Word</Application>
  <DocSecurity>0</DocSecurity>
  <Lines>75</Lines>
  <Paragraphs>21</Paragraphs>
  <ScaleCrop>false</ScaleCrop>
  <Company>Microsoft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2020-01-13T03:11:00Z</dcterms:created>
  <dcterms:modified xsi:type="dcterms:W3CDTF">2020-01-13T03:19:00Z</dcterms:modified>
</cp:coreProperties>
</file>