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8C" w:rsidRDefault="0082558C" w:rsidP="00371BAB">
      <w:pPr>
        <w:ind w:right="72" w:firstLine="0"/>
      </w:pPr>
    </w:p>
    <w:p w:rsidR="00360A78" w:rsidRDefault="007B00E9" w:rsidP="00360A78">
      <w:pPr>
        <w:ind w:right="72" w:firstLine="0"/>
        <w:jc w:val="right"/>
      </w:pPr>
      <w:r>
        <w:t>Приложение 2</w:t>
      </w:r>
      <w:r w:rsidR="0082558C">
        <w:br/>
      </w:r>
      <w:r w:rsidR="00360A78">
        <w:t xml:space="preserve">к </w:t>
      </w:r>
      <w:hyperlink w:anchor="sub_1000" w:history="1">
        <w:r w:rsidR="00360A78" w:rsidRPr="00700050">
          <w:rPr>
            <w:rStyle w:val="a3"/>
            <w:color w:val="auto"/>
          </w:rPr>
          <w:t>муниципальной программе</w:t>
        </w:r>
      </w:hyperlink>
      <w:r w:rsidR="00360A78">
        <w:br/>
        <w:t>"Развитие сельского хозяйства</w:t>
      </w:r>
      <w:r w:rsidR="00360A78">
        <w:br/>
        <w:t xml:space="preserve">в Увельском муниципальном </w:t>
      </w:r>
    </w:p>
    <w:p w:rsidR="00360A78" w:rsidRDefault="00360A78" w:rsidP="00360A78">
      <w:pPr>
        <w:ind w:right="72" w:firstLine="0"/>
        <w:jc w:val="right"/>
      </w:pPr>
      <w:r>
        <w:t>районе Челябинской области</w:t>
      </w:r>
      <w:r>
        <w:br/>
        <w:t>на 2019 - 2023 годы"</w:t>
      </w:r>
    </w:p>
    <w:p w:rsidR="00360A78" w:rsidRDefault="00360A78" w:rsidP="00360A78"/>
    <w:p w:rsidR="0082558C" w:rsidRDefault="0082558C">
      <w:pPr>
        <w:ind w:firstLine="0"/>
        <w:jc w:val="right"/>
      </w:pPr>
    </w:p>
    <w:p w:rsidR="0082558C" w:rsidRPr="00360A78" w:rsidRDefault="0082558C" w:rsidP="00360A78">
      <w:pPr>
        <w:jc w:val="center"/>
        <w:rPr>
          <w:b/>
        </w:rPr>
      </w:pPr>
      <w:r w:rsidRPr="00360A78">
        <w:rPr>
          <w:b/>
        </w:rPr>
        <w:t xml:space="preserve">Система мероприятий </w:t>
      </w:r>
      <w:r w:rsidR="00360A78" w:rsidRPr="00360A78">
        <w:rPr>
          <w:b/>
        </w:rPr>
        <w:t xml:space="preserve">муниципальной </w:t>
      </w:r>
      <w:r w:rsidRPr="00360A78">
        <w:rPr>
          <w:b/>
        </w:rPr>
        <w:t xml:space="preserve">программы </w:t>
      </w:r>
      <w:r w:rsidRPr="00360A78">
        <w:rPr>
          <w:b/>
        </w:rPr>
        <w:br/>
        <w:t xml:space="preserve">"Развитие сельского хозяйства в </w:t>
      </w:r>
      <w:r w:rsidR="00360A78" w:rsidRPr="00360A78">
        <w:rPr>
          <w:b/>
        </w:rPr>
        <w:t>Увельском муниципальном</w:t>
      </w:r>
      <w:r w:rsidR="00360A78">
        <w:rPr>
          <w:b/>
        </w:rPr>
        <w:t xml:space="preserve"> </w:t>
      </w:r>
      <w:r w:rsidR="00360A78" w:rsidRPr="00360A78">
        <w:rPr>
          <w:b/>
        </w:rPr>
        <w:t xml:space="preserve">районе </w:t>
      </w:r>
      <w:r w:rsidRPr="00360A78">
        <w:rPr>
          <w:b/>
        </w:rPr>
        <w:t>Челябинской области на 201</w:t>
      </w:r>
      <w:r w:rsidR="00360A78">
        <w:rPr>
          <w:b/>
        </w:rPr>
        <w:t>9</w:t>
      </w:r>
      <w:r w:rsidRPr="00360A78">
        <w:rPr>
          <w:b/>
        </w:rPr>
        <w:t xml:space="preserve"> - 202</w:t>
      </w:r>
      <w:r w:rsidR="00360A78">
        <w:rPr>
          <w:b/>
        </w:rPr>
        <w:t>3</w:t>
      </w:r>
      <w:r w:rsidRPr="00360A78">
        <w:rPr>
          <w:b/>
        </w:rPr>
        <w:t xml:space="preserve"> годы"</w:t>
      </w:r>
    </w:p>
    <w:p w:rsidR="0082558C" w:rsidRDefault="0082558C"/>
    <w:tbl>
      <w:tblPr>
        <w:tblW w:w="14854" w:type="dxa"/>
        <w:tblInd w:w="108" w:type="dxa"/>
        <w:tblLayout w:type="fixed"/>
        <w:tblLook w:val="0000"/>
      </w:tblPr>
      <w:tblGrid>
        <w:gridCol w:w="608"/>
        <w:gridCol w:w="2193"/>
        <w:gridCol w:w="3533"/>
        <w:gridCol w:w="854"/>
        <w:gridCol w:w="1459"/>
        <w:gridCol w:w="1559"/>
        <w:gridCol w:w="1560"/>
        <w:gridCol w:w="1583"/>
        <w:gridCol w:w="1505"/>
      </w:tblGrid>
      <w:tr w:rsidR="0082558C" w:rsidTr="004E19B3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jc w:val="center"/>
            </w:pPr>
            <w:r>
              <w:rPr>
                <w:sz w:val="21"/>
              </w:rPr>
              <w:t>N</w:t>
            </w:r>
          </w:p>
          <w:p w:rsidR="0082558C" w:rsidRDefault="0082558C">
            <w:pPr>
              <w:pStyle w:val="af"/>
              <w:ind w:firstLine="0"/>
              <w:jc w:val="center"/>
            </w:pPr>
            <w:proofErr w:type="spellStart"/>
            <w:r>
              <w:rPr>
                <w:sz w:val="21"/>
              </w:rPr>
              <w:t>п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п</w:t>
            </w:r>
            <w:proofErr w:type="spellEnd"/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jc w:val="center"/>
            </w:pPr>
            <w:r>
              <w:rPr>
                <w:sz w:val="21"/>
              </w:rPr>
              <w:t>Наименование мер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приятий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jc w:val="center"/>
            </w:pPr>
            <w:r>
              <w:rPr>
                <w:sz w:val="21"/>
              </w:rPr>
              <w:t>Наименование целевой статьи ра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>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 w:rsidP="00FB1FE2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>точник ф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нанс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ров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ния</w:t>
            </w:r>
          </w:p>
        </w:tc>
        <w:tc>
          <w:tcPr>
            <w:tcW w:w="7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jc w:val="center"/>
            </w:pPr>
            <w:r>
              <w:rPr>
                <w:sz w:val="21"/>
              </w:rPr>
              <w:t>Объем финансирования (тыс. рублей)</w:t>
            </w:r>
          </w:p>
        </w:tc>
      </w:tr>
      <w:tr w:rsidR="0082558C" w:rsidTr="004E19B3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 w:rsidP="00B70C60">
            <w:pPr>
              <w:pStyle w:val="af"/>
              <w:ind w:firstLine="0"/>
              <w:jc w:val="center"/>
            </w:pPr>
            <w:r>
              <w:rPr>
                <w:sz w:val="21"/>
              </w:rPr>
              <w:t>201</w:t>
            </w:r>
            <w:r w:rsidR="00B70C60">
              <w:rPr>
                <w:sz w:val="21"/>
              </w:rPr>
              <w:t>9</w:t>
            </w:r>
            <w:r>
              <w:rPr>
                <w:sz w:val="2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 w:rsidP="00B70C60">
            <w:pPr>
              <w:pStyle w:val="af"/>
              <w:ind w:firstLine="0"/>
              <w:jc w:val="center"/>
            </w:pPr>
            <w:r>
              <w:rPr>
                <w:sz w:val="21"/>
              </w:rPr>
              <w:t>20</w:t>
            </w:r>
            <w:r w:rsidR="00B70C60">
              <w:rPr>
                <w:sz w:val="21"/>
              </w:rPr>
              <w:t>20</w:t>
            </w:r>
            <w:r>
              <w:rPr>
                <w:sz w:val="21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 w:rsidP="00B70C60">
            <w:pPr>
              <w:pStyle w:val="af"/>
              <w:ind w:firstLine="0"/>
              <w:jc w:val="center"/>
            </w:pPr>
            <w:r>
              <w:rPr>
                <w:sz w:val="21"/>
              </w:rPr>
              <w:t>20</w:t>
            </w:r>
            <w:r w:rsidR="00B70C60">
              <w:rPr>
                <w:sz w:val="21"/>
              </w:rPr>
              <w:t>21</w:t>
            </w:r>
            <w:r>
              <w:rPr>
                <w:sz w:val="21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58C" w:rsidRDefault="0082558C" w:rsidP="00B70C60">
            <w:pPr>
              <w:pStyle w:val="af"/>
              <w:ind w:firstLine="0"/>
              <w:jc w:val="center"/>
            </w:pPr>
            <w:r>
              <w:rPr>
                <w:sz w:val="21"/>
              </w:rPr>
              <w:t>20</w:t>
            </w:r>
            <w:r w:rsidR="00B70C60">
              <w:rPr>
                <w:sz w:val="21"/>
              </w:rPr>
              <w:t>22</w:t>
            </w:r>
            <w:r>
              <w:rPr>
                <w:sz w:val="21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8C" w:rsidRDefault="00B70C60" w:rsidP="00FB1FE2">
            <w:pPr>
              <w:pStyle w:val="af"/>
              <w:ind w:firstLine="0"/>
              <w:jc w:val="center"/>
            </w:pPr>
            <w:r>
              <w:rPr>
                <w:sz w:val="21"/>
              </w:rPr>
              <w:t xml:space="preserve">2023 </w:t>
            </w:r>
            <w:r w:rsidR="00FB1FE2">
              <w:rPr>
                <w:sz w:val="21"/>
              </w:rPr>
              <w:t>год</w:t>
            </w:r>
          </w:p>
        </w:tc>
      </w:tr>
      <w:tr w:rsidR="00944404" w:rsidTr="004E19B3">
        <w:tc>
          <w:tcPr>
            <w:tcW w:w="6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04" w:rsidRDefault="00944404" w:rsidP="00B70C60">
            <w:pPr>
              <w:ind w:right="72" w:firstLine="0"/>
              <w:jc w:val="center"/>
            </w:pPr>
            <w:bookmarkStart w:id="0" w:name="sub_10215"/>
            <w:r>
              <w:rPr>
                <w:sz w:val="21"/>
              </w:rPr>
              <w:t xml:space="preserve">Муниципальная программа </w:t>
            </w:r>
            <w:r>
              <w:br/>
            </w:r>
            <w:r>
              <w:rPr>
                <w:sz w:val="21"/>
              </w:rPr>
              <w:t xml:space="preserve">"Развитие сельского хозяйства в </w:t>
            </w:r>
            <w:r>
              <w:t xml:space="preserve">Увельском муниципальном </w:t>
            </w:r>
          </w:p>
          <w:p w:rsidR="00944404" w:rsidRDefault="00944404" w:rsidP="00944404">
            <w:pPr>
              <w:pStyle w:val="af"/>
              <w:ind w:firstLine="0"/>
              <w:jc w:val="center"/>
            </w:pPr>
            <w:r>
              <w:t xml:space="preserve">районе </w:t>
            </w:r>
            <w:r>
              <w:rPr>
                <w:sz w:val="21"/>
              </w:rPr>
              <w:t>Челябинской области</w:t>
            </w:r>
            <w:bookmarkEnd w:id="0"/>
            <w:r>
              <w:rPr>
                <w:sz w:val="21"/>
              </w:rPr>
              <w:t xml:space="preserve"> на 2019 - 2023 годы"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jc w:val="center"/>
            </w:pPr>
            <w:r>
              <w:rPr>
                <w:sz w:val="21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371BAB" w:rsidP="00C03D52">
            <w:pPr>
              <w:pStyle w:val="af"/>
              <w:ind w:firstLine="0"/>
              <w:jc w:val="right"/>
            </w:pPr>
            <w:r>
              <w:t>8</w:t>
            </w:r>
            <w:r w:rsidR="00162746">
              <w:t>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C62F0E" w:rsidP="00C03D52">
            <w:pPr>
              <w:pStyle w:val="af"/>
              <w:ind w:firstLine="0"/>
              <w:jc w:val="right"/>
            </w:pPr>
            <w:r>
              <w:t>1167,8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C62F0E" w:rsidP="00C03D52">
            <w:pPr>
              <w:pStyle w:val="af"/>
              <w:ind w:firstLine="0"/>
              <w:jc w:val="right"/>
            </w:pPr>
            <w:r>
              <w:t>1177,8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C62F0E" w:rsidP="00C03D52">
            <w:pPr>
              <w:pStyle w:val="af"/>
              <w:ind w:firstLine="0"/>
              <w:jc w:val="right"/>
            </w:pPr>
            <w:r>
              <w:t>930,0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04" w:rsidRDefault="00C62F0E" w:rsidP="00C03D52">
            <w:pPr>
              <w:pStyle w:val="af"/>
              <w:ind w:firstLine="0"/>
              <w:jc w:val="right"/>
            </w:pPr>
            <w:r>
              <w:t>940,</w:t>
            </w:r>
            <w:r w:rsidR="00162746">
              <w:t>0</w:t>
            </w:r>
          </w:p>
        </w:tc>
      </w:tr>
      <w:tr w:rsidR="00944404" w:rsidTr="004E19B3">
        <w:tc>
          <w:tcPr>
            <w:tcW w:w="633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jc w:val="center"/>
            </w:pPr>
            <w:r>
              <w:rPr>
                <w:sz w:val="21"/>
              </w:rPr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944404" w:rsidTr="004E19B3">
        <w:tc>
          <w:tcPr>
            <w:tcW w:w="633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336,3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336,3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336,3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04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944404" w:rsidTr="004E19B3">
        <w:tc>
          <w:tcPr>
            <w:tcW w:w="63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944404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371BAB" w:rsidP="00C03D52">
            <w:pPr>
              <w:pStyle w:val="af"/>
              <w:ind w:firstLine="0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  <w:r w:rsidR="00162746">
              <w:rPr>
                <w:sz w:val="21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371BAB" w:rsidP="00C03D52">
            <w:pPr>
              <w:pStyle w:val="af"/>
              <w:ind w:firstLine="0"/>
              <w:jc w:val="right"/>
              <w:rPr>
                <w:sz w:val="21"/>
              </w:rPr>
            </w:pPr>
            <w:r>
              <w:rPr>
                <w:sz w:val="21"/>
              </w:rPr>
              <w:t>831,5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371BAB" w:rsidP="00C03D52">
            <w:pPr>
              <w:pStyle w:val="af"/>
              <w:ind w:firstLine="0"/>
              <w:jc w:val="right"/>
              <w:rPr>
                <w:sz w:val="21"/>
              </w:rPr>
            </w:pPr>
            <w:r>
              <w:rPr>
                <w:sz w:val="21"/>
              </w:rPr>
              <w:t>841,5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04" w:rsidRDefault="00371BAB" w:rsidP="00C03D52">
            <w:pPr>
              <w:pStyle w:val="af"/>
              <w:ind w:firstLine="0"/>
              <w:jc w:val="right"/>
              <w:rPr>
                <w:sz w:val="21"/>
              </w:rPr>
            </w:pPr>
            <w:r>
              <w:rPr>
                <w:sz w:val="21"/>
              </w:rPr>
              <w:t>930,0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04" w:rsidRDefault="00371BAB" w:rsidP="00C03D52">
            <w:pPr>
              <w:pStyle w:val="af"/>
              <w:ind w:firstLine="0"/>
              <w:jc w:val="right"/>
              <w:rPr>
                <w:sz w:val="21"/>
              </w:rPr>
            </w:pPr>
            <w:r>
              <w:rPr>
                <w:sz w:val="21"/>
              </w:rPr>
              <w:t>940,</w:t>
            </w:r>
            <w:r w:rsidR="00162746">
              <w:rPr>
                <w:sz w:val="21"/>
              </w:rPr>
              <w:t>0</w:t>
            </w:r>
          </w:p>
        </w:tc>
      </w:tr>
      <w:tr w:rsidR="0017797C" w:rsidTr="00700050">
        <w:trPr>
          <w:trHeight w:val="59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B70C60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  <w:r>
              <w:rPr>
                <w:sz w:val="21"/>
              </w:rPr>
              <w:t>Содействие достиж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>нию целевых показ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телей реализации муниципальной пр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граммы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97C" w:rsidRDefault="0017797C">
            <w:pPr>
              <w:pStyle w:val="af"/>
              <w:ind w:firstLine="0"/>
            </w:pPr>
            <w:r>
              <w:rPr>
                <w:sz w:val="21"/>
              </w:rPr>
              <w:t>предоставление сельскохозяйстве</w:t>
            </w:r>
            <w:r>
              <w:rPr>
                <w:sz w:val="21"/>
              </w:rPr>
              <w:t>н</w:t>
            </w:r>
            <w:r>
              <w:rPr>
                <w:sz w:val="21"/>
              </w:rPr>
              <w:t>ным товаропроизводителям субс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дий на возмещение части затрат, связанных с вовлечением в оборот земель сельскохозяйственного н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 xml:space="preserve">значения </w:t>
            </w:r>
            <w:r w:rsidRPr="00DD4776">
              <w:rPr>
                <w:sz w:val="21"/>
                <w:szCs w:val="21"/>
              </w:rPr>
              <w:t xml:space="preserve">путем </w:t>
            </w:r>
            <w:proofErr w:type="spellStart"/>
            <w:r w:rsidRPr="00DD4776">
              <w:rPr>
                <w:sz w:val="21"/>
                <w:szCs w:val="21"/>
              </w:rPr>
              <w:t>выполненя</w:t>
            </w:r>
            <w:proofErr w:type="spellEnd"/>
            <w:r w:rsidRPr="00DD4776">
              <w:rPr>
                <w:sz w:val="21"/>
                <w:szCs w:val="21"/>
              </w:rPr>
              <w:t xml:space="preserve"> </w:t>
            </w:r>
            <w:proofErr w:type="spellStart"/>
            <w:r w:rsidRPr="00DD4776">
              <w:rPr>
                <w:sz w:val="21"/>
                <w:szCs w:val="21"/>
              </w:rPr>
              <w:t>культу</w:t>
            </w:r>
            <w:r w:rsidRPr="00DD4776">
              <w:rPr>
                <w:sz w:val="21"/>
                <w:szCs w:val="21"/>
              </w:rPr>
              <w:t>р</w:t>
            </w:r>
            <w:r w:rsidRPr="00DD4776">
              <w:rPr>
                <w:sz w:val="21"/>
                <w:szCs w:val="21"/>
              </w:rPr>
              <w:t>технических</w:t>
            </w:r>
            <w:proofErr w:type="spellEnd"/>
            <w:r w:rsidRPr="00DD4776">
              <w:rPr>
                <w:sz w:val="21"/>
                <w:szCs w:val="21"/>
              </w:rPr>
              <w:t xml:space="preserve"> работ, таких как расч</w:t>
            </w:r>
            <w:r w:rsidRPr="00DD4776">
              <w:rPr>
                <w:sz w:val="21"/>
                <w:szCs w:val="21"/>
              </w:rPr>
              <w:t>и</w:t>
            </w:r>
            <w:r w:rsidRPr="00DD4776">
              <w:rPr>
                <w:sz w:val="21"/>
                <w:szCs w:val="21"/>
              </w:rPr>
              <w:t>стка земель от леса, кустарника, пней и камней, выравнивание пл</w:t>
            </w:r>
            <w:r w:rsidRPr="00DD4776">
              <w:rPr>
                <w:sz w:val="21"/>
                <w:szCs w:val="21"/>
              </w:rPr>
              <w:t>о</w:t>
            </w:r>
            <w:r w:rsidRPr="00DD4776">
              <w:rPr>
                <w:sz w:val="21"/>
                <w:szCs w:val="21"/>
              </w:rPr>
              <w:t xml:space="preserve">щадей после раскорчевки, срезка и разделка кочек, в том числе </w:t>
            </w:r>
            <w:proofErr w:type="spellStart"/>
            <w:r w:rsidRPr="00DD4776">
              <w:rPr>
                <w:sz w:val="21"/>
                <w:szCs w:val="21"/>
              </w:rPr>
              <w:t>диск</w:t>
            </w:r>
            <w:r w:rsidRPr="00DD4776">
              <w:rPr>
                <w:sz w:val="21"/>
                <w:szCs w:val="21"/>
              </w:rPr>
              <w:t>о</w:t>
            </w:r>
            <w:r w:rsidRPr="00DD4776">
              <w:rPr>
                <w:sz w:val="21"/>
                <w:szCs w:val="21"/>
              </w:rPr>
              <w:t>вание</w:t>
            </w:r>
            <w:proofErr w:type="spellEnd"/>
            <w:r w:rsidRPr="00DD4776">
              <w:rPr>
                <w:sz w:val="21"/>
                <w:szCs w:val="21"/>
              </w:rPr>
              <w:t>, фрезерование, вспашка, кул</w:t>
            </w:r>
            <w:r w:rsidRPr="00DD4776">
              <w:rPr>
                <w:sz w:val="21"/>
                <w:szCs w:val="21"/>
              </w:rPr>
              <w:t>ь</w:t>
            </w:r>
            <w:r w:rsidRPr="00DD4776">
              <w:rPr>
                <w:sz w:val="21"/>
                <w:szCs w:val="21"/>
              </w:rPr>
              <w:t>тивация, боронование, внесение гербицидов</w:t>
            </w:r>
            <w:r>
              <w:rPr>
                <w:sz w:val="21"/>
                <w:szCs w:val="21"/>
              </w:rPr>
              <w:t xml:space="preserve"> (Порядок Вовлечения в оборот залежных земель, разраб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танный </w:t>
            </w:r>
            <w:proofErr w:type="spellStart"/>
            <w:r>
              <w:rPr>
                <w:sz w:val="21"/>
                <w:szCs w:val="21"/>
              </w:rPr>
              <w:t>Администрацие</w:t>
            </w:r>
            <w:proofErr w:type="spellEnd"/>
            <w:r>
              <w:rPr>
                <w:sz w:val="21"/>
                <w:szCs w:val="21"/>
              </w:rPr>
              <w:t xml:space="preserve"> в 2019г)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Tr="00700050">
        <w:trPr>
          <w:trHeight w:val="56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B70C60">
            <w:pPr>
              <w:pStyle w:val="af"/>
              <w:ind w:firstLine="0"/>
              <w:jc w:val="center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Tr="009708D8">
        <w:trPr>
          <w:trHeight w:val="568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B70C60">
            <w:pPr>
              <w:pStyle w:val="af"/>
              <w:ind w:firstLine="0"/>
              <w:jc w:val="center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EB10B7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Tr="00700050">
        <w:trPr>
          <w:trHeight w:val="568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B70C60">
            <w:pPr>
              <w:pStyle w:val="af"/>
              <w:ind w:firstLine="0"/>
              <w:jc w:val="center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EB10B7">
            <w:pPr>
              <w:pStyle w:val="af"/>
              <w:ind w:firstLine="0"/>
              <w:jc w:val="center"/>
              <w:rPr>
                <w:sz w:val="21"/>
              </w:rPr>
            </w:pPr>
            <w:r w:rsidRPr="00DD4776">
              <w:rPr>
                <w:sz w:val="21"/>
              </w:rPr>
              <w:t>Пл</w:t>
            </w:r>
            <w:r w:rsidRPr="00DD4776">
              <w:rPr>
                <w:sz w:val="21"/>
              </w:rPr>
              <w:t>а</w:t>
            </w:r>
            <w:r w:rsidRPr="00DD4776">
              <w:rPr>
                <w:sz w:val="21"/>
              </w:rPr>
              <w:t>н</w:t>
            </w:r>
            <w:r w:rsidRPr="00DD4776">
              <w:rPr>
                <w:sz w:val="21"/>
              </w:rPr>
              <w:t>и</w:t>
            </w:r>
            <w:r w:rsidRPr="00DD4776">
              <w:rPr>
                <w:sz w:val="21"/>
              </w:rPr>
              <w:t>ру</w:t>
            </w:r>
            <w:r w:rsidRPr="00DD4776">
              <w:rPr>
                <w:sz w:val="21"/>
              </w:rPr>
              <w:t>е</w:t>
            </w:r>
            <w:r w:rsidRPr="00DD4776">
              <w:rPr>
                <w:sz w:val="21"/>
              </w:rPr>
              <w:t>мые сре</w:t>
            </w:r>
            <w:r w:rsidRPr="00DD4776">
              <w:rPr>
                <w:sz w:val="21"/>
              </w:rPr>
              <w:t>д</w:t>
            </w:r>
            <w:r w:rsidRPr="00DD4776">
              <w:rPr>
                <w:sz w:val="21"/>
              </w:rPr>
              <w:t>ства из 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300,0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</w:tr>
      <w:tr w:rsidR="0017797C" w:rsidTr="00EB10B7">
        <w:trPr>
          <w:trHeight w:val="54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jc w:val="center"/>
            </w:pPr>
            <w:bookmarkStart w:id="1" w:name="sub_1183"/>
            <w:r>
              <w:rPr>
                <w:sz w:val="21"/>
              </w:rPr>
              <w:t>2.</w:t>
            </w:r>
            <w:bookmarkEnd w:id="1"/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</w:pPr>
            <w:r>
              <w:rPr>
                <w:sz w:val="21"/>
              </w:rPr>
              <w:t>Улучшение общих условий функцион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lastRenderedPageBreak/>
              <w:t>рования сельского хозяйства и сове</w:t>
            </w:r>
            <w:r>
              <w:rPr>
                <w:sz w:val="21"/>
              </w:rPr>
              <w:t>р</w:t>
            </w:r>
            <w:r>
              <w:rPr>
                <w:sz w:val="21"/>
              </w:rPr>
              <w:t>шенствование упра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>ления реализацией муниципальной пр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граммы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797C" w:rsidRDefault="0017797C" w:rsidP="00DD4776">
            <w:pPr>
              <w:pStyle w:val="af"/>
              <w:ind w:firstLine="0"/>
            </w:pPr>
            <w:r w:rsidRPr="00DD4776">
              <w:rPr>
                <w:sz w:val="21"/>
              </w:rPr>
              <w:lastRenderedPageBreak/>
              <w:t>Проведение мероприятий в области сельскохозяйственного производс</w:t>
            </w:r>
            <w:r w:rsidRPr="00DD4776">
              <w:rPr>
                <w:sz w:val="21"/>
              </w:rPr>
              <w:t>т</w:t>
            </w:r>
            <w:r w:rsidRPr="00DD4776">
              <w:rPr>
                <w:sz w:val="21"/>
              </w:rPr>
              <w:lastRenderedPageBreak/>
              <w:t>ва, направленные на популяризацию предпринимател</w:t>
            </w:r>
            <w:r w:rsidRPr="00DD4776">
              <w:rPr>
                <w:sz w:val="21"/>
              </w:rPr>
              <w:t>ь</w:t>
            </w:r>
            <w:r w:rsidRPr="00DD4776">
              <w:rPr>
                <w:sz w:val="21"/>
              </w:rPr>
              <w:t>ской деятельности в области сельскохозяйственного производства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lastRenderedPageBreak/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Tr="00EB10B7">
        <w:trPr>
          <w:trHeight w:val="55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jc w:val="center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Tr="009708D8">
        <w:trPr>
          <w:trHeight w:val="55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jc w:val="center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EB10B7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C03D52">
            <w:pPr>
              <w:pStyle w:val="af"/>
              <w:ind w:firstLine="0"/>
              <w:jc w:val="right"/>
            </w:pPr>
            <w:r w:rsidRPr="00DD4776">
              <w:t xml:space="preserve"> 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9708D8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Tr="00EB10B7">
        <w:trPr>
          <w:trHeight w:val="55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jc w:val="center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 w:rsidP="000E1B17">
            <w:pPr>
              <w:pStyle w:val="af"/>
              <w:ind w:firstLine="0"/>
              <w:jc w:val="left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EB10B7">
            <w:pPr>
              <w:pStyle w:val="af"/>
              <w:ind w:firstLine="0"/>
              <w:jc w:val="center"/>
              <w:rPr>
                <w:sz w:val="21"/>
              </w:rPr>
            </w:pPr>
            <w:r w:rsidRPr="00DD4776">
              <w:rPr>
                <w:sz w:val="21"/>
              </w:rPr>
              <w:t>Пл</w:t>
            </w:r>
            <w:r w:rsidRPr="00DD4776">
              <w:rPr>
                <w:sz w:val="21"/>
              </w:rPr>
              <w:t>а</w:t>
            </w:r>
            <w:r w:rsidRPr="00DD4776">
              <w:rPr>
                <w:sz w:val="21"/>
              </w:rPr>
              <w:t>н</w:t>
            </w:r>
            <w:r w:rsidRPr="00DD4776">
              <w:rPr>
                <w:sz w:val="21"/>
              </w:rPr>
              <w:t>и</w:t>
            </w:r>
            <w:r w:rsidRPr="00DD4776">
              <w:rPr>
                <w:sz w:val="21"/>
              </w:rPr>
              <w:t>ру</w:t>
            </w:r>
            <w:r w:rsidRPr="00DD4776">
              <w:rPr>
                <w:sz w:val="21"/>
              </w:rPr>
              <w:t>е</w:t>
            </w:r>
            <w:r w:rsidRPr="00DD4776">
              <w:rPr>
                <w:sz w:val="21"/>
              </w:rPr>
              <w:t>мые сре</w:t>
            </w:r>
            <w:r w:rsidRPr="00DD4776">
              <w:rPr>
                <w:sz w:val="21"/>
              </w:rPr>
              <w:t>д</w:t>
            </w:r>
            <w:r w:rsidRPr="00DD4776">
              <w:rPr>
                <w:sz w:val="21"/>
              </w:rPr>
              <w:t>ства из 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 xml:space="preserve"> 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120,0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130,0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140,0</w:t>
            </w:r>
          </w:p>
        </w:tc>
      </w:tr>
      <w:tr w:rsidR="00700050" w:rsidTr="00EB10B7">
        <w:trPr>
          <w:trHeight w:val="55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050" w:rsidRDefault="00700050" w:rsidP="00DD4776">
            <w:pPr>
              <w:pStyle w:val="af"/>
              <w:ind w:firstLine="0"/>
            </w:pPr>
            <w:r>
              <w:rPr>
                <w:sz w:val="21"/>
              </w:rPr>
              <w:t>в том числе профессиональная по</w:t>
            </w:r>
            <w:r>
              <w:rPr>
                <w:sz w:val="21"/>
              </w:rPr>
              <w:t>д</w:t>
            </w:r>
            <w:r>
              <w:rPr>
                <w:sz w:val="21"/>
              </w:rPr>
              <w:t>готовка, переподготовка и повыш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>ние квалификации кадров агропр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мышленного комплекса</w:t>
            </w:r>
            <w:r w:rsidR="009A22ED">
              <w:rPr>
                <w:sz w:val="21"/>
              </w:rPr>
              <w:t>, проведение семинаров, круглых столов</w:t>
            </w:r>
            <w:r w:rsidR="00DD4776">
              <w:rPr>
                <w:sz w:val="21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700050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700050" w:rsidTr="00E63251">
        <w:trPr>
          <w:trHeight w:val="59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700050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700050" w:rsidTr="00EB10B7">
        <w:trPr>
          <w:trHeight w:val="539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700050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700050" w:rsidP="00EB10B7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050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53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</w:pPr>
            <w:r>
              <w:rPr>
                <w:sz w:val="21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61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5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63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</w:pPr>
            <w:bookmarkStart w:id="2" w:name="sub_10259"/>
            <w:r>
              <w:rPr>
                <w:sz w:val="21"/>
              </w:rPr>
              <w:t>разработка и внедрение цифровых технологий, направленных на р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циональное использование земель сельскохозяйственного назначения</w:t>
            </w:r>
            <w:bookmarkEnd w:id="2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5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0551CE" w:rsidP="00C03D52">
            <w:pPr>
              <w:pStyle w:val="af"/>
              <w:ind w:firstLine="0"/>
              <w:jc w:val="right"/>
            </w:pPr>
            <w:r>
              <w:t>336,3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0551CE" w:rsidP="00C03D52">
            <w:pPr>
              <w:pStyle w:val="af"/>
              <w:ind w:firstLine="0"/>
              <w:jc w:val="right"/>
            </w:pPr>
            <w:r>
              <w:t>336,3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0551CE" w:rsidP="00C03D52">
            <w:pPr>
              <w:pStyle w:val="af"/>
              <w:ind w:firstLine="0"/>
              <w:jc w:val="right"/>
            </w:pPr>
            <w:r>
              <w:t>336,3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0551CE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0551CE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51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371BAB" w:rsidP="00C03D52">
            <w:pPr>
              <w:pStyle w:val="af"/>
              <w:ind w:firstLine="0"/>
              <w:jc w:val="right"/>
            </w:pPr>
            <w:r>
              <w:t>21,5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371BAB" w:rsidP="00C03D52">
            <w:pPr>
              <w:pStyle w:val="af"/>
              <w:ind w:firstLine="0"/>
              <w:jc w:val="right"/>
            </w:pPr>
            <w:r>
              <w:t>21,5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371BAB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371BAB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4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50C" w:rsidRPr="0017797C" w:rsidRDefault="00F9450C">
            <w:pPr>
              <w:pStyle w:val="af"/>
              <w:ind w:firstLine="0"/>
              <w:rPr>
                <w:highlight w:val="yellow"/>
              </w:rPr>
            </w:pPr>
            <w:r w:rsidRPr="00DD4776">
              <w:rPr>
                <w:sz w:val="21"/>
              </w:rPr>
              <w:t>предоставление грантов в форме субсидий на развитие материально-технической базы крестьянских (фермерских) хозяйств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ФБ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F9450C">
        <w:trPr>
          <w:trHeight w:val="56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50C" w:rsidRPr="0017797C" w:rsidRDefault="00F9450C">
            <w:pPr>
              <w:pStyle w:val="af"/>
              <w:ind w:firstLine="0"/>
              <w:rPr>
                <w:sz w:val="21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</w:pPr>
            <w:r>
              <w:rPr>
                <w:sz w:val="21"/>
              </w:rPr>
              <w:t>ОБ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F9450C" w:rsidTr="0017797C">
        <w:trPr>
          <w:trHeight w:val="556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F9450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50C" w:rsidRPr="0017797C" w:rsidRDefault="00F9450C">
            <w:pPr>
              <w:pStyle w:val="af"/>
              <w:ind w:firstLine="0"/>
              <w:rPr>
                <w:sz w:val="21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50C" w:rsidRDefault="00F9450C" w:rsidP="00EB10B7">
            <w:pPr>
              <w:pStyle w:val="af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50C" w:rsidRDefault="00162746" w:rsidP="00C03D52">
            <w:pPr>
              <w:pStyle w:val="af"/>
              <w:ind w:firstLine="0"/>
              <w:jc w:val="right"/>
            </w:pPr>
            <w:r>
              <w:t>0</w:t>
            </w:r>
          </w:p>
        </w:tc>
      </w:tr>
      <w:tr w:rsidR="0017797C" w:rsidRPr="00DD4776" w:rsidTr="0017797C">
        <w:trPr>
          <w:trHeight w:val="5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17797C">
            <w:pPr>
              <w:pStyle w:val="af"/>
              <w:ind w:firstLine="0"/>
              <w:jc w:val="center"/>
              <w:rPr>
                <w:sz w:val="21"/>
              </w:rPr>
            </w:pPr>
          </w:p>
          <w:p w:rsidR="0017797C" w:rsidRPr="00DD4776" w:rsidRDefault="0017797C" w:rsidP="0017797C">
            <w:pPr>
              <w:pStyle w:val="af"/>
              <w:ind w:firstLine="0"/>
              <w:jc w:val="center"/>
              <w:rPr>
                <w:sz w:val="21"/>
              </w:rPr>
            </w:pPr>
          </w:p>
          <w:p w:rsidR="0017797C" w:rsidRPr="00DD4776" w:rsidRDefault="0017797C" w:rsidP="0017797C">
            <w:pPr>
              <w:pStyle w:val="af"/>
              <w:ind w:firstLine="0"/>
              <w:jc w:val="center"/>
              <w:rPr>
                <w:sz w:val="21"/>
              </w:rPr>
            </w:pPr>
          </w:p>
          <w:p w:rsidR="0017797C" w:rsidRPr="00DD4776" w:rsidRDefault="0017797C" w:rsidP="0017797C">
            <w:pPr>
              <w:pStyle w:val="af"/>
              <w:ind w:firstLine="0"/>
              <w:jc w:val="center"/>
              <w:rPr>
                <w:sz w:val="21"/>
              </w:rPr>
            </w:pPr>
            <w:r w:rsidRPr="00DD4776">
              <w:rPr>
                <w:sz w:val="21"/>
              </w:rPr>
              <w:t>Софинансирование затрат на соде</w:t>
            </w:r>
            <w:r w:rsidRPr="00DD4776">
              <w:rPr>
                <w:sz w:val="21"/>
              </w:rPr>
              <w:t>р</w:t>
            </w:r>
            <w:r w:rsidRPr="00DD4776">
              <w:rPr>
                <w:sz w:val="21"/>
              </w:rPr>
              <w:lastRenderedPageBreak/>
              <w:t>жание Некоммерческого партнерс</w:t>
            </w:r>
            <w:r w:rsidRPr="00DD4776">
              <w:rPr>
                <w:sz w:val="21"/>
              </w:rPr>
              <w:t>т</w:t>
            </w:r>
            <w:r w:rsidRPr="00DD4776">
              <w:rPr>
                <w:sz w:val="21"/>
              </w:rPr>
              <w:t>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EB10B7">
            <w:pPr>
              <w:pStyle w:val="af"/>
              <w:ind w:firstLine="0"/>
              <w:jc w:val="center"/>
              <w:rPr>
                <w:sz w:val="21"/>
              </w:rPr>
            </w:pPr>
            <w:r w:rsidRPr="00DD4776">
              <w:rPr>
                <w:sz w:val="21"/>
              </w:rPr>
              <w:lastRenderedPageBreak/>
              <w:t>МБ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0</w:t>
            </w:r>
          </w:p>
        </w:tc>
      </w:tr>
      <w:tr w:rsidR="0017797C" w:rsidRPr="00DD4776" w:rsidTr="0017797C">
        <w:trPr>
          <w:trHeight w:val="556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7C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97C" w:rsidRPr="00DD4776" w:rsidRDefault="0017797C">
            <w:pPr>
              <w:pStyle w:val="af"/>
              <w:ind w:firstLine="0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97C" w:rsidRPr="00DD4776" w:rsidRDefault="0017797C" w:rsidP="00EB10B7">
            <w:pPr>
              <w:pStyle w:val="af"/>
              <w:ind w:firstLine="0"/>
              <w:jc w:val="center"/>
              <w:rPr>
                <w:sz w:val="21"/>
              </w:rPr>
            </w:pPr>
            <w:r w:rsidRPr="00DD4776">
              <w:rPr>
                <w:sz w:val="21"/>
              </w:rPr>
              <w:t>Пл</w:t>
            </w:r>
            <w:r w:rsidRPr="00DD4776">
              <w:rPr>
                <w:sz w:val="21"/>
              </w:rPr>
              <w:t>а</w:t>
            </w:r>
            <w:r w:rsidRPr="00DD4776">
              <w:rPr>
                <w:sz w:val="21"/>
              </w:rPr>
              <w:t>н</w:t>
            </w:r>
            <w:r w:rsidRPr="00DD4776">
              <w:rPr>
                <w:sz w:val="21"/>
              </w:rPr>
              <w:t>и</w:t>
            </w:r>
            <w:r w:rsidRPr="00DD4776">
              <w:rPr>
                <w:sz w:val="21"/>
              </w:rPr>
              <w:t>ру</w:t>
            </w:r>
            <w:r w:rsidRPr="00DD4776">
              <w:rPr>
                <w:sz w:val="21"/>
              </w:rPr>
              <w:t>е</w:t>
            </w:r>
            <w:r w:rsidRPr="00DD4776">
              <w:rPr>
                <w:sz w:val="21"/>
              </w:rPr>
              <w:t>мые сре</w:t>
            </w:r>
            <w:r w:rsidRPr="00DD4776">
              <w:rPr>
                <w:sz w:val="21"/>
              </w:rPr>
              <w:t>д</w:t>
            </w:r>
            <w:r w:rsidRPr="00DD4776">
              <w:rPr>
                <w:sz w:val="21"/>
              </w:rPr>
              <w:t>ства из МБ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7C" w:rsidRPr="00DD4776" w:rsidRDefault="0017797C" w:rsidP="009708D8">
            <w:pPr>
              <w:pStyle w:val="af"/>
              <w:ind w:firstLine="0"/>
              <w:jc w:val="right"/>
            </w:pPr>
            <w:r w:rsidRPr="00DD4776">
              <w:t>400,0</w:t>
            </w:r>
          </w:p>
        </w:tc>
      </w:tr>
    </w:tbl>
    <w:p w:rsidR="0082558C" w:rsidRDefault="0082558C" w:rsidP="00FB1FE2">
      <w:pPr>
        <w:ind w:right="72" w:firstLine="0"/>
      </w:pPr>
    </w:p>
    <w:sectPr w:rsidR="0082558C" w:rsidSect="00F9450C">
      <w:headerReference w:type="default" r:id="rId8"/>
      <w:pgSz w:w="16838" w:h="11906" w:orient="landscape"/>
      <w:pgMar w:top="567" w:right="1440" w:bottom="284" w:left="1440" w:header="720" w:footer="720" w:gutter="0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02" w:rsidRDefault="006E1B02">
      <w:r>
        <w:separator/>
      </w:r>
    </w:p>
  </w:endnote>
  <w:endnote w:type="continuationSeparator" w:id="0">
    <w:p w:rsidR="006E1B02" w:rsidRDefault="006E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02" w:rsidRDefault="006E1B02">
      <w:r>
        <w:separator/>
      </w:r>
    </w:p>
  </w:footnote>
  <w:footnote w:type="continuationSeparator" w:id="0">
    <w:p w:rsidR="006E1B02" w:rsidRDefault="006E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EF" w:rsidRDefault="007353EF" w:rsidP="00F9450C">
    <w:pPr>
      <w:pStyle w:val="af4"/>
      <w:tabs>
        <w:tab w:val="left" w:pos="8700"/>
      </w:tabs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02D"/>
    <w:multiLevelType w:val="hybridMultilevel"/>
    <w:tmpl w:val="E30A7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4FF3"/>
    <w:multiLevelType w:val="hybridMultilevel"/>
    <w:tmpl w:val="A30C941E"/>
    <w:lvl w:ilvl="0" w:tplc="33967C72">
      <w:start w:val="1"/>
      <w:numFmt w:val="bullet"/>
      <w:lvlText w:val="-"/>
      <w:lvlJc w:val="left"/>
      <w:pPr>
        <w:ind w:left="1004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CBD0F11"/>
    <w:multiLevelType w:val="hybridMultilevel"/>
    <w:tmpl w:val="4E7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B799F"/>
    <w:rsid w:val="00003047"/>
    <w:rsid w:val="00010C0B"/>
    <w:rsid w:val="000146C8"/>
    <w:rsid w:val="0005140D"/>
    <w:rsid w:val="000551CE"/>
    <w:rsid w:val="0006784C"/>
    <w:rsid w:val="000E1B17"/>
    <w:rsid w:val="000E648A"/>
    <w:rsid w:val="00143241"/>
    <w:rsid w:val="00155A49"/>
    <w:rsid w:val="00161F1B"/>
    <w:rsid w:val="00162746"/>
    <w:rsid w:val="0017797C"/>
    <w:rsid w:val="00182FF6"/>
    <w:rsid w:val="001C5C65"/>
    <w:rsid w:val="001D166A"/>
    <w:rsid w:val="001E3DC8"/>
    <w:rsid w:val="00216B00"/>
    <w:rsid w:val="00221F51"/>
    <w:rsid w:val="0026611A"/>
    <w:rsid w:val="0029006D"/>
    <w:rsid w:val="00293B61"/>
    <w:rsid w:val="002D4181"/>
    <w:rsid w:val="002D485C"/>
    <w:rsid w:val="002D71AD"/>
    <w:rsid w:val="002F3747"/>
    <w:rsid w:val="0030405A"/>
    <w:rsid w:val="003213C9"/>
    <w:rsid w:val="00360A78"/>
    <w:rsid w:val="00371BAB"/>
    <w:rsid w:val="003A53E8"/>
    <w:rsid w:val="003D2AFC"/>
    <w:rsid w:val="003D5F73"/>
    <w:rsid w:val="00402BC7"/>
    <w:rsid w:val="004074CE"/>
    <w:rsid w:val="0042268B"/>
    <w:rsid w:val="004249B6"/>
    <w:rsid w:val="004866DD"/>
    <w:rsid w:val="004A04FA"/>
    <w:rsid w:val="004E19B3"/>
    <w:rsid w:val="004E6CBB"/>
    <w:rsid w:val="004F08A1"/>
    <w:rsid w:val="00504C2B"/>
    <w:rsid w:val="00505DCA"/>
    <w:rsid w:val="005064DF"/>
    <w:rsid w:val="0053042F"/>
    <w:rsid w:val="005473B5"/>
    <w:rsid w:val="0056197F"/>
    <w:rsid w:val="005634C6"/>
    <w:rsid w:val="0056450B"/>
    <w:rsid w:val="005860DF"/>
    <w:rsid w:val="005921C5"/>
    <w:rsid w:val="005924D1"/>
    <w:rsid w:val="00597095"/>
    <w:rsid w:val="005B0F94"/>
    <w:rsid w:val="005C1029"/>
    <w:rsid w:val="005C7616"/>
    <w:rsid w:val="005F0826"/>
    <w:rsid w:val="005F4A1B"/>
    <w:rsid w:val="00606A84"/>
    <w:rsid w:val="0062111E"/>
    <w:rsid w:val="006338D7"/>
    <w:rsid w:val="006349C9"/>
    <w:rsid w:val="00684C18"/>
    <w:rsid w:val="006950D5"/>
    <w:rsid w:val="006D46F4"/>
    <w:rsid w:val="006D72C7"/>
    <w:rsid w:val="006E1B02"/>
    <w:rsid w:val="00700050"/>
    <w:rsid w:val="007353EF"/>
    <w:rsid w:val="00761D53"/>
    <w:rsid w:val="00785D2D"/>
    <w:rsid w:val="00795C46"/>
    <w:rsid w:val="007B00E9"/>
    <w:rsid w:val="007E7152"/>
    <w:rsid w:val="00810621"/>
    <w:rsid w:val="00817D67"/>
    <w:rsid w:val="00822CE4"/>
    <w:rsid w:val="008231E7"/>
    <w:rsid w:val="0082558C"/>
    <w:rsid w:val="008510E9"/>
    <w:rsid w:val="00870382"/>
    <w:rsid w:val="009149D1"/>
    <w:rsid w:val="00924420"/>
    <w:rsid w:val="0094406C"/>
    <w:rsid w:val="00944404"/>
    <w:rsid w:val="00965777"/>
    <w:rsid w:val="009708D8"/>
    <w:rsid w:val="009A22ED"/>
    <w:rsid w:val="009C2C5E"/>
    <w:rsid w:val="009F0DEF"/>
    <w:rsid w:val="00A04384"/>
    <w:rsid w:val="00A13283"/>
    <w:rsid w:val="00A157E3"/>
    <w:rsid w:val="00A354D1"/>
    <w:rsid w:val="00A42723"/>
    <w:rsid w:val="00A568F2"/>
    <w:rsid w:val="00A5726E"/>
    <w:rsid w:val="00A82C35"/>
    <w:rsid w:val="00A832B6"/>
    <w:rsid w:val="00A96EA8"/>
    <w:rsid w:val="00AA08BF"/>
    <w:rsid w:val="00AB1249"/>
    <w:rsid w:val="00AC2CC7"/>
    <w:rsid w:val="00AD2265"/>
    <w:rsid w:val="00B02C58"/>
    <w:rsid w:val="00B63B1E"/>
    <w:rsid w:val="00B70C60"/>
    <w:rsid w:val="00BA04D8"/>
    <w:rsid w:val="00BA4FDC"/>
    <w:rsid w:val="00BB799F"/>
    <w:rsid w:val="00BC19A5"/>
    <w:rsid w:val="00BC1FDE"/>
    <w:rsid w:val="00BC5D8B"/>
    <w:rsid w:val="00BD244F"/>
    <w:rsid w:val="00BE2ED9"/>
    <w:rsid w:val="00BF2802"/>
    <w:rsid w:val="00C03D52"/>
    <w:rsid w:val="00C049F3"/>
    <w:rsid w:val="00C057F2"/>
    <w:rsid w:val="00C237B7"/>
    <w:rsid w:val="00C242C0"/>
    <w:rsid w:val="00C62F0E"/>
    <w:rsid w:val="00C7086B"/>
    <w:rsid w:val="00C72488"/>
    <w:rsid w:val="00C87E9B"/>
    <w:rsid w:val="00CC1352"/>
    <w:rsid w:val="00CD2DB1"/>
    <w:rsid w:val="00CE0D35"/>
    <w:rsid w:val="00CE7457"/>
    <w:rsid w:val="00D20C80"/>
    <w:rsid w:val="00D273F5"/>
    <w:rsid w:val="00D3740A"/>
    <w:rsid w:val="00D51AB6"/>
    <w:rsid w:val="00D9387F"/>
    <w:rsid w:val="00D973E8"/>
    <w:rsid w:val="00DD4776"/>
    <w:rsid w:val="00DE6694"/>
    <w:rsid w:val="00DE6857"/>
    <w:rsid w:val="00E01397"/>
    <w:rsid w:val="00E24BC9"/>
    <w:rsid w:val="00E629CA"/>
    <w:rsid w:val="00E63251"/>
    <w:rsid w:val="00E842D7"/>
    <w:rsid w:val="00EB10B7"/>
    <w:rsid w:val="00EB6AA4"/>
    <w:rsid w:val="00F064E5"/>
    <w:rsid w:val="00F23DD0"/>
    <w:rsid w:val="00F30670"/>
    <w:rsid w:val="00F33D68"/>
    <w:rsid w:val="00F86D12"/>
    <w:rsid w:val="00F9450C"/>
    <w:rsid w:val="00FA32C4"/>
    <w:rsid w:val="00FA77E0"/>
    <w:rsid w:val="00FB1FE2"/>
    <w:rsid w:val="00FD5C7E"/>
    <w:rsid w:val="00FE54BA"/>
    <w:rsid w:val="00F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Times New Roman CYR" w:eastAsia="Symbol" w:hAnsi="Times New Roman CYR" w:cs="Wingdings"/>
      <w:kern w:val="2"/>
      <w:sz w:val="24"/>
      <w:szCs w:val="24"/>
      <w:lang w:eastAsia="zh-CN" w:bidi="hi-IN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Pr>
      <w:b w:val="0"/>
      <w:color w:val="106BBE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Цветовое выделение для Текст"/>
    <w:rPr>
      <w:rFonts w:ascii="Times New Roman CYR" w:hAnsi="Times New Roman CYR"/>
      <w:sz w:val="24"/>
    </w:rPr>
  </w:style>
  <w:style w:type="character" w:customStyle="1" w:styleId="ListLabel1">
    <w:name w:val="ListLabel 1"/>
    <w:rPr>
      <w:rFonts w:ascii="Times New Roman CYR" w:hAnsi="Times New Roman CYR"/>
      <w:sz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ListLabel2">
    <w:name w:val="ListLabel 2"/>
    <w:rPr>
      <w:rFonts w:ascii="Times New Roman CYR" w:hAnsi="Times New Roman CYR"/>
      <w:i/>
      <w:sz w:val="24"/>
      <w:shd w:val="clear" w:color="auto" w:fill="F0F0F0"/>
    </w:rPr>
  </w:style>
  <w:style w:type="character" w:customStyle="1" w:styleId="ListLabel3">
    <w:name w:val="ListLabel 3"/>
    <w:rPr>
      <w:b w:val="0"/>
      <w:color w:val="106BBE"/>
    </w:rPr>
  </w:style>
  <w:style w:type="character" w:customStyle="1" w:styleId="ListLabel4">
    <w:name w:val="ListLabel 4"/>
    <w:rPr>
      <w:b w:val="0"/>
      <w:i/>
      <w:color w:val="106BBE"/>
      <w:shd w:val="clear" w:color="auto" w:fill="F0F0F0"/>
    </w:rPr>
  </w:style>
  <w:style w:type="character" w:customStyle="1" w:styleId="ListLabel5">
    <w:name w:val="ListLabel 5"/>
    <w:rPr>
      <w:rFonts w:ascii="Arial" w:hAnsi="Arial"/>
      <w:b w:val="0"/>
      <w:color w:val="106BBE"/>
    </w:rPr>
  </w:style>
  <w:style w:type="character" w:customStyle="1" w:styleId="ListLabel6">
    <w:name w:val="ListLabel 6"/>
    <w:rPr>
      <w:b w:val="0"/>
      <w:color w:val="106BBE"/>
      <w:sz w:val="22"/>
    </w:rPr>
  </w:style>
  <w:style w:type="character" w:customStyle="1" w:styleId="ListLabel7">
    <w:name w:val="ListLabel 7"/>
    <w:rPr>
      <w:b w:val="0"/>
      <w:color w:val="106BBE"/>
      <w:sz w:val="21"/>
    </w:rPr>
  </w:style>
  <w:style w:type="character" w:customStyle="1" w:styleId="ListLabel8">
    <w:name w:val="ListLabel 8"/>
    <w:rPr>
      <w:b w:val="0"/>
      <w:color w:val="106BBE"/>
    </w:rPr>
  </w:style>
  <w:style w:type="character" w:customStyle="1" w:styleId="ListLabel9">
    <w:name w:val="ListLabel 9"/>
    <w:rPr>
      <w:b w:val="0"/>
      <w:color w:val="106BB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customStyle="1" w:styleId="ab">
    <w:name w:val="Таблицы (моноширинный)"/>
    <w:basedOn w:val="a"/>
    <w:rPr>
      <w:rFonts w:ascii="Courier New" w:hAnsi="Courier New"/>
    </w:rPr>
  </w:style>
  <w:style w:type="paragraph" w:customStyle="1" w:styleId="ac">
    <w:name w:val="Комментарий"/>
    <w:basedOn w:val="ad"/>
    <w:pPr>
      <w:spacing w:before="75"/>
      <w:ind w:right="0" w:firstLine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pPr>
      <w:ind w:left="170" w:right="170"/>
      <w:jc w:val="left"/>
    </w:pPr>
  </w:style>
  <w:style w:type="paragraph" w:customStyle="1" w:styleId="ae">
    <w:name w:val="Прижатый влево"/>
    <w:basedOn w:val="a"/>
    <w:pPr>
      <w:jc w:val="left"/>
    </w:pPr>
  </w:style>
  <w:style w:type="paragraph" w:customStyle="1" w:styleId="af">
    <w:name w:val="Нормальный (таблица)"/>
    <w:basedOn w:val="a"/>
  </w:style>
  <w:style w:type="paragraph" w:customStyle="1" w:styleId="af0">
    <w:name w:val="Информация о версии"/>
    <w:basedOn w:val="ac"/>
    <w:rPr>
      <w:i/>
    </w:rPr>
  </w:style>
  <w:style w:type="paragraph" w:customStyle="1" w:styleId="af1">
    <w:name w:val="Информация об изменениях"/>
    <w:basedOn w:val="a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Текст информации об изменениях"/>
    <w:basedOn w:val="a"/>
    <w:rPr>
      <w:color w:val="353842"/>
      <w:sz w:val="20"/>
    </w:rPr>
  </w:style>
  <w:style w:type="paragraph" w:customStyle="1" w:styleId="af3">
    <w:name w:val="Подзаголовок для информации об изменениях"/>
    <w:basedOn w:val="af2"/>
    <w:rPr>
      <w:b/>
    </w:rPr>
  </w:style>
  <w:style w:type="paragraph" w:styleId="af4">
    <w:name w:val="header"/>
    <w:basedOn w:val="a"/>
    <w:pPr>
      <w:jc w:val="center"/>
    </w:pPr>
    <w:rPr>
      <w:rFonts w:ascii="Times New Roman" w:hAnsi="Times New Roman"/>
      <w:sz w:val="20"/>
    </w:rPr>
  </w:style>
  <w:style w:type="paragraph" w:styleId="af5">
    <w:name w:val="footer"/>
    <w:basedOn w:val="a"/>
    <w:pPr>
      <w:jc w:val="left"/>
    </w:pPr>
    <w:rPr>
      <w:rFonts w:ascii="Times New Roman" w:hAnsi="Times New Roman"/>
      <w:sz w:val="20"/>
    </w:rPr>
  </w:style>
  <w:style w:type="paragraph" w:styleId="af6">
    <w:name w:val="Balloon Text"/>
    <w:basedOn w:val="a"/>
    <w:link w:val="af7"/>
    <w:uiPriority w:val="99"/>
    <w:semiHidden/>
    <w:unhideWhenUsed/>
    <w:rsid w:val="00BB799F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799F"/>
    <w:rPr>
      <w:rFonts w:ascii="Tahoma" w:eastAsia="Symbol" w:hAnsi="Tahoma" w:cs="Mangal"/>
      <w:kern w:val="2"/>
      <w:sz w:val="16"/>
      <w:szCs w:val="14"/>
      <w:lang w:eastAsia="zh-CN" w:bidi="hi-IN"/>
    </w:rPr>
  </w:style>
  <w:style w:type="paragraph" w:styleId="af8">
    <w:name w:val="No Spacing"/>
    <w:uiPriority w:val="1"/>
    <w:qFormat/>
    <w:rsid w:val="00BD244F"/>
  </w:style>
  <w:style w:type="paragraph" w:customStyle="1" w:styleId="ltable0">
    <w:name w:val="l_table0"/>
    <w:basedOn w:val="a"/>
    <w:rsid w:val="00BC1FDE"/>
    <w:pPr>
      <w:widowControl w:val="0"/>
      <w:spacing w:line="200" w:lineRule="auto"/>
      <w:ind w:left="120" w:firstLine="0"/>
      <w:jc w:val="left"/>
    </w:pPr>
    <w:rPr>
      <w:rFonts w:ascii="Courier New" w:eastAsia="Times New Roman" w:hAnsi="Courier New" w:cs="Courier New"/>
      <w:b/>
      <w:bCs/>
      <w:kern w:val="0"/>
      <w:sz w:val="20"/>
      <w:szCs w:val="20"/>
      <w:lang w:eastAsia="ru-RU" w:bidi="ar-SA"/>
    </w:rPr>
  </w:style>
  <w:style w:type="paragraph" w:customStyle="1" w:styleId="xl25">
    <w:name w:val="xl25"/>
    <w:basedOn w:val="a"/>
    <w:rsid w:val="00BC1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61EF-9A31-4DB7-A518-E375D449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2019-05-28T05:59:00Z</cp:lastPrinted>
  <dcterms:created xsi:type="dcterms:W3CDTF">2020-08-24T09:30:00Z</dcterms:created>
  <dcterms:modified xsi:type="dcterms:W3CDTF">2020-08-24T09:30:00Z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