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>Утверждена</w:t>
      </w:r>
    </w:p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8495D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C764BA" w:rsidRPr="00C764BA" w:rsidRDefault="00C764BA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>от «_</w:t>
      </w:r>
      <w:r w:rsidR="00C764BA">
        <w:rPr>
          <w:rFonts w:ascii="Times New Roman" w:hAnsi="Times New Roman" w:cs="Times New Roman"/>
          <w:sz w:val="24"/>
          <w:szCs w:val="24"/>
        </w:rPr>
        <w:t>_</w:t>
      </w:r>
      <w:r w:rsidRPr="0004347B">
        <w:rPr>
          <w:rFonts w:ascii="Times New Roman" w:hAnsi="Times New Roman" w:cs="Times New Roman"/>
          <w:sz w:val="24"/>
          <w:szCs w:val="24"/>
        </w:rPr>
        <w:t>__» ____</w:t>
      </w:r>
      <w:r w:rsidR="00C764BA">
        <w:rPr>
          <w:rFonts w:ascii="Times New Roman" w:hAnsi="Times New Roman" w:cs="Times New Roman"/>
          <w:sz w:val="24"/>
          <w:szCs w:val="24"/>
        </w:rPr>
        <w:t>_</w:t>
      </w:r>
      <w:r w:rsidRPr="0004347B">
        <w:rPr>
          <w:rFonts w:ascii="Times New Roman" w:hAnsi="Times New Roman" w:cs="Times New Roman"/>
          <w:sz w:val="24"/>
          <w:szCs w:val="24"/>
        </w:rPr>
        <w:t>______20</w:t>
      </w:r>
      <w:r w:rsidR="003B3FEA">
        <w:rPr>
          <w:rFonts w:ascii="Times New Roman" w:hAnsi="Times New Roman" w:cs="Times New Roman"/>
          <w:sz w:val="24"/>
          <w:szCs w:val="24"/>
        </w:rPr>
        <w:t>20</w:t>
      </w:r>
      <w:r w:rsidRPr="0004347B">
        <w:rPr>
          <w:rFonts w:ascii="Times New Roman" w:hAnsi="Times New Roman" w:cs="Times New Roman"/>
          <w:sz w:val="24"/>
          <w:szCs w:val="24"/>
        </w:rPr>
        <w:t xml:space="preserve"> г. </w:t>
      </w:r>
      <w:r w:rsidR="003202B8">
        <w:rPr>
          <w:rFonts w:ascii="Times New Roman" w:hAnsi="Times New Roman" w:cs="Times New Roman"/>
          <w:sz w:val="24"/>
          <w:szCs w:val="24"/>
        </w:rPr>
        <w:t>№</w:t>
      </w:r>
      <w:r w:rsidRPr="0004347B">
        <w:rPr>
          <w:rFonts w:ascii="Times New Roman" w:hAnsi="Times New Roman" w:cs="Times New Roman"/>
          <w:sz w:val="24"/>
          <w:szCs w:val="24"/>
        </w:rPr>
        <w:t xml:space="preserve"> ______</w:t>
      </w:r>
      <w:r w:rsidR="00C764BA">
        <w:rPr>
          <w:rFonts w:ascii="Times New Roman" w:hAnsi="Times New Roman" w:cs="Times New Roman"/>
          <w:sz w:val="24"/>
          <w:szCs w:val="24"/>
        </w:rPr>
        <w:t>_</w:t>
      </w:r>
    </w:p>
    <w:p w:rsidR="0088495D" w:rsidRDefault="0088495D">
      <w:pPr>
        <w:pStyle w:val="ConsPlusNormal"/>
        <w:jc w:val="both"/>
      </w:pPr>
    </w:p>
    <w:p w:rsidR="0008043F" w:rsidRDefault="00080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1"/>
      <w:bookmarkEnd w:id="0"/>
    </w:p>
    <w:p w:rsidR="00A47CCA" w:rsidRDefault="00A47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5D" w:rsidRPr="00810751" w:rsidRDefault="00080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0751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1930BA" w:rsidRDefault="0008043F" w:rsidP="00313B7F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810751">
        <w:rPr>
          <w:rFonts w:ascii="Times New Roman" w:hAnsi="Times New Roman" w:cs="Times New Roman"/>
          <w:sz w:val="26"/>
          <w:szCs w:val="26"/>
        </w:rPr>
        <w:t xml:space="preserve">«Развитие муниципального управления в Увельском муниципальном районе </w:t>
      </w:r>
    </w:p>
    <w:p w:rsidR="0088495D" w:rsidRPr="00810751" w:rsidRDefault="00E7422E" w:rsidP="00313B7F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810751">
        <w:rPr>
          <w:rFonts w:ascii="Times New Roman" w:hAnsi="Times New Roman" w:cs="Times New Roman"/>
          <w:sz w:val="26"/>
          <w:szCs w:val="26"/>
        </w:rPr>
        <w:t>в 20</w:t>
      </w:r>
      <w:r w:rsidR="000D6430">
        <w:rPr>
          <w:rFonts w:ascii="Times New Roman" w:hAnsi="Times New Roman" w:cs="Times New Roman"/>
          <w:sz w:val="26"/>
          <w:szCs w:val="26"/>
        </w:rPr>
        <w:t>21</w:t>
      </w:r>
      <w:r w:rsidRPr="00810751">
        <w:rPr>
          <w:rFonts w:ascii="Times New Roman" w:hAnsi="Times New Roman" w:cs="Times New Roman"/>
          <w:sz w:val="26"/>
          <w:szCs w:val="26"/>
        </w:rPr>
        <w:t>-</w:t>
      </w:r>
      <w:r w:rsidR="0008043F" w:rsidRPr="00810751">
        <w:rPr>
          <w:rFonts w:ascii="Times New Roman" w:hAnsi="Times New Roman" w:cs="Times New Roman"/>
          <w:sz w:val="26"/>
          <w:szCs w:val="26"/>
        </w:rPr>
        <w:t>20</w:t>
      </w:r>
      <w:r w:rsidR="006F12F7">
        <w:rPr>
          <w:rFonts w:ascii="Times New Roman" w:hAnsi="Times New Roman" w:cs="Times New Roman"/>
          <w:sz w:val="26"/>
          <w:szCs w:val="26"/>
        </w:rPr>
        <w:t>2</w:t>
      </w:r>
      <w:r w:rsidR="000D6430">
        <w:rPr>
          <w:rFonts w:ascii="Times New Roman" w:hAnsi="Times New Roman" w:cs="Times New Roman"/>
          <w:sz w:val="26"/>
          <w:szCs w:val="26"/>
        </w:rPr>
        <w:t>5</w:t>
      </w:r>
      <w:r w:rsidR="0008043F" w:rsidRPr="00810751">
        <w:rPr>
          <w:rFonts w:ascii="Times New Roman" w:hAnsi="Times New Roman" w:cs="Times New Roman"/>
          <w:sz w:val="26"/>
          <w:szCs w:val="26"/>
        </w:rPr>
        <w:t xml:space="preserve"> год</w:t>
      </w:r>
      <w:r w:rsidRPr="00810751">
        <w:rPr>
          <w:rFonts w:ascii="Times New Roman" w:hAnsi="Times New Roman" w:cs="Times New Roman"/>
          <w:sz w:val="26"/>
          <w:szCs w:val="26"/>
        </w:rPr>
        <w:t>ах</w:t>
      </w:r>
      <w:r w:rsidR="003B3FEA">
        <w:rPr>
          <w:rFonts w:ascii="Times New Roman" w:hAnsi="Times New Roman" w:cs="Times New Roman"/>
          <w:sz w:val="26"/>
          <w:szCs w:val="26"/>
        </w:rPr>
        <w:t>»</w:t>
      </w:r>
      <w:r w:rsidR="00697C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95D" w:rsidRDefault="00884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937" w:rsidRPr="0004347B" w:rsidRDefault="007C3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43F" w:rsidRPr="0008043F" w:rsidRDefault="0088495D" w:rsidP="000804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043F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="0008043F" w:rsidRPr="000804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8043F" w:rsidRPr="0008043F" w:rsidRDefault="0008043F" w:rsidP="000804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043F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«Развитие муниципального управления в Увельском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районе </w:t>
      </w:r>
      <w:r w:rsidR="00C31628">
        <w:rPr>
          <w:rFonts w:ascii="Times New Roman" w:hAnsi="Times New Roman" w:cs="Times New Roman"/>
          <w:b w:val="0"/>
          <w:sz w:val="24"/>
          <w:szCs w:val="24"/>
        </w:rPr>
        <w:t>в 20</w:t>
      </w:r>
      <w:r w:rsidR="000D6430">
        <w:rPr>
          <w:rFonts w:ascii="Times New Roman" w:hAnsi="Times New Roman" w:cs="Times New Roman"/>
          <w:b w:val="0"/>
          <w:sz w:val="24"/>
          <w:szCs w:val="24"/>
        </w:rPr>
        <w:t>21</w:t>
      </w:r>
      <w:r w:rsidR="00C31628">
        <w:rPr>
          <w:rFonts w:ascii="Times New Roman" w:hAnsi="Times New Roman" w:cs="Times New Roman"/>
          <w:b w:val="0"/>
          <w:sz w:val="24"/>
          <w:szCs w:val="24"/>
        </w:rPr>
        <w:t>-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>20</w:t>
      </w:r>
      <w:r w:rsidR="006F12F7">
        <w:rPr>
          <w:rFonts w:ascii="Times New Roman" w:hAnsi="Times New Roman" w:cs="Times New Roman"/>
          <w:b w:val="0"/>
          <w:sz w:val="24"/>
          <w:szCs w:val="24"/>
        </w:rPr>
        <w:t>2</w:t>
      </w:r>
      <w:r w:rsidR="000D6430">
        <w:rPr>
          <w:rFonts w:ascii="Times New Roman" w:hAnsi="Times New Roman" w:cs="Times New Roman"/>
          <w:b w:val="0"/>
          <w:sz w:val="24"/>
          <w:szCs w:val="24"/>
        </w:rPr>
        <w:t>5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C31628"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8043F" w:rsidRPr="0008043F" w:rsidRDefault="0008043F" w:rsidP="00080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5D" w:rsidRPr="0004347B" w:rsidRDefault="00884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426"/>
        <w:gridCol w:w="6521"/>
      </w:tblGrid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Default="00313B7F" w:rsidP="00C31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в Увельском муниципальном районе 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847" w:rsidRPr="0008043F" w:rsidRDefault="00864847" w:rsidP="00C31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7" w:rsidRPr="0008043F" w:rsidTr="00976CD7">
        <w:tc>
          <w:tcPr>
            <w:tcW w:w="2902" w:type="dxa"/>
          </w:tcPr>
          <w:p w:rsidR="00976CD7" w:rsidRPr="0008043F" w:rsidRDefault="00976CD7" w:rsidP="00976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</w:tcPr>
          <w:p w:rsidR="00976CD7" w:rsidRPr="0008043F" w:rsidRDefault="00976CD7" w:rsidP="00976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76CD7" w:rsidRPr="00976CD7" w:rsidRDefault="00976CD7" w:rsidP="00C764BA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6CD7">
              <w:rPr>
                <w:rStyle w:val="FontStyle36"/>
                <w:b w:val="0"/>
                <w:sz w:val="24"/>
                <w:szCs w:val="24"/>
              </w:rPr>
              <w:t>Федеральный закон от 06 октября 2003 года № 131-ФЗ «Об общих принципах  организации местного самоуправления в Российской Федерации»;</w:t>
            </w:r>
          </w:p>
          <w:p w:rsidR="00976CD7" w:rsidRDefault="00976CD7" w:rsidP="00C764BA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6CD7">
              <w:rPr>
                <w:rStyle w:val="FontStyle36"/>
                <w:b w:val="0"/>
                <w:sz w:val="24"/>
                <w:szCs w:val="24"/>
              </w:rPr>
              <w:t>Федеральный закон от 02 марта 2007 года №25-ФЗ «О муниципальной службе в Российской Федерации»</w:t>
            </w:r>
            <w:r>
              <w:rPr>
                <w:rStyle w:val="FontStyle36"/>
                <w:b w:val="0"/>
                <w:sz w:val="24"/>
                <w:szCs w:val="24"/>
              </w:rPr>
              <w:t>;</w:t>
            </w:r>
          </w:p>
          <w:p w:rsidR="00F8057F" w:rsidRDefault="00F8057F" w:rsidP="00C764BA">
            <w:pPr>
              <w:jc w:val="both"/>
            </w:pPr>
            <w:r w:rsidRPr="00F8057F">
              <w:t xml:space="preserve">Указ Президента Российской Федерации от 09.05.2017 г. </w:t>
            </w:r>
            <w:r>
              <w:t>№</w:t>
            </w:r>
            <w:r w:rsidRPr="00F8057F">
              <w:t> 203</w:t>
            </w:r>
            <w:r>
              <w:t xml:space="preserve"> «</w:t>
            </w:r>
            <w:r w:rsidRPr="00F8057F">
              <w:t>О Стратегии развития информационного общества в Российской Федерации на 2017 – 2030 годы</w:t>
            </w:r>
            <w:r>
              <w:t>»</w:t>
            </w:r>
            <w:r w:rsidR="00C764BA">
              <w:t>;</w:t>
            </w:r>
          </w:p>
          <w:p w:rsidR="00C764BA" w:rsidRDefault="00C764BA" w:rsidP="00C764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28-ФЗ от 12 февраля 1998 года «О</w:t>
            </w:r>
            <w:r>
              <w:rPr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гражданской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4BA" w:rsidRPr="00C764BA" w:rsidRDefault="00C764BA" w:rsidP="00C764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68-ФЗ от</w:t>
            </w:r>
            <w:r>
              <w:rPr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21 декабря 1994 года «О защите населения и территорий</w:t>
            </w:r>
            <w:r>
              <w:rPr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CD7" w:rsidRPr="0008043F" w:rsidRDefault="00976CD7" w:rsidP="00F80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08043F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№1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Увельском муниципальном районе на 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№2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Увельского муниципального района на 20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B7F" w:rsidRPr="00425BBA" w:rsidRDefault="00313B7F" w:rsidP="00313B7F">
            <w:pPr>
              <w:pStyle w:val="ConsPlusNormal"/>
              <w:jc w:val="both"/>
              <w:rPr>
                <w:rStyle w:val="21"/>
                <w:color w:val="auto"/>
                <w:sz w:val="24"/>
                <w:szCs w:val="24"/>
                <w:u w:val="none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</w:t>
            </w:r>
            <w:r w:rsidR="00425BBA"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425BBA"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21EB9"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72EE"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гражданской обороне, предупреждению и ликвидации   чрезвычайных ситуаций на территории </w:t>
            </w:r>
            <w:r w:rsidR="003172EE" w:rsidRPr="00425BBA">
              <w:rPr>
                <w:rStyle w:val="0pt"/>
                <w:color w:val="auto"/>
                <w:sz w:val="24"/>
                <w:szCs w:val="24"/>
                <w:u w:val="none"/>
              </w:rPr>
              <w:t>У</w:t>
            </w:r>
            <w:r w:rsidR="003172EE" w:rsidRPr="00425BBA">
              <w:rPr>
                <w:rStyle w:val="21"/>
                <w:color w:val="auto"/>
                <w:sz w:val="24"/>
                <w:szCs w:val="24"/>
                <w:u w:val="none"/>
              </w:rPr>
              <w:t xml:space="preserve">вельского муниципального района на </w:t>
            </w:r>
            <w:r w:rsidR="003172EE" w:rsidRPr="00425BBA">
              <w:rPr>
                <w:rStyle w:val="0pt"/>
                <w:color w:val="auto"/>
                <w:sz w:val="24"/>
                <w:szCs w:val="24"/>
                <w:u w:val="none"/>
              </w:rPr>
              <w:t>20</w:t>
            </w:r>
            <w:r w:rsidR="000D6430">
              <w:rPr>
                <w:rStyle w:val="0pt"/>
                <w:color w:val="auto"/>
                <w:sz w:val="24"/>
                <w:szCs w:val="24"/>
                <w:u w:val="none"/>
              </w:rPr>
              <w:t>21</w:t>
            </w:r>
            <w:r w:rsidR="00425BBA" w:rsidRPr="00425BBA">
              <w:rPr>
                <w:rStyle w:val="0pt"/>
                <w:color w:val="auto"/>
                <w:sz w:val="24"/>
                <w:szCs w:val="24"/>
                <w:u w:val="none"/>
              </w:rPr>
              <w:t>-20</w:t>
            </w:r>
            <w:r w:rsidR="00551697">
              <w:rPr>
                <w:rStyle w:val="0pt"/>
                <w:color w:val="auto"/>
                <w:sz w:val="24"/>
                <w:szCs w:val="24"/>
                <w:u w:val="none"/>
              </w:rPr>
              <w:t>2</w:t>
            </w:r>
            <w:r w:rsidR="000D6430">
              <w:rPr>
                <w:rStyle w:val="0pt"/>
                <w:color w:val="auto"/>
                <w:sz w:val="24"/>
                <w:szCs w:val="24"/>
                <w:u w:val="none"/>
              </w:rPr>
              <w:t>5</w:t>
            </w:r>
            <w:r w:rsidR="003172EE" w:rsidRPr="00425BBA">
              <w:rPr>
                <w:rStyle w:val="0pt"/>
                <w:color w:val="auto"/>
                <w:sz w:val="24"/>
                <w:szCs w:val="24"/>
                <w:u w:val="none"/>
              </w:rPr>
              <w:t xml:space="preserve"> </w:t>
            </w:r>
            <w:r w:rsidR="003172EE" w:rsidRPr="00425BBA">
              <w:rPr>
                <w:rStyle w:val="21"/>
                <w:color w:val="auto"/>
                <w:sz w:val="24"/>
                <w:szCs w:val="24"/>
                <w:u w:val="none"/>
              </w:rPr>
              <w:t>год</w:t>
            </w:r>
            <w:r w:rsidR="00425BBA" w:rsidRPr="00425BBA">
              <w:rPr>
                <w:rStyle w:val="21"/>
                <w:color w:val="auto"/>
                <w:sz w:val="24"/>
                <w:szCs w:val="24"/>
                <w:u w:val="none"/>
              </w:rPr>
              <w:t>ы</w:t>
            </w:r>
            <w:r w:rsidRPr="00425BBA">
              <w:rPr>
                <w:rStyle w:val="21"/>
                <w:color w:val="auto"/>
                <w:sz w:val="24"/>
                <w:szCs w:val="24"/>
                <w:u w:val="none"/>
              </w:rPr>
              <w:t>».</w:t>
            </w:r>
          </w:p>
          <w:p w:rsidR="00864847" w:rsidRPr="0008043F" w:rsidRDefault="00864847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7A" w:rsidRPr="0008043F" w:rsidTr="0005387A">
        <w:tc>
          <w:tcPr>
            <w:tcW w:w="2902" w:type="dxa"/>
          </w:tcPr>
          <w:p w:rsidR="00C764BA" w:rsidRDefault="00C764B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BA" w:rsidRDefault="00C764B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BA" w:rsidRDefault="00C764B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Pr="0008043F" w:rsidRDefault="0005387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заказчика Программы (субъекта бюджетного планирования)</w:t>
            </w:r>
          </w:p>
        </w:tc>
        <w:tc>
          <w:tcPr>
            <w:tcW w:w="426" w:type="dxa"/>
          </w:tcPr>
          <w:p w:rsidR="0005387A" w:rsidRPr="0008043F" w:rsidRDefault="0005387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64BA" w:rsidRDefault="00C764BA" w:rsidP="0005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BA" w:rsidRDefault="00C764BA" w:rsidP="0005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BA" w:rsidRDefault="00C764BA" w:rsidP="0005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7A" w:rsidRPr="0008043F" w:rsidRDefault="0005387A" w:rsidP="0005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Увельского муниципального района</w:t>
            </w:r>
          </w:p>
        </w:tc>
      </w:tr>
      <w:tr w:rsidR="00313B7F" w:rsidRPr="0008043F" w:rsidTr="00313B7F">
        <w:tc>
          <w:tcPr>
            <w:tcW w:w="2902" w:type="dxa"/>
          </w:tcPr>
          <w:p w:rsidR="00313B7F" w:rsidRDefault="0005387A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программы</w:t>
            </w:r>
          </w:p>
          <w:p w:rsidR="00864847" w:rsidRPr="0008043F" w:rsidRDefault="00864847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08043F" w:rsidRDefault="0005387A" w:rsidP="0042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25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Увельского муниципального района</w:t>
            </w: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Ф.И.О. и должности разработчиков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425BBA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Людмила Александровна, управляющий делами администрации Увельского муниципального района; </w:t>
            </w:r>
          </w:p>
          <w:p w:rsidR="00313B7F" w:rsidRPr="00425BBA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Лычко Илья Иванович, начальник отдела </w:t>
            </w:r>
            <w:r w:rsidR="002622FE"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администрации Увельского муниципального района;</w:t>
            </w:r>
          </w:p>
          <w:p w:rsidR="00864847" w:rsidRPr="00425BBA" w:rsidRDefault="00313B7F" w:rsidP="00D51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Алексей Анатольевич, начальник </w:t>
            </w:r>
            <w:hyperlink r:id="rId9" w:history="1">
              <w:r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отдела  ГО и ЧС администрации Увельского муниципального района</w:t>
              </w:r>
            </w:hyperlink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B7F" w:rsidRPr="0008043F" w:rsidTr="00313B7F">
        <w:trPr>
          <w:trHeight w:val="910"/>
        </w:trPr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425BBA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Увельского муниципального района;</w:t>
            </w:r>
          </w:p>
          <w:p w:rsidR="00C10463" w:rsidRPr="00425BBA" w:rsidRDefault="00C10463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Увельского муниципального района;</w:t>
            </w:r>
          </w:p>
          <w:p w:rsidR="00313B7F" w:rsidRPr="00425BBA" w:rsidRDefault="002622FE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313B7F"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Увельского муниципального района;</w:t>
            </w:r>
          </w:p>
          <w:p w:rsidR="00313B7F" w:rsidRPr="00425BBA" w:rsidRDefault="00174995" w:rsidP="00E21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3B7F"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Отдел </w:t>
              </w:r>
              <w:r w:rsidR="00CF7A12"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 делам </w:t>
              </w:r>
              <w:r w:rsidR="00313B7F"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 и ЧС администрации Увельского муниципального района</w:t>
              </w:r>
            </w:hyperlink>
            <w:r w:rsidR="00313B7F" w:rsidRPr="0042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9C283E" w:rsidP="009C2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C283E" w:rsidRPr="004E6EA3" w:rsidRDefault="009C283E" w:rsidP="00313B7F">
            <w:pPr>
              <w:pStyle w:val="a5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4E6EA3">
              <w:rPr>
                <w:rStyle w:val="FontStyle37"/>
                <w:sz w:val="24"/>
                <w:szCs w:val="24"/>
                <w:u w:val="single"/>
              </w:rPr>
              <w:t>Подпрограмма № 1</w:t>
            </w:r>
          </w:p>
          <w:p w:rsidR="00313B7F" w:rsidRDefault="00313B7F" w:rsidP="00313B7F">
            <w:pPr>
              <w:pStyle w:val="a5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с</w:t>
            </w:r>
            <w:r w:rsidRPr="0008043F">
              <w:rPr>
                <w:rStyle w:val="FontStyle37"/>
                <w:sz w:val="24"/>
                <w:szCs w:val="24"/>
              </w:rPr>
              <w:t>оздание   условий для эффективного развития и совершенствования муниципальной службы в Увельском муниципальном районе;</w:t>
            </w:r>
          </w:p>
          <w:p w:rsidR="004E6EA3" w:rsidRDefault="004E6EA3" w:rsidP="00313B7F">
            <w:pPr>
              <w:pStyle w:val="a5"/>
              <w:jc w:val="both"/>
              <w:rPr>
                <w:rStyle w:val="FontStyle37"/>
                <w:sz w:val="24"/>
                <w:szCs w:val="24"/>
              </w:rPr>
            </w:pPr>
          </w:p>
          <w:p w:rsidR="004E6EA3" w:rsidRPr="004E6EA3" w:rsidRDefault="004E6EA3" w:rsidP="00313B7F">
            <w:pPr>
              <w:pStyle w:val="a5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4E6EA3">
              <w:rPr>
                <w:rStyle w:val="FontStyle37"/>
                <w:sz w:val="24"/>
                <w:szCs w:val="24"/>
                <w:u w:val="single"/>
              </w:rPr>
              <w:t>Подпрограмма № 2</w:t>
            </w:r>
          </w:p>
          <w:p w:rsidR="00842121" w:rsidRPr="0008043F" w:rsidRDefault="00842121" w:rsidP="00842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430" w:rsidRPr="000D6430">
              <w:rPr>
                <w:rFonts w:ascii="Times New Roman" w:hAnsi="Times New Roman"/>
                <w:sz w:val="24"/>
                <w:szCs w:val="24"/>
              </w:rPr>
              <w:t>обеспечение внедрения современных цифровых технологий в экономику Увельского района для повышения ее эффективности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121" w:rsidRPr="0008043F" w:rsidRDefault="00842121" w:rsidP="00842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управления финансами в сфере информационных технологий в администрации Увельского муниципального района;</w:t>
            </w:r>
          </w:p>
          <w:p w:rsidR="00313B7F" w:rsidRPr="0008043F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430" w:rsidRPr="000D6430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для повышения </w:t>
            </w:r>
            <w:proofErr w:type="gramStart"/>
            <w:r w:rsidR="000D6430" w:rsidRPr="000D6430">
              <w:rPr>
                <w:rFonts w:ascii="Times New Roman" w:hAnsi="Times New Roman"/>
                <w:sz w:val="24"/>
                <w:szCs w:val="24"/>
              </w:rPr>
              <w:t xml:space="preserve">степени защищенности </w:t>
            </w:r>
            <w:r w:rsidR="000D6430">
              <w:rPr>
                <w:rFonts w:ascii="Times New Roman" w:hAnsi="Times New Roman"/>
                <w:sz w:val="24"/>
                <w:szCs w:val="24"/>
              </w:rPr>
              <w:t xml:space="preserve">рабочих мест сотрудников Администрации </w:t>
            </w:r>
            <w:r w:rsidR="000D6430" w:rsidRPr="000D6430">
              <w:rPr>
                <w:rFonts w:ascii="Times New Roman" w:hAnsi="Times New Roman"/>
                <w:sz w:val="24"/>
                <w:szCs w:val="24"/>
              </w:rPr>
              <w:t xml:space="preserve">Увельского </w:t>
            </w:r>
            <w:r w:rsidR="000D6430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D6430" w:rsidRPr="000D6430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0804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121" w:rsidRDefault="00842121" w:rsidP="00313B7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121" w:rsidRPr="00062809" w:rsidRDefault="00842121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809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№ 3</w:t>
            </w:r>
          </w:p>
          <w:p w:rsidR="00313B7F" w:rsidRPr="00062809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809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системы обеспечения мероприятий  по гражданской обороне, предупреждению чрезвычайных ситуаций природного и техногенного характера на территории Увельского муниципального района.</w:t>
            </w:r>
          </w:p>
          <w:p w:rsidR="00864847" w:rsidRPr="0008043F" w:rsidRDefault="00864847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847" w:rsidRPr="00864847" w:rsidRDefault="00864847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864847">
              <w:rPr>
                <w:rStyle w:val="FontStyle37"/>
                <w:sz w:val="24"/>
                <w:szCs w:val="24"/>
                <w:u w:val="single"/>
              </w:rPr>
              <w:t>Подпрограмма № 1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с</w:t>
            </w:r>
            <w:r w:rsidRPr="0008043F">
              <w:rPr>
                <w:rStyle w:val="FontStyle37"/>
                <w:sz w:val="24"/>
                <w:szCs w:val="24"/>
              </w:rPr>
              <w:t>овершенствование системы управления муниципальной службой;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о</w:t>
            </w:r>
            <w:r w:rsidRPr="0008043F">
              <w:rPr>
                <w:rStyle w:val="FontStyle37"/>
                <w:sz w:val="24"/>
                <w:szCs w:val="24"/>
              </w:rPr>
              <w:t xml:space="preserve">беспечение соответствия нормативной правовой базы Увельского муниципального района и сельских поселений </w:t>
            </w:r>
            <w:r w:rsidRPr="0008043F">
              <w:rPr>
                <w:rStyle w:val="FontStyle37"/>
                <w:sz w:val="24"/>
                <w:szCs w:val="24"/>
              </w:rPr>
              <w:lastRenderedPageBreak/>
              <w:t>действующему законодательству по вопросам муниципальной службы;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- </w:t>
            </w:r>
            <w:r w:rsidR="00040EEA">
              <w:rPr>
                <w:rStyle w:val="FontStyle37"/>
                <w:sz w:val="24"/>
                <w:szCs w:val="24"/>
              </w:rPr>
              <w:t>р</w:t>
            </w:r>
            <w:r w:rsidRPr="0008043F">
              <w:rPr>
                <w:rStyle w:val="FontStyle37"/>
                <w:sz w:val="24"/>
                <w:szCs w:val="24"/>
              </w:rPr>
              <w:t>азработка методических рекомендаций по вопросам организации и прохождения муниципальной службы в муниципальном районе;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ф</w:t>
            </w:r>
            <w:r w:rsidRPr="0008043F">
              <w:rPr>
                <w:rStyle w:val="FontStyle37"/>
                <w:sz w:val="24"/>
                <w:szCs w:val="24"/>
              </w:rPr>
              <w:t>ормирование высококвалифицированного кадрового состава муниципальных служащих (далее именуются – муниципальные служащие), обеспечивающие эффективность муниципального управления;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с</w:t>
            </w:r>
            <w:r w:rsidRPr="0008043F">
              <w:rPr>
                <w:rStyle w:val="FontStyle37"/>
                <w:sz w:val="24"/>
                <w:szCs w:val="24"/>
              </w:rPr>
              <w:t>овершенствование системы дополнительного  профессионального образования муниципальных служащих;</w:t>
            </w:r>
          </w:p>
          <w:p w:rsidR="00313B7F" w:rsidRPr="00CA1B46" w:rsidRDefault="00CA1B46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CA1B46">
              <w:rPr>
                <w:rStyle w:val="FontStyle37"/>
                <w:sz w:val="24"/>
                <w:szCs w:val="24"/>
              </w:rPr>
              <w:t>- ф</w:t>
            </w:r>
            <w:r w:rsidR="00313B7F" w:rsidRPr="00CA1B46">
              <w:rPr>
                <w:rStyle w:val="FontStyle37"/>
                <w:sz w:val="24"/>
                <w:szCs w:val="24"/>
              </w:rPr>
              <w:t>ормирование системы функционального кадрового резерва,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службы;</w:t>
            </w:r>
          </w:p>
          <w:p w:rsidR="00CA1B46" w:rsidRPr="00CA1B46" w:rsidRDefault="00CA1B46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CA1B46">
              <w:rPr>
                <w:rStyle w:val="FontStyle37"/>
                <w:sz w:val="24"/>
                <w:szCs w:val="24"/>
              </w:rPr>
              <w:t>- обеспечение открытости и доступности муниципальной службы;</w:t>
            </w:r>
          </w:p>
          <w:p w:rsidR="00CA1B46" w:rsidRPr="00CA1B46" w:rsidRDefault="00CA1B46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CA1B46">
              <w:rPr>
                <w:rStyle w:val="FontStyle37"/>
                <w:sz w:val="24"/>
                <w:szCs w:val="24"/>
              </w:rPr>
              <w:t>- совершенствование механизмов предоставления государственных гарантий, пенсионного обеспечения муниципальных служащих.</w:t>
            </w:r>
          </w:p>
          <w:p w:rsidR="0045621D" w:rsidRDefault="0045621D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</w:p>
          <w:p w:rsidR="0045621D" w:rsidRPr="0045621D" w:rsidRDefault="0045621D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45621D">
              <w:rPr>
                <w:rStyle w:val="FontStyle37"/>
                <w:sz w:val="24"/>
                <w:szCs w:val="24"/>
                <w:u w:val="single"/>
              </w:rPr>
              <w:t>Подпрограмма № 2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предоставления государственных и муниципальных услуг на основе использования информационно-коммуникационных технологий (далее именуется – ИКТ);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эффективности взаимодействия граждан с органами местного самоуправления Увельского района за счет использования ИКТ;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еализация межведомственного взаимодействия в электронном виде;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защиты информации в информационных системах персональных данных Администрации Увельского муниципального района;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управления финансами в сфере информационных технологий в администрации Увельского муниципального района;</w:t>
            </w:r>
          </w:p>
          <w:p w:rsidR="0013376C" w:rsidRDefault="0013376C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76C" w:rsidRPr="00062809" w:rsidRDefault="0013376C" w:rsidP="0013376C">
            <w:pPr>
              <w:pStyle w:val="ConsPlusNormal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062809">
              <w:rPr>
                <w:rStyle w:val="FontStyle37"/>
                <w:sz w:val="24"/>
                <w:szCs w:val="24"/>
                <w:u w:val="single"/>
              </w:rPr>
              <w:t xml:space="preserve">Подпрограмма № </w:t>
            </w:r>
            <w:r w:rsidR="00FD73F2" w:rsidRPr="00062809">
              <w:rPr>
                <w:rStyle w:val="FontStyle37"/>
                <w:sz w:val="24"/>
                <w:szCs w:val="24"/>
                <w:u w:val="single"/>
              </w:rPr>
              <w:t>3</w:t>
            </w:r>
          </w:p>
          <w:p w:rsidR="00313B7F" w:rsidRPr="00062809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9">
              <w:rPr>
                <w:rFonts w:ascii="Times New Roman" w:hAnsi="Times New Roman"/>
                <w:sz w:val="24"/>
                <w:szCs w:val="24"/>
              </w:rPr>
              <w:t>- реализация государственной политики в области гражданской обороны;</w:t>
            </w:r>
          </w:p>
          <w:p w:rsidR="00313B7F" w:rsidRPr="00062809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9">
              <w:rPr>
                <w:rFonts w:ascii="Times New Roman" w:hAnsi="Times New Roman"/>
                <w:sz w:val="24"/>
                <w:szCs w:val="24"/>
              </w:rPr>
              <w:t>- предупреждение чрезвычайных ситуаций  природного и техногенного характера на территории Увельского муниципального района;</w:t>
            </w:r>
          </w:p>
          <w:p w:rsidR="00342846" w:rsidRPr="0008043F" w:rsidRDefault="00313B7F" w:rsidP="00C764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9">
              <w:rPr>
                <w:rFonts w:ascii="Times New Roman" w:hAnsi="Times New Roman"/>
                <w:sz w:val="24"/>
                <w:szCs w:val="24"/>
              </w:rPr>
              <w:t>- осуществление мер правового, организационного, административного характера, направленных на повышение эффективности межведомственного взаимодействия территориальных органов, федеральных органов, органов исполнительной власти и органов местного самоуправления в сфере гражданской обороны</w:t>
            </w:r>
            <w:r w:rsidR="00C764BA">
              <w:rPr>
                <w:rFonts w:ascii="Times New Roman" w:hAnsi="Times New Roman"/>
                <w:sz w:val="24"/>
                <w:szCs w:val="24"/>
              </w:rPr>
              <w:t>, предупреждения чрезвычайных ситуаций</w:t>
            </w:r>
            <w:r w:rsidRPr="00062809">
              <w:rPr>
                <w:rFonts w:ascii="Times New Roman" w:hAnsi="Times New Roman"/>
                <w:sz w:val="24"/>
                <w:szCs w:val="24"/>
              </w:rPr>
              <w:t>.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3B7F" w:rsidRPr="0008043F" w:rsidTr="00313B7F">
        <w:tc>
          <w:tcPr>
            <w:tcW w:w="2902" w:type="dxa"/>
          </w:tcPr>
          <w:p w:rsidR="00342846" w:rsidRDefault="00313B7F" w:rsidP="00C93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  <w:p w:rsidR="008D2BA9" w:rsidRPr="0008043F" w:rsidRDefault="008D2BA9" w:rsidP="00C93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08043F" w:rsidRDefault="00C31628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40EEA" w:rsidRPr="00342846" w:rsidTr="00040EEA">
        <w:tc>
          <w:tcPr>
            <w:tcW w:w="2902" w:type="dxa"/>
          </w:tcPr>
          <w:p w:rsidR="00040EEA" w:rsidRPr="00342846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84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26" w:type="dxa"/>
          </w:tcPr>
          <w:p w:rsidR="00040EEA" w:rsidRPr="00342846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83BEB" w:rsidRPr="00272359" w:rsidRDefault="00183BEB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Подпрограмма № 1</w:t>
            </w:r>
          </w:p>
          <w:p w:rsidR="00183BEB" w:rsidRDefault="003202B8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Степень соответствия нормативной правовой базы муниципальных образований по вопросам муниципальной службы законодательству Российской Федерации и Челябинской области, в процентах от общего количества принятых муниципальных нормативных правовых актов по вопросам муниципальной службы;</w:t>
            </w:r>
          </w:p>
          <w:p w:rsidR="003202B8" w:rsidRDefault="003202B8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Количество муниципальных служащих</w:t>
            </w:r>
            <w:r w:rsidR="00350DBC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прошедших повышение квалификации;</w:t>
            </w:r>
          </w:p>
          <w:p w:rsidR="00350DBC" w:rsidRDefault="00350DBC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Количество муниципальных служащих, прошедших повышение квалификации, в процентах от общего количества муниципальных служащих в Увельском районе;</w:t>
            </w:r>
          </w:p>
          <w:p w:rsidR="00350DBC" w:rsidRDefault="00350DBC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 Количество муниципальных служащих, прошедших повышение квалификации по инновационным программам обучения, в процентах от численности муниципальных служащих, прошедших повышение квалификации в отчетном периоде;</w:t>
            </w:r>
          </w:p>
          <w:p w:rsidR="00350DBC" w:rsidRDefault="00350DBC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 Количество муниципальных служащих, должностные инструкции которых содержат показатели результативности профессиональной деятельности муниципального служащего, в процентах от общей численности муниципальных служащих</w:t>
            </w:r>
            <w:r w:rsidR="009A768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183BEB" w:rsidRPr="00272359" w:rsidRDefault="00183BEB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3BEB" w:rsidRPr="00272359" w:rsidRDefault="00183BEB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Подпрограмма № 2</w:t>
            </w:r>
          </w:p>
          <w:p w:rsidR="00040EEA" w:rsidRDefault="002622FE" w:rsidP="004B520E">
            <w:pPr>
              <w:pStyle w:val="a4"/>
              <w:rPr>
                <w:rStyle w:val="a9"/>
                <w:rFonts w:cs="Times New Roman"/>
                <w:b w:val="0"/>
                <w:color w:val="auto"/>
              </w:rPr>
            </w:pPr>
            <w:r>
              <w:rPr>
                <w:rFonts w:cs="Times New Roman"/>
              </w:rPr>
              <w:t>1</w:t>
            </w:r>
            <w:r w:rsidR="004B520E">
              <w:rPr>
                <w:rFonts w:cs="Times New Roman"/>
              </w:rPr>
              <w:t xml:space="preserve"> </w:t>
            </w:r>
            <w:r w:rsidR="00040EEA" w:rsidRPr="00272359">
              <w:rPr>
                <w:rStyle w:val="a9"/>
                <w:rFonts w:cs="Times New Roman"/>
                <w:b w:val="0"/>
                <w:color w:val="auto"/>
              </w:rPr>
              <w:t>Автоматизированное рабочее место начальника отдела по мобилизационной работе и режиму аттестовано, требования по технической за</w:t>
            </w:r>
            <w:r>
              <w:rPr>
                <w:rStyle w:val="a9"/>
                <w:rFonts w:cs="Times New Roman"/>
                <w:b w:val="0"/>
                <w:color w:val="auto"/>
              </w:rPr>
              <w:t>щите рабочего места соблюдаются;</w:t>
            </w:r>
          </w:p>
          <w:p w:rsidR="004A10EA" w:rsidRPr="00272359" w:rsidRDefault="004B520E" w:rsidP="00272359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4A10EA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Объект информатизации – выделенное помещение аттестовано, требования </w:t>
            </w:r>
            <w:r w:rsidR="004A10EA"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технической за</w:t>
            </w:r>
            <w:r w:rsidR="004A10EA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щите помещения </w:t>
            </w:r>
            <w:r w:rsidR="004A10EA" w:rsidRPr="001E2117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4A1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0EA" w:rsidRPr="001E2117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секретности «секретно»</w:t>
            </w:r>
            <w:r w:rsidR="004A10E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соблюдаются.</w:t>
            </w:r>
          </w:p>
          <w:p w:rsidR="00272359" w:rsidRPr="00272359" w:rsidRDefault="004B520E" w:rsidP="00272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272359"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</w:t>
            </w:r>
            <w:r w:rsidR="008A608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272359"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72359" w:rsidRDefault="00272359" w:rsidP="00272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59" w:rsidRPr="00D8607D" w:rsidRDefault="00272359" w:rsidP="00272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3</w:t>
            </w:r>
          </w:p>
          <w:p w:rsidR="00272359" w:rsidRPr="00D8607D" w:rsidRDefault="00C764BA" w:rsidP="00C764BA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овышение защищенности населения Увельского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негативных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воздействия вследствие ведения военных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снижению последствий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C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</w:tr>
      <w:tr w:rsidR="00040EEA" w:rsidRPr="000F15F5" w:rsidTr="00040EEA">
        <w:tc>
          <w:tcPr>
            <w:tcW w:w="2902" w:type="dxa"/>
          </w:tcPr>
          <w:p w:rsid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8D2BA9" w:rsidRPr="00040EEA" w:rsidRDefault="008D2BA9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0EEA" w:rsidRP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31628" w:rsidRPr="00272359" w:rsidRDefault="00C31628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этап  – 20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1628" w:rsidRPr="0027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этап  –  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D6430" w:rsidRDefault="000D6430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2023 год</w:t>
            </w:r>
          </w:p>
          <w:p w:rsidR="000D6430" w:rsidRDefault="000D6430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2024 год</w:t>
            </w:r>
          </w:p>
          <w:p w:rsidR="000D6430" w:rsidRPr="000D6430" w:rsidRDefault="000D6430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2025 год</w:t>
            </w:r>
          </w:p>
          <w:p w:rsidR="00040EEA" w:rsidRPr="00272359" w:rsidRDefault="00040EEA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EEA" w:rsidRPr="003F6E59" w:rsidTr="00040EEA">
        <w:tc>
          <w:tcPr>
            <w:tcW w:w="2902" w:type="dxa"/>
          </w:tcPr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3F6E59" w:rsidRPr="003F6E59" w:rsidRDefault="003F6E59" w:rsidP="00040E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финансируется за счет средств бюджета Увельского муниципального района.</w:t>
            </w:r>
          </w:p>
          <w:p w:rsidR="00040EEA" w:rsidRPr="00614E36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0D6430"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EA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4E36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6067,8</w:t>
            </w:r>
            <w:r w:rsidR="001017BF"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937" w:rsidRPr="00013927" w:rsidRDefault="007C3937" w:rsidP="00040E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0EEA" w:rsidRPr="00614E36" w:rsidRDefault="00040EEA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1628" w:rsidRPr="00013927" w:rsidRDefault="00C31628" w:rsidP="00040E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430" w:rsidRPr="00614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B3FEA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E36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  <w:r w:rsidR="003B3FEA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14E36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139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40EEA" w:rsidRPr="00AE2408" w:rsidRDefault="00040EEA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EBD" w:rsidRPr="00AE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430" w:rsidRPr="00AE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B3FE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4B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532,5</w:t>
            </w: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AE2408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3FE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764B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64B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AE2408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3FE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764B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64B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013927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764BA" w:rsidRPr="00AE2408">
              <w:rPr>
                <w:rFonts w:ascii="Times New Roman" w:hAnsi="Times New Roman" w:cs="Times New Roman"/>
                <w:b/>
                <w:sz w:val="24"/>
                <w:szCs w:val="24"/>
              </w:rPr>
              <w:t>3255,4</w:t>
            </w:r>
            <w:r w:rsidRPr="00AE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E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3F6E59" w:rsidRDefault="000D6430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AE4333" w:rsidRPr="003F6E59" w:rsidRDefault="00AE4333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59" w:rsidRPr="003F6E59" w:rsidTr="006D4269">
        <w:tc>
          <w:tcPr>
            <w:tcW w:w="2902" w:type="dxa"/>
          </w:tcPr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подпрограмм</w:t>
            </w:r>
          </w:p>
        </w:tc>
        <w:tc>
          <w:tcPr>
            <w:tcW w:w="426" w:type="dxa"/>
          </w:tcPr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Pr="003B3FEA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1,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всего – 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3F6E59" w:rsidRPr="003B3FEA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0D6430" w:rsidRPr="003B3FEA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6430" w:rsidRPr="003B3FEA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6430" w:rsidRPr="003B3FEA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6430" w:rsidRPr="003B3FEA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6430" w:rsidRPr="003B3FEA" w:rsidRDefault="000D6430" w:rsidP="000D6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F6E59" w:rsidRDefault="003F6E59" w:rsidP="003F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Pr="003B3FEA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2,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всего – 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10596,5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F6E59" w:rsidRPr="003B3FEA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F6E59" w:rsidRPr="003B3FEA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430" w:rsidRPr="003B3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2452,4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6E59" w:rsidRPr="003B3FEA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6430" w:rsidRPr="003B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2452,6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3B3FEA" w:rsidRDefault="000D6430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1695,3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3B3FEA" w:rsidRDefault="000D6430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820,7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0" w:rsidRPr="003B3FEA" w:rsidRDefault="000D6430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B3FEA" w:rsidRPr="003B3FEA">
              <w:rPr>
                <w:rFonts w:ascii="Times New Roman" w:hAnsi="Times New Roman" w:cs="Times New Roman"/>
                <w:b/>
                <w:sz w:val="24"/>
                <w:szCs w:val="24"/>
              </w:rPr>
              <w:t>2175,5</w:t>
            </w:r>
            <w:r w:rsidRPr="003B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B3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E59" w:rsidRPr="003B3FEA" w:rsidRDefault="003F6E59" w:rsidP="003F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Pr="00614E36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3,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всего – </w:t>
            </w:r>
            <w:r w:rsidR="00614E36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3971,3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F6E59" w:rsidRPr="00614E36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F6E59" w:rsidRPr="00614E36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430" w:rsidRPr="00614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14E36" w:rsidRPr="00614E36">
              <w:rPr>
                <w:rFonts w:ascii="Times New Roman" w:hAnsi="Times New Roman" w:cs="Times New Roman"/>
                <w:b/>
                <w:sz w:val="24"/>
                <w:szCs w:val="24"/>
              </w:rPr>
              <w:t>851,7</w:t>
            </w:r>
            <w:r w:rsidRPr="00614E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6430" w:rsidRPr="00C764BA" w:rsidRDefault="000D6430" w:rsidP="000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764BA" w:rsidRPr="00C764BA">
              <w:rPr>
                <w:rFonts w:ascii="Times New Roman" w:hAnsi="Times New Roman" w:cs="Times New Roman"/>
                <w:b/>
                <w:sz w:val="24"/>
                <w:szCs w:val="24"/>
              </w:rPr>
              <w:t>779,9</w:t>
            </w: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6430" w:rsidRPr="00C764BA" w:rsidRDefault="000D6430" w:rsidP="000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764BA" w:rsidRPr="00C764BA">
              <w:rPr>
                <w:rFonts w:ascii="Times New Roman" w:hAnsi="Times New Roman" w:cs="Times New Roman"/>
                <w:b/>
                <w:sz w:val="24"/>
                <w:szCs w:val="24"/>
              </w:rPr>
              <w:t>779,9</w:t>
            </w: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6430" w:rsidRPr="00C764BA" w:rsidRDefault="000D6430" w:rsidP="000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764BA" w:rsidRPr="00C764BA">
              <w:rPr>
                <w:rFonts w:ascii="Times New Roman" w:hAnsi="Times New Roman" w:cs="Times New Roman"/>
                <w:b/>
                <w:sz w:val="24"/>
                <w:szCs w:val="24"/>
              </w:rPr>
              <w:t>779,9</w:t>
            </w: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6430" w:rsidRPr="00C764BA" w:rsidRDefault="000D6430" w:rsidP="000D6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764BA" w:rsidRPr="00C764BA">
              <w:rPr>
                <w:rFonts w:ascii="Times New Roman" w:hAnsi="Times New Roman" w:cs="Times New Roman"/>
                <w:b/>
                <w:sz w:val="24"/>
                <w:szCs w:val="24"/>
              </w:rPr>
              <w:t>779,9</w:t>
            </w:r>
            <w:r w:rsidRPr="00C76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6E59" w:rsidRPr="003F6E59" w:rsidRDefault="003F6E59" w:rsidP="003F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D" w:rsidRPr="003F6E59" w:rsidTr="006859FD">
        <w:tc>
          <w:tcPr>
            <w:tcW w:w="2902" w:type="dxa"/>
          </w:tcPr>
          <w:p w:rsidR="006859FD" w:rsidRPr="003F6E59" w:rsidRDefault="006859FD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426" w:type="dxa"/>
          </w:tcPr>
          <w:p w:rsidR="006859FD" w:rsidRPr="003F6E59" w:rsidRDefault="006859FD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59FD" w:rsidRPr="003F6E59" w:rsidRDefault="006859FD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муниципальной программы предполагается: </w:t>
            </w:r>
          </w:p>
          <w:p w:rsidR="009966E7" w:rsidRPr="003F6E59" w:rsidRDefault="009966E7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EB" w:rsidRPr="003F6E59" w:rsidRDefault="00183BEB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1</w:t>
            </w:r>
          </w:p>
          <w:p w:rsidR="00183BEB" w:rsidRPr="003F6E59" w:rsidRDefault="003A362F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принятие нормативных правовых актов Увельского муниципального района</w:t>
            </w:r>
            <w:r w:rsidR="000C22B6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муниципальной службы в соответствии с законодательством Российской Федерации;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органов местного самоуправления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Увельского района методическими материалами 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муниципальной службы;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работы кадровых служб;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4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подходов к организации системы дополнительного профессионального образования муниципальных служащих;</w:t>
            </w:r>
          </w:p>
          <w:p w:rsidR="00800072" w:rsidRPr="003F6E59" w:rsidRDefault="00800072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культуры муниципальных служащих;</w:t>
            </w:r>
          </w:p>
          <w:p w:rsidR="009C283E" w:rsidRPr="003F6E59" w:rsidRDefault="00800072" w:rsidP="0099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гласности муниципальной службы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B39" w:rsidRPr="003F6E59" w:rsidRDefault="00036B39" w:rsidP="009966E7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6E59">
              <w:rPr>
                <w:rStyle w:val="FontStyle37"/>
                <w:sz w:val="24"/>
                <w:szCs w:val="24"/>
              </w:rPr>
              <w:t>формирование профессионального кадрового состава муниципальных служащих;</w:t>
            </w:r>
          </w:p>
          <w:p w:rsidR="00036B39" w:rsidRPr="003F6E59" w:rsidRDefault="00036B39" w:rsidP="0099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Style w:val="FontStyle37"/>
                <w:sz w:val="24"/>
                <w:szCs w:val="24"/>
              </w:rPr>
              <w:t>- совершенствование механизмов формирования кадрового резерва, резерва управленческих кадров, проведение аттестации</w:t>
            </w:r>
          </w:p>
          <w:p w:rsidR="00183BEB" w:rsidRPr="003F6E59" w:rsidRDefault="00183BEB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EB" w:rsidRPr="003F6E59" w:rsidRDefault="00183BEB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2</w:t>
            </w:r>
          </w:p>
          <w:p w:rsidR="00784FDD" w:rsidRPr="003F6E59" w:rsidRDefault="00784FDD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защиты автоматизированного рабочего места начальника отдела по мобилизационной работе и режиму;</w:t>
            </w:r>
          </w:p>
          <w:p w:rsidR="00784FDD" w:rsidRPr="003F6E59" w:rsidRDefault="00784FDD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защиты информации в выделенном помещении. Степень секретности – «секретно».</w:t>
            </w:r>
          </w:p>
          <w:p w:rsidR="00183BEB" w:rsidRPr="003F6E59" w:rsidRDefault="00183BEB" w:rsidP="00183BEB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161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61" w:rsidRPr="003F6E59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обеспечение автоматизированных рабочих мест сотрудников </w:t>
            </w:r>
            <w:r w:rsidR="00070161" w:rsidRPr="003F6E59">
              <w:rPr>
                <w:rFonts w:ascii="Times New Roman" w:hAnsi="Times New Roman" w:cs="Times New Roman"/>
                <w:sz w:val="24"/>
                <w:szCs w:val="24"/>
              </w:rPr>
              <w:t>Администрации Увельского муниципального района</w:t>
            </w:r>
            <w:r w:rsidR="00070161" w:rsidRPr="003F6E59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антивирусным программным обеспечением, имеющим сертификат соответствия ФСТЭК  по технической защите государственной тайны и информационных систем персональных данных</w:t>
            </w:r>
          </w:p>
          <w:p w:rsidR="00F14CF3" w:rsidRPr="003F6E59" w:rsidRDefault="00F14CF3" w:rsidP="00070161"/>
          <w:p w:rsidR="00F14CF3" w:rsidRPr="003F6E59" w:rsidRDefault="00F14CF3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F14CF3" w:rsidRPr="003F6E59" w:rsidRDefault="009966E7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минимизация последствий от негативных факторов воздействия вследствие ведения военных действий или чрезвычайных ситуаций;</w:t>
            </w:r>
          </w:p>
          <w:p w:rsidR="00010F91" w:rsidRPr="003F6E59" w:rsidRDefault="009966E7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населения о принимаемых органами муниципальной власти мерах по предупреждению чрезвычайных ситуаций и правилах поведения в случае угрозы</w:t>
            </w:r>
            <w:r w:rsidR="009263D1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военных действий или чрезвычайных ситуаций</w:t>
            </w:r>
            <w:r w:rsidR="00010F91" w:rsidRPr="003F6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9FD" w:rsidRPr="003F6E59" w:rsidRDefault="00010F91" w:rsidP="00A47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517" w:rsidRPr="003F6E59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ситуаций.</w:t>
            </w:r>
          </w:p>
        </w:tc>
      </w:tr>
    </w:tbl>
    <w:p w:rsidR="008A608B" w:rsidRDefault="008A608B" w:rsidP="00A51E8C">
      <w:pPr>
        <w:pStyle w:val="1"/>
        <w:spacing w:before="0" w:after="0"/>
        <w:rPr>
          <w:rFonts w:cs="Times New Roman"/>
          <w:color w:val="auto"/>
          <w:sz w:val="26"/>
          <w:szCs w:val="26"/>
        </w:rPr>
      </w:pPr>
    </w:p>
    <w:p w:rsidR="0061547C" w:rsidRDefault="0061547C">
      <w:pPr>
        <w:spacing w:line="240" w:lineRule="auto"/>
        <w:rPr>
          <w:rFonts w:eastAsia="Times New Roman"/>
          <w:b/>
          <w:bCs/>
          <w:sz w:val="26"/>
          <w:szCs w:val="26"/>
          <w:lang w:eastAsia="ru-RU"/>
        </w:rPr>
      </w:pPr>
    </w:p>
    <w:sectPr w:rsidR="0061547C" w:rsidSect="00A47CCA">
      <w:footerReference w:type="default" r:id="rId11"/>
      <w:footerReference w:type="first" r:id="rId12"/>
      <w:pgSz w:w="11907" w:h="16840"/>
      <w:pgMar w:top="1135" w:right="680" w:bottom="1135" w:left="1418" w:header="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95" w:rsidRDefault="00174995" w:rsidP="007527BB">
      <w:pPr>
        <w:spacing w:line="240" w:lineRule="auto"/>
      </w:pPr>
      <w:r>
        <w:separator/>
      </w:r>
    </w:p>
  </w:endnote>
  <w:endnote w:type="continuationSeparator" w:id="0">
    <w:p w:rsidR="00174995" w:rsidRDefault="00174995" w:rsidP="0075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238"/>
      <w:docPartObj>
        <w:docPartGallery w:val="Page Numbers (Bottom of Page)"/>
        <w:docPartUnique/>
      </w:docPartObj>
    </w:sdtPr>
    <w:sdtEndPr/>
    <w:sdtContent>
      <w:p w:rsidR="005F4828" w:rsidRDefault="00212D2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E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4828" w:rsidRDefault="005F48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28" w:rsidRDefault="005F4828">
    <w:pPr>
      <w:pStyle w:val="ad"/>
      <w:jc w:val="right"/>
    </w:pPr>
  </w:p>
  <w:p w:rsidR="005F4828" w:rsidRDefault="005F48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95" w:rsidRDefault="00174995" w:rsidP="007527BB">
      <w:pPr>
        <w:spacing w:line="240" w:lineRule="auto"/>
      </w:pPr>
      <w:r>
        <w:separator/>
      </w:r>
    </w:p>
  </w:footnote>
  <w:footnote w:type="continuationSeparator" w:id="0">
    <w:p w:rsidR="00174995" w:rsidRDefault="00174995" w:rsidP="0075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99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F1FA4"/>
    <w:multiLevelType w:val="multilevel"/>
    <w:tmpl w:val="EC54E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7A4EFA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84959"/>
    <w:multiLevelType w:val="multilevel"/>
    <w:tmpl w:val="4680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735936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53033"/>
    <w:multiLevelType w:val="singleLevel"/>
    <w:tmpl w:val="9E42CC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80"/>
    <w:rsid w:val="00002105"/>
    <w:rsid w:val="00003CF3"/>
    <w:rsid w:val="000059B0"/>
    <w:rsid w:val="00005FBF"/>
    <w:rsid w:val="00010F91"/>
    <w:rsid w:val="00013927"/>
    <w:rsid w:val="000153BC"/>
    <w:rsid w:val="000349EA"/>
    <w:rsid w:val="00036B39"/>
    <w:rsid w:val="00040CB7"/>
    <w:rsid w:val="00040EEA"/>
    <w:rsid w:val="00042F8B"/>
    <w:rsid w:val="000430BD"/>
    <w:rsid w:val="0004347B"/>
    <w:rsid w:val="00052C76"/>
    <w:rsid w:val="0005387A"/>
    <w:rsid w:val="000548A0"/>
    <w:rsid w:val="00062809"/>
    <w:rsid w:val="000641DC"/>
    <w:rsid w:val="000644D2"/>
    <w:rsid w:val="000665D5"/>
    <w:rsid w:val="00067EDB"/>
    <w:rsid w:val="00070116"/>
    <w:rsid w:val="00070161"/>
    <w:rsid w:val="000706B0"/>
    <w:rsid w:val="0007114C"/>
    <w:rsid w:val="0007641C"/>
    <w:rsid w:val="0008043F"/>
    <w:rsid w:val="000B4FA9"/>
    <w:rsid w:val="000C211B"/>
    <w:rsid w:val="000C22B6"/>
    <w:rsid w:val="000C4A29"/>
    <w:rsid w:val="000C609B"/>
    <w:rsid w:val="000D627D"/>
    <w:rsid w:val="000D6430"/>
    <w:rsid w:val="000E2DE4"/>
    <w:rsid w:val="000E3D9A"/>
    <w:rsid w:val="000F38D6"/>
    <w:rsid w:val="001017BF"/>
    <w:rsid w:val="0011490B"/>
    <w:rsid w:val="00124C60"/>
    <w:rsid w:val="0013376C"/>
    <w:rsid w:val="00134E43"/>
    <w:rsid w:val="00135E7B"/>
    <w:rsid w:val="00136301"/>
    <w:rsid w:val="00136514"/>
    <w:rsid w:val="00137C56"/>
    <w:rsid w:val="00140713"/>
    <w:rsid w:val="00152301"/>
    <w:rsid w:val="00154B65"/>
    <w:rsid w:val="00160206"/>
    <w:rsid w:val="00161463"/>
    <w:rsid w:val="0017040C"/>
    <w:rsid w:val="00174995"/>
    <w:rsid w:val="00183BEB"/>
    <w:rsid w:val="001930BA"/>
    <w:rsid w:val="001A014D"/>
    <w:rsid w:val="001A5BDA"/>
    <w:rsid w:val="001B22E7"/>
    <w:rsid w:val="001B35A6"/>
    <w:rsid w:val="001B5CE3"/>
    <w:rsid w:val="001B7868"/>
    <w:rsid w:val="001C2EC6"/>
    <w:rsid w:val="001C5611"/>
    <w:rsid w:val="001C6A68"/>
    <w:rsid w:val="001E4197"/>
    <w:rsid w:val="001E4F16"/>
    <w:rsid w:val="001E582F"/>
    <w:rsid w:val="001E7917"/>
    <w:rsid w:val="001F3EF5"/>
    <w:rsid w:val="001F544C"/>
    <w:rsid w:val="001F5B6E"/>
    <w:rsid w:val="00200E13"/>
    <w:rsid w:val="00212D29"/>
    <w:rsid w:val="002146DF"/>
    <w:rsid w:val="00215A12"/>
    <w:rsid w:val="0021633C"/>
    <w:rsid w:val="00221CE0"/>
    <w:rsid w:val="00224454"/>
    <w:rsid w:val="0023136B"/>
    <w:rsid w:val="00240D94"/>
    <w:rsid w:val="00243634"/>
    <w:rsid w:val="00244F22"/>
    <w:rsid w:val="00246A4C"/>
    <w:rsid w:val="00251DF6"/>
    <w:rsid w:val="00256854"/>
    <w:rsid w:val="00260224"/>
    <w:rsid w:val="002622FE"/>
    <w:rsid w:val="00265FE4"/>
    <w:rsid w:val="00267B30"/>
    <w:rsid w:val="00272359"/>
    <w:rsid w:val="002745E4"/>
    <w:rsid w:val="0028276A"/>
    <w:rsid w:val="0028426E"/>
    <w:rsid w:val="0028481E"/>
    <w:rsid w:val="00294429"/>
    <w:rsid w:val="00295B3A"/>
    <w:rsid w:val="002A173C"/>
    <w:rsid w:val="002B0A69"/>
    <w:rsid w:val="002C0B06"/>
    <w:rsid w:val="002C2C9E"/>
    <w:rsid w:val="002C6E64"/>
    <w:rsid w:val="002D705A"/>
    <w:rsid w:val="002E5620"/>
    <w:rsid w:val="002E5D46"/>
    <w:rsid w:val="002E604B"/>
    <w:rsid w:val="002E6ABF"/>
    <w:rsid w:val="002F3289"/>
    <w:rsid w:val="002F6E90"/>
    <w:rsid w:val="002F7250"/>
    <w:rsid w:val="00301C6E"/>
    <w:rsid w:val="00303110"/>
    <w:rsid w:val="00305149"/>
    <w:rsid w:val="00310ED3"/>
    <w:rsid w:val="00313B7F"/>
    <w:rsid w:val="003172EE"/>
    <w:rsid w:val="00320147"/>
    <w:rsid w:val="003202B8"/>
    <w:rsid w:val="00321D20"/>
    <w:rsid w:val="0032259D"/>
    <w:rsid w:val="00330EEA"/>
    <w:rsid w:val="00334B9E"/>
    <w:rsid w:val="003369B4"/>
    <w:rsid w:val="00342846"/>
    <w:rsid w:val="00344972"/>
    <w:rsid w:val="00350DBC"/>
    <w:rsid w:val="00351240"/>
    <w:rsid w:val="00357F03"/>
    <w:rsid w:val="00367037"/>
    <w:rsid w:val="003700EB"/>
    <w:rsid w:val="00384134"/>
    <w:rsid w:val="00391815"/>
    <w:rsid w:val="00393DAC"/>
    <w:rsid w:val="00393F88"/>
    <w:rsid w:val="00394399"/>
    <w:rsid w:val="003948FB"/>
    <w:rsid w:val="00397B96"/>
    <w:rsid w:val="003A362F"/>
    <w:rsid w:val="003B272D"/>
    <w:rsid w:val="003B3CAA"/>
    <w:rsid w:val="003B3FEA"/>
    <w:rsid w:val="003C5A8F"/>
    <w:rsid w:val="003C6F06"/>
    <w:rsid w:val="003D0CA0"/>
    <w:rsid w:val="003D4BC7"/>
    <w:rsid w:val="003E4824"/>
    <w:rsid w:val="003F1A15"/>
    <w:rsid w:val="003F393E"/>
    <w:rsid w:val="003F6E59"/>
    <w:rsid w:val="004040CB"/>
    <w:rsid w:val="00417828"/>
    <w:rsid w:val="00420079"/>
    <w:rsid w:val="0042118D"/>
    <w:rsid w:val="00425BBA"/>
    <w:rsid w:val="00426571"/>
    <w:rsid w:val="00432095"/>
    <w:rsid w:val="004327AC"/>
    <w:rsid w:val="00432D67"/>
    <w:rsid w:val="00437378"/>
    <w:rsid w:val="00440BC1"/>
    <w:rsid w:val="004423CF"/>
    <w:rsid w:val="00446502"/>
    <w:rsid w:val="00447CB1"/>
    <w:rsid w:val="00450B31"/>
    <w:rsid w:val="004533AA"/>
    <w:rsid w:val="0045621D"/>
    <w:rsid w:val="0046052B"/>
    <w:rsid w:val="00461BDA"/>
    <w:rsid w:val="004672DB"/>
    <w:rsid w:val="00472922"/>
    <w:rsid w:val="00476A4F"/>
    <w:rsid w:val="00484AE2"/>
    <w:rsid w:val="0048584F"/>
    <w:rsid w:val="00490228"/>
    <w:rsid w:val="00491DD4"/>
    <w:rsid w:val="0049393F"/>
    <w:rsid w:val="00494D94"/>
    <w:rsid w:val="004A10EA"/>
    <w:rsid w:val="004A2549"/>
    <w:rsid w:val="004A4593"/>
    <w:rsid w:val="004A4CD9"/>
    <w:rsid w:val="004B499B"/>
    <w:rsid w:val="004B520E"/>
    <w:rsid w:val="004B5614"/>
    <w:rsid w:val="004B647F"/>
    <w:rsid w:val="004C6345"/>
    <w:rsid w:val="004C671B"/>
    <w:rsid w:val="004D7118"/>
    <w:rsid w:val="004D7E68"/>
    <w:rsid w:val="004E6EA3"/>
    <w:rsid w:val="004F0B0C"/>
    <w:rsid w:val="00504536"/>
    <w:rsid w:val="00505366"/>
    <w:rsid w:val="00516C6D"/>
    <w:rsid w:val="00520851"/>
    <w:rsid w:val="00535437"/>
    <w:rsid w:val="00535F7C"/>
    <w:rsid w:val="005370D5"/>
    <w:rsid w:val="0054297E"/>
    <w:rsid w:val="005429F3"/>
    <w:rsid w:val="00544C1A"/>
    <w:rsid w:val="00544E1B"/>
    <w:rsid w:val="00550B7C"/>
    <w:rsid w:val="00551697"/>
    <w:rsid w:val="0056060B"/>
    <w:rsid w:val="005674C4"/>
    <w:rsid w:val="00570664"/>
    <w:rsid w:val="00570B13"/>
    <w:rsid w:val="00575BED"/>
    <w:rsid w:val="00584249"/>
    <w:rsid w:val="00586CFD"/>
    <w:rsid w:val="005879B9"/>
    <w:rsid w:val="0059489C"/>
    <w:rsid w:val="005A55EE"/>
    <w:rsid w:val="005B5A8F"/>
    <w:rsid w:val="005C02ED"/>
    <w:rsid w:val="005C3DFF"/>
    <w:rsid w:val="005C4829"/>
    <w:rsid w:val="005C507D"/>
    <w:rsid w:val="005C55F5"/>
    <w:rsid w:val="005D1DE2"/>
    <w:rsid w:val="005E26A8"/>
    <w:rsid w:val="005E598E"/>
    <w:rsid w:val="005E6826"/>
    <w:rsid w:val="005F4828"/>
    <w:rsid w:val="006029E2"/>
    <w:rsid w:val="00614C6A"/>
    <w:rsid w:val="00614E36"/>
    <w:rsid w:val="0061547C"/>
    <w:rsid w:val="00615E7D"/>
    <w:rsid w:val="0061607F"/>
    <w:rsid w:val="0062386E"/>
    <w:rsid w:val="0062428B"/>
    <w:rsid w:val="00626C82"/>
    <w:rsid w:val="00631C88"/>
    <w:rsid w:val="00671881"/>
    <w:rsid w:val="00672BC8"/>
    <w:rsid w:val="00672D33"/>
    <w:rsid w:val="00673D64"/>
    <w:rsid w:val="00673FDC"/>
    <w:rsid w:val="006859FD"/>
    <w:rsid w:val="00685B81"/>
    <w:rsid w:val="006878BE"/>
    <w:rsid w:val="006934E4"/>
    <w:rsid w:val="00695020"/>
    <w:rsid w:val="00697C9E"/>
    <w:rsid w:val="006A0F94"/>
    <w:rsid w:val="006A7FB7"/>
    <w:rsid w:val="006B2C70"/>
    <w:rsid w:val="006B388E"/>
    <w:rsid w:val="006B539B"/>
    <w:rsid w:val="006C208A"/>
    <w:rsid w:val="006C390B"/>
    <w:rsid w:val="006D364A"/>
    <w:rsid w:val="006D3D4B"/>
    <w:rsid w:val="006D5EEE"/>
    <w:rsid w:val="006E0860"/>
    <w:rsid w:val="006E44A7"/>
    <w:rsid w:val="006F12F7"/>
    <w:rsid w:val="006F4F76"/>
    <w:rsid w:val="006F5293"/>
    <w:rsid w:val="006F5822"/>
    <w:rsid w:val="00706175"/>
    <w:rsid w:val="00706373"/>
    <w:rsid w:val="00710FF7"/>
    <w:rsid w:val="00717F31"/>
    <w:rsid w:val="00732BCC"/>
    <w:rsid w:val="00733B9D"/>
    <w:rsid w:val="007404A2"/>
    <w:rsid w:val="0074220D"/>
    <w:rsid w:val="007527BB"/>
    <w:rsid w:val="00754EAC"/>
    <w:rsid w:val="0075731E"/>
    <w:rsid w:val="007608E5"/>
    <w:rsid w:val="007657EB"/>
    <w:rsid w:val="0077331D"/>
    <w:rsid w:val="00773E12"/>
    <w:rsid w:val="00775A2B"/>
    <w:rsid w:val="007843C9"/>
    <w:rsid w:val="00784FDD"/>
    <w:rsid w:val="00795172"/>
    <w:rsid w:val="007951F3"/>
    <w:rsid w:val="007A1CA8"/>
    <w:rsid w:val="007B15B1"/>
    <w:rsid w:val="007B1ADE"/>
    <w:rsid w:val="007C1C7F"/>
    <w:rsid w:val="007C3937"/>
    <w:rsid w:val="007C3CCA"/>
    <w:rsid w:val="007D0B27"/>
    <w:rsid w:val="007E2FF5"/>
    <w:rsid w:val="007E345C"/>
    <w:rsid w:val="007E7594"/>
    <w:rsid w:val="007F7B23"/>
    <w:rsid w:val="00800072"/>
    <w:rsid w:val="00802143"/>
    <w:rsid w:val="008025F1"/>
    <w:rsid w:val="0080580D"/>
    <w:rsid w:val="00810751"/>
    <w:rsid w:val="00820CC6"/>
    <w:rsid w:val="00831DE0"/>
    <w:rsid w:val="0083221A"/>
    <w:rsid w:val="00832B44"/>
    <w:rsid w:val="00841B30"/>
    <w:rsid w:val="00842121"/>
    <w:rsid w:val="0084287F"/>
    <w:rsid w:val="00844202"/>
    <w:rsid w:val="00852FE0"/>
    <w:rsid w:val="00853C22"/>
    <w:rsid w:val="00856F62"/>
    <w:rsid w:val="00862863"/>
    <w:rsid w:val="00864847"/>
    <w:rsid w:val="0086690B"/>
    <w:rsid w:val="008748BA"/>
    <w:rsid w:val="00881845"/>
    <w:rsid w:val="0088495D"/>
    <w:rsid w:val="008858BA"/>
    <w:rsid w:val="008A39F1"/>
    <w:rsid w:val="008A608B"/>
    <w:rsid w:val="008A6668"/>
    <w:rsid w:val="008B566A"/>
    <w:rsid w:val="008C0865"/>
    <w:rsid w:val="008C1EE4"/>
    <w:rsid w:val="008D2BA9"/>
    <w:rsid w:val="008D46DB"/>
    <w:rsid w:val="008D57AC"/>
    <w:rsid w:val="008D590E"/>
    <w:rsid w:val="008D5E84"/>
    <w:rsid w:val="008D68CB"/>
    <w:rsid w:val="008E43A8"/>
    <w:rsid w:val="008E64DF"/>
    <w:rsid w:val="008F1CC8"/>
    <w:rsid w:val="008F371C"/>
    <w:rsid w:val="00902107"/>
    <w:rsid w:val="00902477"/>
    <w:rsid w:val="0091106E"/>
    <w:rsid w:val="00925372"/>
    <w:rsid w:val="009263D1"/>
    <w:rsid w:val="00930C34"/>
    <w:rsid w:val="0094296F"/>
    <w:rsid w:val="00947A41"/>
    <w:rsid w:val="009505ED"/>
    <w:rsid w:val="00950A45"/>
    <w:rsid w:val="00955E73"/>
    <w:rsid w:val="00957AD4"/>
    <w:rsid w:val="00962523"/>
    <w:rsid w:val="009670D7"/>
    <w:rsid w:val="00971EB0"/>
    <w:rsid w:val="00976CD7"/>
    <w:rsid w:val="009966E7"/>
    <w:rsid w:val="009A107B"/>
    <w:rsid w:val="009A14D1"/>
    <w:rsid w:val="009A768B"/>
    <w:rsid w:val="009B3F8C"/>
    <w:rsid w:val="009C283E"/>
    <w:rsid w:val="009C5AF5"/>
    <w:rsid w:val="009E031D"/>
    <w:rsid w:val="009E33D3"/>
    <w:rsid w:val="009E4422"/>
    <w:rsid w:val="009F26CA"/>
    <w:rsid w:val="009F4CA3"/>
    <w:rsid w:val="009F7310"/>
    <w:rsid w:val="00A1545E"/>
    <w:rsid w:val="00A20E18"/>
    <w:rsid w:val="00A32258"/>
    <w:rsid w:val="00A353DE"/>
    <w:rsid w:val="00A473C9"/>
    <w:rsid w:val="00A47CCA"/>
    <w:rsid w:val="00A51E8C"/>
    <w:rsid w:val="00A529ED"/>
    <w:rsid w:val="00A52A52"/>
    <w:rsid w:val="00A70E59"/>
    <w:rsid w:val="00A71130"/>
    <w:rsid w:val="00A764D0"/>
    <w:rsid w:val="00A810B6"/>
    <w:rsid w:val="00A83675"/>
    <w:rsid w:val="00A960D2"/>
    <w:rsid w:val="00A96C99"/>
    <w:rsid w:val="00A96FA5"/>
    <w:rsid w:val="00AA023F"/>
    <w:rsid w:val="00AA0C45"/>
    <w:rsid w:val="00AA3945"/>
    <w:rsid w:val="00AC3A19"/>
    <w:rsid w:val="00AD079B"/>
    <w:rsid w:val="00AD1927"/>
    <w:rsid w:val="00AD6229"/>
    <w:rsid w:val="00AE0400"/>
    <w:rsid w:val="00AE2408"/>
    <w:rsid w:val="00AE2B26"/>
    <w:rsid w:val="00AE4333"/>
    <w:rsid w:val="00AE5242"/>
    <w:rsid w:val="00AF120E"/>
    <w:rsid w:val="00AF4ACE"/>
    <w:rsid w:val="00B02606"/>
    <w:rsid w:val="00B04A57"/>
    <w:rsid w:val="00B078BB"/>
    <w:rsid w:val="00B10501"/>
    <w:rsid w:val="00B1537A"/>
    <w:rsid w:val="00B168B2"/>
    <w:rsid w:val="00B17F18"/>
    <w:rsid w:val="00B220A3"/>
    <w:rsid w:val="00B224E1"/>
    <w:rsid w:val="00B26248"/>
    <w:rsid w:val="00B26866"/>
    <w:rsid w:val="00B26DAE"/>
    <w:rsid w:val="00B307E3"/>
    <w:rsid w:val="00B321E9"/>
    <w:rsid w:val="00B355E2"/>
    <w:rsid w:val="00B35EBD"/>
    <w:rsid w:val="00B42CA6"/>
    <w:rsid w:val="00B5309F"/>
    <w:rsid w:val="00B54738"/>
    <w:rsid w:val="00B601AE"/>
    <w:rsid w:val="00B60A28"/>
    <w:rsid w:val="00B62E07"/>
    <w:rsid w:val="00B675E3"/>
    <w:rsid w:val="00B720FA"/>
    <w:rsid w:val="00B74B79"/>
    <w:rsid w:val="00B931A4"/>
    <w:rsid w:val="00B971C7"/>
    <w:rsid w:val="00B9786E"/>
    <w:rsid w:val="00BA4DC4"/>
    <w:rsid w:val="00BB0C29"/>
    <w:rsid w:val="00BB1404"/>
    <w:rsid w:val="00BB34EE"/>
    <w:rsid w:val="00BB64D7"/>
    <w:rsid w:val="00BB722C"/>
    <w:rsid w:val="00BC1626"/>
    <w:rsid w:val="00BC4D39"/>
    <w:rsid w:val="00BD0897"/>
    <w:rsid w:val="00BD5D82"/>
    <w:rsid w:val="00BD7F56"/>
    <w:rsid w:val="00BE00A4"/>
    <w:rsid w:val="00BE4777"/>
    <w:rsid w:val="00BF37C2"/>
    <w:rsid w:val="00C02B73"/>
    <w:rsid w:val="00C03C73"/>
    <w:rsid w:val="00C04A4B"/>
    <w:rsid w:val="00C06349"/>
    <w:rsid w:val="00C07B77"/>
    <w:rsid w:val="00C10463"/>
    <w:rsid w:val="00C129FC"/>
    <w:rsid w:val="00C1484E"/>
    <w:rsid w:val="00C15575"/>
    <w:rsid w:val="00C16517"/>
    <w:rsid w:val="00C22F46"/>
    <w:rsid w:val="00C23770"/>
    <w:rsid w:val="00C27805"/>
    <w:rsid w:val="00C31628"/>
    <w:rsid w:val="00C33689"/>
    <w:rsid w:val="00C33805"/>
    <w:rsid w:val="00C34F6E"/>
    <w:rsid w:val="00C406AD"/>
    <w:rsid w:val="00C416B1"/>
    <w:rsid w:val="00C4206A"/>
    <w:rsid w:val="00C501AE"/>
    <w:rsid w:val="00C62397"/>
    <w:rsid w:val="00C67EEC"/>
    <w:rsid w:val="00C71D42"/>
    <w:rsid w:val="00C743FD"/>
    <w:rsid w:val="00C764BA"/>
    <w:rsid w:val="00C776A3"/>
    <w:rsid w:val="00C81CEB"/>
    <w:rsid w:val="00C83A6A"/>
    <w:rsid w:val="00C93224"/>
    <w:rsid w:val="00C94214"/>
    <w:rsid w:val="00C97A25"/>
    <w:rsid w:val="00CA0B99"/>
    <w:rsid w:val="00CA1B46"/>
    <w:rsid w:val="00CA2EC1"/>
    <w:rsid w:val="00CA4EAB"/>
    <w:rsid w:val="00CB4C8D"/>
    <w:rsid w:val="00CC034B"/>
    <w:rsid w:val="00CC1E50"/>
    <w:rsid w:val="00CD3333"/>
    <w:rsid w:val="00CD4B9F"/>
    <w:rsid w:val="00CE7816"/>
    <w:rsid w:val="00CE7AC7"/>
    <w:rsid w:val="00CF1B3A"/>
    <w:rsid w:val="00CF2F55"/>
    <w:rsid w:val="00CF36DD"/>
    <w:rsid w:val="00CF7A12"/>
    <w:rsid w:val="00D00837"/>
    <w:rsid w:val="00D051A3"/>
    <w:rsid w:val="00D068C1"/>
    <w:rsid w:val="00D220B6"/>
    <w:rsid w:val="00D34385"/>
    <w:rsid w:val="00D374CF"/>
    <w:rsid w:val="00D37E55"/>
    <w:rsid w:val="00D42C42"/>
    <w:rsid w:val="00D46B12"/>
    <w:rsid w:val="00D5112F"/>
    <w:rsid w:val="00D71F91"/>
    <w:rsid w:val="00D72BC4"/>
    <w:rsid w:val="00D80D64"/>
    <w:rsid w:val="00D84FF5"/>
    <w:rsid w:val="00D8607D"/>
    <w:rsid w:val="00D942BF"/>
    <w:rsid w:val="00D975A3"/>
    <w:rsid w:val="00DA2EAD"/>
    <w:rsid w:val="00DA61B2"/>
    <w:rsid w:val="00DB1304"/>
    <w:rsid w:val="00DB3F89"/>
    <w:rsid w:val="00DB554C"/>
    <w:rsid w:val="00DB5B79"/>
    <w:rsid w:val="00DB63CC"/>
    <w:rsid w:val="00DB6513"/>
    <w:rsid w:val="00DC5576"/>
    <w:rsid w:val="00DC76D5"/>
    <w:rsid w:val="00DC7777"/>
    <w:rsid w:val="00DD13A9"/>
    <w:rsid w:val="00DD3FC3"/>
    <w:rsid w:val="00DF5BFF"/>
    <w:rsid w:val="00DF6880"/>
    <w:rsid w:val="00DF7885"/>
    <w:rsid w:val="00E0069C"/>
    <w:rsid w:val="00E05D21"/>
    <w:rsid w:val="00E21EB9"/>
    <w:rsid w:val="00E22F89"/>
    <w:rsid w:val="00E3026F"/>
    <w:rsid w:val="00E36FE7"/>
    <w:rsid w:val="00E37395"/>
    <w:rsid w:val="00E40F27"/>
    <w:rsid w:val="00E4770F"/>
    <w:rsid w:val="00E561AF"/>
    <w:rsid w:val="00E57E82"/>
    <w:rsid w:val="00E7422E"/>
    <w:rsid w:val="00E76555"/>
    <w:rsid w:val="00E76C7D"/>
    <w:rsid w:val="00E813DF"/>
    <w:rsid w:val="00E82B49"/>
    <w:rsid w:val="00E84923"/>
    <w:rsid w:val="00E8728D"/>
    <w:rsid w:val="00E90DC1"/>
    <w:rsid w:val="00E96B1B"/>
    <w:rsid w:val="00EA0AF4"/>
    <w:rsid w:val="00EA3C58"/>
    <w:rsid w:val="00EB0FA3"/>
    <w:rsid w:val="00EB3490"/>
    <w:rsid w:val="00ED2210"/>
    <w:rsid w:val="00ED3C73"/>
    <w:rsid w:val="00EE69A0"/>
    <w:rsid w:val="00EF00C1"/>
    <w:rsid w:val="00EF117C"/>
    <w:rsid w:val="00EF440E"/>
    <w:rsid w:val="00EF7AA9"/>
    <w:rsid w:val="00F02781"/>
    <w:rsid w:val="00F11E95"/>
    <w:rsid w:val="00F14CF3"/>
    <w:rsid w:val="00F15741"/>
    <w:rsid w:val="00F20326"/>
    <w:rsid w:val="00F25422"/>
    <w:rsid w:val="00F25DC6"/>
    <w:rsid w:val="00F30697"/>
    <w:rsid w:val="00F54191"/>
    <w:rsid w:val="00F54D53"/>
    <w:rsid w:val="00F56D3C"/>
    <w:rsid w:val="00F57F3B"/>
    <w:rsid w:val="00F73DD9"/>
    <w:rsid w:val="00F770BF"/>
    <w:rsid w:val="00F8057F"/>
    <w:rsid w:val="00F81BA2"/>
    <w:rsid w:val="00F96318"/>
    <w:rsid w:val="00FA2A51"/>
    <w:rsid w:val="00FA2F86"/>
    <w:rsid w:val="00FB24A9"/>
    <w:rsid w:val="00FB51BE"/>
    <w:rsid w:val="00FB5BBD"/>
    <w:rsid w:val="00FB65D5"/>
    <w:rsid w:val="00FC3ACF"/>
    <w:rsid w:val="00FC3F6D"/>
    <w:rsid w:val="00FC45C8"/>
    <w:rsid w:val="00FC4850"/>
    <w:rsid w:val="00FD291E"/>
    <w:rsid w:val="00FD43C5"/>
    <w:rsid w:val="00FD73F2"/>
    <w:rsid w:val="00FE258F"/>
    <w:rsid w:val="00FE2EC0"/>
    <w:rsid w:val="00FF2F49"/>
    <w:rsid w:val="00FF6373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uvelka.ru/about/defence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uvelka.ru/about/defence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C66E-5070-46E6-9615-13F6C779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 Анастасия Евгеньевна</dc:creator>
  <cp:lastModifiedBy>Пользователь Windows</cp:lastModifiedBy>
  <cp:revision>7</cp:revision>
  <cp:lastPrinted>2019-10-10T14:28:00Z</cp:lastPrinted>
  <dcterms:created xsi:type="dcterms:W3CDTF">2020-09-01T05:11:00Z</dcterms:created>
  <dcterms:modified xsi:type="dcterms:W3CDTF">2020-09-21T09:20:00Z</dcterms:modified>
</cp:coreProperties>
</file>