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BD" w:rsidRDefault="001978BD" w:rsidP="001978BD">
      <w:pPr>
        <w:pStyle w:val="1"/>
        <w:spacing w:before="0" w:after="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978BD">
        <w:rPr>
          <w:rFonts w:ascii="Times New Roman" w:hAnsi="Times New Roman" w:cs="Times New Roman"/>
          <w:color w:val="auto"/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 xml:space="preserve">ляется предметом муниципального </w:t>
      </w:r>
      <w:r w:rsidR="00E71630">
        <w:rPr>
          <w:rFonts w:ascii="Times New Roman" w:hAnsi="Times New Roman" w:cs="Times New Roman"/>
          <w:color w:val="auto"/>
          <w:sz w:val="32"/>
          <w:szCs w:val="32"/>
        </w:rPr>
        <w:t>жилищного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978BD">
        <w:rPr>
          <w:rFonts w:ascii="Times New Roman" w:hAnsi="Times New Roman" w:cs="Times New Roman"/>
          <w:color w:val="auto"/>
          <w:sz w:val="32"/>
          <w:szCs w:val="32"/>
        </w:rPr>
        <w:t xml:space="preserve">контроля 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 xml:space="preserve">на территории </w:t>
      </w:r>
      <w:r w:rsidR="002C1337" w:rsidRPr="002C1337">
        <w:rPr>
          <w:rFonts w:ascii="Times New Roman" w:hAnsi="Times New Roman" w:cs="Times New Roman"/>
          <w:color w:val="auto"/>
          <w:sz w:val="32"/>
          <w:szCs w:val="32"/>
        </w:rPr>
        <w:t xml:space="preserve">Увельского </w:t>
      </w:r>
      <w:r w:rsidR="00265A93" w:rsidRPr="002C1337">
        <w:rPr>
          <w:rFonts w:ascii="Times New Roman" w:hAnsi="Times New Roman" w:cs="Times New Roman"/>
          <w:color w:val="auto"/>
          <w:sz w:val="32"/>
          <w:szCs w:val="32"/>
        </w:rPr>
        <w:t>муниципального района</w:t>
      </w:r>
    </w:p>
    <w:p w:rsidR="001A6483" w:rsidRDefault="001A6483" w:rsidP="001A6483">
      <w:pPr>
        <w:autoSpaceDE w:val="0"/>
        <w:autoSpaceDN w:val="0"/>
        <w:adjustRightInd w:val="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</w:r>
      <w:r w:rsidR="00265A93">
        <w:t xml:space="preserve"> муниципального </w:t>
      </w:r>
      <w:r w:rsidR="007A7E11">
        <w:t>жилищного</w:t>
      </w:r>
      <w:r>
        <w:t xml:space="preserve"> контроля</w:t>
      </w:r>
      <w:r w:rsidR="0050791C">
        <w:t xml:space="preserve"> на территории </w:t>
      </w:r>
      <w:r w:rsidR="002C1337" w:rsidRPr="002C1337">
        <w:t xml:space="preserve">Увельского </w:t>
      </w:r>
      <w:r w:rsidR="00265A93" w:rsidRPr="002C1337">
        <w:t>муниципального района</w:t>
      </w:r>
      <w:r>
        <w:t>, а также информацию о мерах ответственности, применяемых при нарушении обязательных требований, с текстами в действующей редакции (</w:t>
      </w:r>
      <w:r w:rsidRPr="00800E49">
        <w:rPr>
          <w:i/>
        </w:rPr>
        <w:t>текст документов по ссылке</w:t>
      </w:r>
      <w:r>
        <w:t>)</w:t>
      </w:r>
    </w:p>
    <w:p w:rsidR="001A6483" w:rsidRPr="001A6483" w:rsidRDefault="001A6483" w:rsidP="001A6483"/>
    <w:tbl>
      <w:tblPr>
        <w:tblW w:w="153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3113"/>
        <w:gridCol w:w="3319"/>
        <w:gridCol w:w="4236"/>
        <w:gridCol w:w="4252"/>
      </w:tblGrid>
      <w:tr w:rsidR="00B2063D" w:rsidRPr="00B87AC0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№</w:t>
            </w:r>
          </w:p>
          <w:p w:rsidR="00B2063D" w:rsidRPr="00B87AC0" w:rsidRDefault="00B2063D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B87AC0">
              <w:rPr>
                <w:b/>
              </w:rPr>
              <w:t>п</w:t>
            </w:r>
            <w:proofErr w:type="gramEnd"/>
            <w:r w:rsidRPr="00B87AC0">
              <w:rPr>
                <w:b/>
              </w:rPr>
              <w:t>/п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 w:rsidP="00FF23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Указание на конкретные статьи, части или иные структурные единицы нормативного правового акта, иного документа</w:t>
            </w: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B87AC0" w:rsidRDefault="00B2063D" w:rsidP="00FF23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 xml:space="preserve">Описание круга лиц, и (или) видов деятельности, и (или) перечня объектов, в отношении которых применяются </w:t>
            </w:r>
            <w:r>
              <w:rPr>
                <w:rStyle w:val="a6"/>
              </w:rPr>
              <w:t>НПА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Default="00B2063D" w:rsidP="00FF238B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</w:p>
          <w:p w:rsidR="0060138B" w:rsidRDefault="0060138B" w:rsidP="00FF238B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</w:p>
          <w:p w:rsidR="0060138B" w:rsidRDefault="0060138B" w:rsidP="0060138B">
            <w:pPr>
              <w:jc w:val="center"/>
              <w:rPr>
                <w:b/>
              </w:rPr>
            </w:pPr>
            <w:r>
              <w:rPr>
                <w:b/>
              </w:rPr>
              <w:t>Документ, содержащий текст нормативного правового акта</w:t>
            </w:r>
          </w:p>
          <w:p w:rsidR="0060138B" w:rsidRDefault="0060138B" w:rsidP="0060138B">
            <w:pPr>
              <w:jc w:val="center"/>
              <w:rPr>
                <w:b/>
              </w:rPr>
            </w:pPr>
          </w:p>
          <w:p w:rsidR="0060138B" w:rsidRPr="00B87AC0" w:rsidRDefault="0060138B" w:rsidP="0060138B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b/>
                <w:i/>
              </w:rPr>
              <w:t>гиперссылка на интернет-портал правовой информации</w:t>
            </w:r>
          </w:p>
        </w:tc>
      </w:tr>
      <w:tr w:rsidR="00B2063D" w:rsidRPr="00B87AC0" w:rsidTr="006B3F3B">
        <w:trPr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BF3809" w:rsidRDefault="00B2063D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 xml:space="preserve">Нормативные правовые акты с указанием структурных единиц этих актов, содержащих обязательные требования, </w:t>
            </w:r>
          </w:p>
          <w:p w:rsidR="00B2063D" w:rsidRPr="00BF3809" w:rsidRDefault="00B2063D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>оценка соблюдения, которых является предметом</w:t>
            </w:r>
            <w:r>
              <w:rPr>
                <w:b/>
              </w:rPr>
              <w:t xml:space="preserve"> муниципального жилищного</w:t>
            </w:r>
            <w:r w:rsidRPr="00BF3809">
              <w:rPr>
                <w:b/>
              </w:rPr>
              <w:t xml:space="preserve"> контроля 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992BDB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>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5" w:history="1">
              <w:r w:rsidR="00B2063D" w:rsidRPr="006B3F3B">
                <w:rPr>
                  <w:rStyle w:val="a7"/>
                  <w:rFonts w:eastAsiaTheme="majorEastAsia"/>
                </w:rPr>
                <w:t>Жилищный кодекс Российской Федерации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6" w:history="1">
              <w:r w:rsidR="00B2063D" w:rsidRPr="00ED4E48">
                <w:rPr>
                  <w:rStyle w:val="a7"/>
                  <w:rFonts w:eastAsiaTheme="majorEastAsia"/>
                </w:rPr>
                <w:t>пункт 3 части 2 статьи 19</w:t>
              </w:r>
            </w:hyperlink>
          </w:p>
          <w:p w:rsidR="00B2063D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7" w:history="1">
              <w:r w:rsidR="00B2063D" w:rsidRPr="00ED4E48">
                <w:rPr>
                  <w:rStyle w:val="a7"/>
                  <w:rFonts w:eastAsiaTheme="majorEastAsia"/>
                </w:rPr>
                <w:t xml:space="preserve">часть </w:t>
              </w:r>
              <w:r w:rsidR="00ED4E48" w:rsidRPr="00ED4E48">
                <w:rPr>
                  <w:rStyle w:val="a7"/>
                  <w:rFonts w:eastAsiaTheme="majorEastAsia"/>
                </w:rPr>
                <w:t>5</w:t>
              </w:r>
              <w:r w:rsidR="00B2063D" w:rsidRPr="00ED4E48">
                <w:rPr>
                  <w:rStyle w:val="a7"/>
                  <w:rFonts w:eastAsiaTheme="majorEastAsia"/>
                </w:rPr>
                <w:t xml:space="preserve"> статьи 20</w:t>
              </w:r>
            </w:hyperlink>
          </w:p>
          <w:p w:rsidR="00B2063D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8" w:history="1">
              <w:r w:rsidR="00B2063D" w:rsidRPr="00B858E1">
                <w:rPr>
                  <w:rStyle w:val="a7"/>
                  <w:rFonts w:eastAsiaTheme="majorEastAsia"/>
                </w:rPr>
                <w:t>часть 1 статьи 29</w:t>
              </w:r>
            </w:hyperlink>
          </w:p>
          <w:p w:rsidR="00B2063D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9" w:history="1">
              <w:r w:rsidR="00B2063D" w:rsidRPr="00B858E1">
                <w:rPr>
                  <w:rStyle w:val="a7"/>
                  <w:rFonts w:eastAsiaTheme="majorEastAsia"/>
                </w:rPr>
                <w:t>часть 1 статьи 32</w:t>
              </w:r>
            </w:hyperlink>
          </w:p>
          <w:p w:rsidR="00000D42" w:rsidRDefault="00996461" w:rsidP="00000D4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0" w:history="1">
              <w:r w:rsidR="00B2063D" w:rsidRPr="00B858E1">
                <w:rPr>
                  <w:rStyle w:val="a7"/>
                  <w:rFonts w:eastAsiaTheme="majorEastAsia"/>
                </w:rPr>
                <w:t>часть 1 статьи 91</w:t>
              </w:r>
            </w:hyperlink>
          </w:p>
          <w:p w:rsidR="00000D42" w:rsidRPr="00000D42" w:rsidRDefault="00996461" w:rsidP="00000D4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1" w:history="1">
              <w:r w:rsidR="00ED4E48" w:rsidRPr="00000D42">
                <w:rPr>
                  <w:rStyle w:val="a7"/>
                  <w:iCs/>
                </w:rPr>
                <w:t>Раздел VIII</w:t>
              </w:r>
            </w:hyperlink>
            <w:r w:rsidR="00000D42" w:rsidRPr="00000D42">
              <w:rPr>
                <w:rStyle w:val="a7"/>
                <w:rFonts w:eastAsiaTheme="majorEastAsia"/>
                <w:iCs/>
              </w:rPr>
              <w:t xml:space="preserve"> </w:t>
            </w:r>
            <w:r w:rsidR="00000D42" w:rsidRPr="00000D42">
              <w:rPr>
                <w:rStyle w:val="a7"/>
                <w:iCs/>
              </w:rPr>
              <w:t>(</w:t>
            </w:r>
            <w:r w:rsidR="00000D42" w:rsidRPr="00000D42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в части  непосредственного управления,  и управления товариществом собственников жилья, жилищным кооперативом или иным специализированным </w:t>
            </w:r>
            <w:r w:rsidR="00000D42" w:rsidRPr="00000D42"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потребительским кооперативом)</w:t>
            </w:r>
          </w:p>
          <w:p w:rsidR="00ED4E48" w:rsidRPr="00992BDB" w:rsidRDefault="00ED4E48" w:rsidP="00ED4E48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  <w:p w:rsidR="00ED4E48" w:rsidRPr="00992BDB" w:rsidRDefault="00ED4E48" w:rsidP="00000D4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B2063D" w:rsidP="00D6272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 xml:space="preserve">юридические лица, </w:t>
            </w:r>
            <w:r w:rsidR="00D62722"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6B3F3B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6B3F3B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http://pravo.gov.ru/proxy/ips/?docbody=&amp;nd=102090645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D6272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2" w:history="1">
              <w:r w:rsidR="00B2063D" w:rsidRPr="00D62722">
                <w:rPr>
                  <w:rStyle w:val="a7"/>
                  <w:rFonts w:eastAsiaTheme="majorEastAsia"/>
                </w:rPr>
                <w:t xml:space="preserve">Федеральный закон от 30 марта 1999 г. № 52-ФЗ </w:t>
              </w:r>
              <w:r w:rsidR="00D62722" w:rsidRPr="00D62722">
                <w:rPr>
                  <w:rStyle w:val="a7"/>
                  <w:rFonts w:eastAsiaTheme="majorEastAsia"/>
                </w:rPr>
                <w:t>«</w:t>
              </w:r>
              <w:r w:rsidR="00B2063D" w:rsidRPr="00D62722">
                <w:rPr>
                  <w:rStyle w:val="a7"/>
                  <w:rFonts w:eastAsiaTheme="majorEastAsia"/>
                </w:rPr>
                <w:t>О санитарно-эпидемиологическом благополучии населения</w:t>
              </w:r>
              <w:r w:rsidR="00D62722" w:rsidRPr="00D62722">
                <w:rPr>
                  <w:rStyle w:val="a7"/>
                  <w:rFonts w:eastAsiaTheme="majorEastAsia"/>
                </w:rPr>
                <w:t>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B2063D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статьи </w:t>
            </w:r>
            <w:hyperlink r:id="rId13" w:history="1">
              <w:r w:rsidRPr="00D62722">
                <w:rPr>
                  <w:rStyle w:val="a7"/>
                  <w:rFonts w:eastAsiaTheme="majorEastAsia"/>
                </w:rPr>
                <w:t>11</w:t>
              </w:r>
            </w:hyperlink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, </w:t>
            </w:r>
            <w:hyperlink r:id="rId14" w:history="1">
              <w:r w:rsidRPr="00D62722">
                <w:rPr>
                  <w:rStyle w:val="a7"/>
                  <w:rFonts w:eastAsiaTheme="majorEastAsia"/>
                </w:rPr>
                <w:t>23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D62722" w:rsidP="00D62722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индивидуальные предприниматели 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D62722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D62722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http://pravo.gov.ru/proxy/ips/?docbody=&amp;nd=102058898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996461" w:rsidP="00480601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5" w:history="1">
              <w:r w:rsidR="00B2063D" w:rsidRPr="00480601">
                <w:rPr>
                  <w:rStyle w:val="a7"/>
                  <w:rFonts w:eastAsiaTheme="majorEastAsia"/>
                </w:rPr>
                <w:t>Поста</w:t>
              </w:r>
              <w:r w:rsidR="00480601" w:rsidRPr="00480601">
                <w:rPr>
                  <w:rStyle w:val="a7"/>
                  <w:rFonts w:eastAsiaTheme="majorEastAsia"/>
                </w:rPr>
                <w:t>новлением Правительства РФ от 03.04.</w:t>
              </w:r>
              <w:r w:rsidR="00B2063D" w:rsidRPr="00480601">
                <w:rPr>
                  <w:rStyle w:val="a7"/>
                  <w:rFonts w:eastAsiaTheme="majorEastAsia"/>
                </w:rPr>
                <w:t>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6" w:history="1">
              <w:r w:rsidR="00480601" w:rsidRPr="00480601">
                <w:rPr>
                  <w:rStyle w:val="a7"/>
                  <w:rFonts w:eastAsiaTheme="majorEastAsia"/>
                </w:rPr>
                <w:t>в</w:t>
              </w:r>
              <w:r w:rsidR="00B2063D" w:rsidRPr="00480601">
                <w:rPr>
                  <w:rStyle w:val="a7"/>
                  <w:rFonts w:eastAsiaTheme="majorEastAsia"/>
                </w:rPr>
                <w:t>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48060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48060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80601">
              <w:rPr>
                <w:rStyle w:val="a5"/>
                <w:rFonts w:eastAsiaTheme="majorEastAsia"/>
                <w:i w:val="0"/>
                <w:color w:val="000000" w:themeColor="text1"/>
              </w:rPr>
              <w:t>https://www.consultant.ru/document/cons_doc_LAW_144804/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4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7" w:history="1">
              <w:proofErr w:type="gramStart"/>
              <w:r w:rsidR="00B2063D" w:rsidRPr="00480601">
                <w:rPr>
                  <w:rStyle w:val="a7"/>
                  <w:rFonts w:eastAsiaTheme="majorEastAsia"/>
                </w:rPr>
                <w:t xml:space="preserve">Постановлением Правительства Российской Федерации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</w:t>
              </w:r>
              <w:r w:rsidR="00B2063D" w:rsidRPr="00480601">
                <w:rPr>
                  <w:rStyle w:val="a7"/>
                  <w:rFonts w:eastAsiaTheme="majorEastAsia"/>
                </w:rPr>
                <w:lastRenderedPageBreak/>
                <w:t>ремонту общего имущества в многоквартирном доме ненадлежащего качества и (или) с перерывами, превышающими установленную продолжительность»</w:t>
              </w:r>
            </w:hyperlink>
            <w:proofErr w:type="gramEnd"/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8" w:history="1">
              <w:r w:rsidR="00480601" w:rsidRPr="00480601">
                <w:rPr>
                  <w:rStyle w:val="a7"/>
                  <w:rFonts w:eastAsiaTheme="majorEastAsia"/>
                </w:rPr>
                <w:t>в</w:t>
              </w:r>
              <w:r w:rsidR="00B2063D" w:rsidRPr="00480601">
                <w:rPr>
                  <w:rStyle w:val="a7"/>
                  <w:rFonts w:eastAsiaTheme="majorEastAsia"/>
                </w:rPr>
                <w:t>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48060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48060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480601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http://pravo.gov.ru/proxy/ips/?docbody&amp;nd=102108472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5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19" w:history="1">
              <w:r w:rsidR="00B2063D" w:rsidRPr="00306A1E">
                <w:rPr>
                  <w:rStyle w:val="a7"/>
                  <w:rFonts w:eastAsiaTheme="majorEastAsia"/>
                </w:rPr>
                <w:t>Постановлением Правительства Российской Федерации от 06.05.2011г. № 354 «О предоставлении коммунальных услуг собственникам и пользователям помещений в многоквартирных домах и жилых домов»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20" w:history="1">
              <w:r w:rsidR="00306A1E" w:rsidRPr="00306A1E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06A1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306A1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306A1E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http://pravo.gov.ru/proxy/ips/?docbody=&amp;nd=102147807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6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pStyle w:val="ad"/>
              <w:jc w:val="center"/>
              <w:rPr>
                <w:rStyle w:val="a5"/>
                <w:rFonts w:ascii="Times New Roman" w:eastAsiaTheme="majorEastAsia" w:hAnsi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B2063D" w:rsidRPr="00D65B3A">
                <w:rPr>
                  <w:rStyle w:val="a7"/>
                  <w:rFonts w:ascii="Times New Roman" w:eastAsiaTheme="majorEastAsia" w:hAnsi="Times New Roman"/>
                  <w:sz w:val="24"/>
                  <w:szCs w:val="24"/>
                  <w:lang w:eastAsia="ru-RU"/>
                </w:rPr>
                <w:t>Постановлением Правительства Российской Федерации от 15.05.2013г. № 416 «О порядке осуществления деятельности по управлению многоквартирными домами»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063D" w:rsidRPr="00992BDB" w:rsidRDefault="00996461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22" w:history="1">
              <w:r w:rsidR="00D65B3A" w:rsidRPr="00D65B3A">
                <w:rPr>
                  <w:rStyle w:val="a7"/>
                  <w:rFonts w:eastAsiaTheme="majorEastAsia"/>
                </w:rPr>
                <w:t>в</w:t>
              </w:r>
              <w:r w:rsidR="00B2063D" w:rsidRPr="00D65B3A">
                <w:rPr>
                  <w:rStyle w:val="a7"/>
                  <w:rFonts w:eastAsiaTheme="majorEastAsia"/>
                </w:rPr>
                <w:t>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D65B3A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D65B3A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D65B3A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http://pravo.gov.ru/proxy/ips/?docbody=&amp;nd=102165338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7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D65B3A" w:rsidRDefault="00996461" w:rsidP="00D65B3A">
            <w:pPr>
              <w:jc w:val="center"/>
            </w:pPr>
            <w:hyperlink r:id="rId23" w:history="1">
              <w:r w:rsidR="00D65B3A" w:rsidRPr="00D65B3A">
                <w:rPr>
                  <w:rStyle w:val="a7"/>
                </w:rPr>
                <w:t>Постановление Госстроя РФ от 27.09.2003 г. № 170</w:t>
              </w:r>
              <w:r w:rsidR="00E046BE">
                <w:rPr>
                  <w:rStyle w:val="a7"/>
                </w:rPr>
                <w:t xml:space="preserve"> </w:t>
              </w:r>
              <w:r w:rsidR="00D65B3A" w:rsidRPr="00D65B3A">
                <w:rPr>
                  <w:rStyle w:val="a7"/>
                </w:rPr>
                <w:t>«</w:t>
              </w:r>
              <w:r w:rsidR="00B2063D" w:rsidRPr="00D65B3A">
                <w:rPr>
                  <w:rStyle w:val="a7"/>
                </w:rPr>
                <w:t>Об утверждении Правил и норм технической эксплуатации жилищного фонда</w:t>
              </w:r>
              <w:r w:rsidR="00D65B3A" w:rsidRPr="00D65B3A">
                <w:rPr>
                  <w:rStyle w:val="a7"/>
                </w:rPr>
                <w:t>»</w:t>
              </w:r>
            </w:hyperlink>
          </w:p>
          <w:p w:rsidR="00D65B3A" w:rsidRPr="00D65B3A" w:rsidRDefault="00D65B3A" w:rsidP="00D65B3A"/>
          <w:p w:rsidR="00B2063D" w:rsidRPr="00992BDB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D65B3A">
            <w:pPr>
              <w:pStyle w:val="21"/>
              <w:shd w:val="clear" w:color="auto" w:fill="auto"/>
              <w:spacing w:before="0" w:after="0" w:line="240" w:lineRule="auto"/>
              <w:rPr>
                <w:rStyle w:val="a5"/>
                <w:rFonts w:eastAsiaTheme="majorEastAsia"/>
                <w:i w:val="0"/>
                <w:color w:val="000000" w:themeColor="text1"/>
                <w:sz w:val="24"/>
                <w:szCs w:val="24"/>
              </w:rPr>
            </w:pPr>
            <w:hyperlink r:id="rId24" w:history="1">
              <w:r w:rsidR="00B2063D" w:rsidRPr="00D65B3A">
                <w:rPr>
                  <w:rStyle w:val="a7"/>
                  <w:rFonts w:eastAsiaTheme="majorEastAsia"/>
                  <w:spacing w:val="0"/>
                  <w:sz w:val="24"/>
                  <w:szCs w:val="24"/>
                </w:rPr>
                <w:t>подпункты 2.3.1 - 2.3.8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E046B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D65B3A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D65B3A">
              <w:rPr>
                <w:rStyle w:val="a5"/>
                <w:rFonts w:eastAsiaTheme="majorEastAsia"/>
                <w:i w:val="0"/>
                <w:color w:val="000000" w:themeColor="text1"/>
              </w:rPr>
              <w:t>https://www.consultant.ru/document/cons_doc_LAW_44772/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8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E046BE">
            <w:pPr>
              <w:pStyle w:val="TableParagraph"/>
              <w:ind w:right="100"/>
              <w:jc w:val="center"/>
              <w:rPr>
                <w:rStyle w:val="a5"/>
                <w:rFonts w:eastAsiaTheme="majorEastAsia"/>
                <w:i w:val="0"/>
                <w:color w:val="000000" w:themeColor="text1"/>
                <w:sz w:val="24"/>
                <w:szCs w:val="24"/>
              </w:rPr>
            </w:pPr>
            <w:hyperlink r:id="rId25" w:history="1">
              <w:r w:rsidR="00B2063D" w:rsidRPr="00E046BE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 xml:space="preserve">Постановление Правительства РФ от 14.05.2013 </w:t>
              </w:r>
              <w:r w:rsidR="00E046BE" w:rsidRPr="00E046BE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>№</w:t>
              </w:r>
              <w:r w:rsidR="00B2063D" w:rsidRPr="00E046BE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 xml:space="preserve"> 410 </w:t>
              </w:r>
              <w:r w:rsidR="00E046BE" w:rsidRPr="00E046BE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>«</w:t>
              </w:r>
              <w:r w:rsidR="00B2063D" w:rsidRPr="00E046BE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>О</w:t>
              </w:r>
              <w:r w:rsidR="00E046BE" w:rsidRPr="00E046BE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 xml:space="preserve"> </w:t>
              </w:r>
              <w:r w:rsidR="00B2063D" w:rsidRPr="00E046BE">
                <w:rPr>
                  <w:rStyle w:val="a7"/>
                  <w:rFonts w:eastAsiaTheme="majorEastAsia"/>
                  <w:sz w:val="24"/>
                  <w:szCs w:val="24"/>
                </w:rPr>
                <w:t>мерах по обеспечению безопасности при использовании</w:t>
              </w:r>
              <w:r w:rsidR="00E046BE" w:rsidRPr="00E046BE">
                <w:rPr>
                  <w:rStyle w:val="a7"/>
                  <w:rFonts w:eastAsiaTheme="majorEastAsia"/>
                </w:rPr>
                <w:t xml:space="preserve"> </w:t>
              </w:r>
              <w:r w:rsidR="00B2063D" w:rsidRPr="00E046BE">
                <w:rPr>
                  <w:rStyle w:val="a7"/>
                  <w:rFonts w:eastAsiaTheme="majorEastAsia"/>
                  <w:sz w:val="24"/>
                  <w:szCs w:val="24"/>
                </w:rPr>
                <w:t>и</w:t>
              </w:r>
              <w:r w:rsidR="00E046BE" w:rsidRPr="00E046BE">
                <w:rPr>
                  <w:rStyle w:val="a7"/>
                  <w:rFonts w:eastAsiaTheme="majorEastAsia"/>
                </w:rPr>
                <w:t xml:space="preserve"> </w:t>
              </w:r>
              <w:r w:rsidR="00B2063D" w:rsidRPr="00E046BE">
                <w:rPr>
                  <w:rStyle w:val="a7"/>
                  <w:rFonts w:eastAsiaTheme="majorEastAsia"/>
                  <w:sz w:val="24"/>
                  <w:szCs w:val="24"/>
                </w:rPr>
                <w:t>содержании внутридомового и внутриквартирного газового оборудования</w:t>
              </w:r>
              <w:r w:rsidR="00E046BE" w:rsidRPr="00E046BE">
                <w:rPr>
                  <w:rStyle w:val="a7"/>
                  <w:rFonts w:eastAsiaTheme="majorEastAsia"/>
                  <w:sz w:val="24"/>
                  <w:szCs w:val="24"/>
                </w:rPr>
                <w:t>»</w:t>
              </w:r>
            </w:hyperlink>
            <w:r w:rsidR="00B2063D" w:rsidRPr="00992BDB">
              <w:rPr>
                <w:rStyle w:val="a5"/>
                <w:rFonts w:eastAsiaTheme="majorEastAsia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992BDB">
            <w:pPr>
              <w:pStyle w:val="21"/>
              <w:shd w:val="clear" w:color="auto" w:fill="auto"/>
              <w:spacing w:before="0" w:after="0" w:line="240" w:lineRule="auto"/>
              <w:rPr>
                <w:rStyle w:val="a5"/>
                <w:rFonts w:eastAsiaTheme="majorEastAsia"/>
                <w:i w:val="0"/>
                <w:color w:val="000000" w:themeColor="text1"/>
                <w:sz w:val="24"/>
                <w:szCs w:val="24"/>
              </w:rPr>
            </w:pPr>
            <w:hyperlink r:id="rId26" w:history="1">
              <w:r w:rsidR="00E046BE" w:rsidRPr="00E046BE">
                <w:rPr>
                  <w:rStyle w:val="a7"/>
                  <w:rFonts w:eastAsiaTheme="majorEastAsia"/>
                  <w:sz w:val="24"/>
                  <w:szCs w:val="24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E046B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E046B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E046BE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http://pravo.gov.ru/proxy/ips/?docbody=&amp;nd=102165346</w:t>
            </w:r>
          </w:p>
        </w:tc>
      </w:tr>
      <w:tr w:rsidR="00E046BE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46BE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9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46BE" w:rsidRPr="00992BDB" w:rsidRDefault="00996461" w:rsidP="0046049C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27" w:history="1">
              <w:proofErr w:type="spellStart"/>
              <w:proofErr w:type="gramStart"/>
              <w:r w:rsidR="00E046BE" w:rsidRPr="00E046BE">
                <w:rPr>
                  <w:rStyle w:val="a7"/>
                  <w:rFonts w:eastAsiaTheme="majorEastAsia"/>
                </w:rPr>
                <w:t>C</w:t>
              </w:r>
              <w:proofErr w:type="gramEnd"/>
              <w:r w:rsidR="00E046BE" w:rsidRPr="00E046BE">
                <w:rPr>
                  <w:rStyle w:val="a7"/>
                  <w:rFonts w:eastAsiaTheme="majorEastAsia"/>
                </w:rPr>
                <w:t>анитарно</w:t>
              </w:r>
              <w:proofErr w:type="spellEnd"/>
              <w:r w:rsidR="00E046BE" w:rsidRPr="00E046BE">
                <w:rPr>
                  <w:rStyle w:val="a7"/>
                  <w:rFonts w:eastAsiaTheme="majorEastAsia"/>
                </w:rPr>
                <w:t xml:space="preserve"> – эпидемиологические правила и нормативы 2.1.2.2645.10 «Санитарно - эпидемиологические требования к условиям проживания в жилых зданиях и помещениях», утвержденные Главным государственным врачом Российской Федерации от 10.06.2010 года № 64</w:t>
              </w:r>
            </w:hyperlink>
          </w:p>
          <w:p w:rsidR="00E046BE" w:rsidRPr="00992BDB" w:rsidRDefault="00E046BE" w:rsidP="0046049C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046BE" w:rsidRPr="00992BDB" w:rsidRDefault="00E046BE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весь документ</w:t>
            </w: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46BE" w:rsidRPr="00992BDB" w:rsidRDefault="00E046BE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46BE" w:rsidRPr="00992BDB" w:rsidRDefault="00E046BE" w:rsidP="0046049C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E046BE">
              <w:rPr>
                <w:rStyle w:val="a5"/>
                <w:rFonts w:eastAsiaTheme="majorEastAsia"/>
                <w:i w:val="0"/>
                <w:color w:val="000000" w:themeColor="text1"/>
              </w:rPr>
              <w:t>https://www.garant.ru/products/ipo/prime/doc/12077273/</w:t>
            </w:r>
          </w:p>
        </w:tc>
      </w:tr>
      <w:tr w:rsidR="00992BDB" w:rsidRPr="00992BDB" w:rsidTr="006B3F3B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BDB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10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BDB" w:rsidRPr="00992BDB" w:rsidRDefault="00996461" w:rsidP="00E046BE">
            <w:pPr>
              <w:pStyle w:val="TableParagraph"/>
              <w:ind w:right="97"/>
              <w:jc w:val="center"/>
              <w:rPr>
                <w:rStyle w:val="a5"/>
                <w:rFonts w:eastAsiaTheme="majorEastAsia"/>
                <w:i w:val="0"/>
                <w:color w:val="000000" w:themeColor="text1"/>
                <w:sz w:val="24"/>
                <w:szCs w:val="24"/>
              </w:rPr>
            </w:pPr>
            <w:hyperlink r:id="rId28" w:history="1">
              <w:r w:rsidR="00E046BE" w:rsidRPr="00363BA6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>Приказ Минстроя России от 14.05.2021 № 292/</w:t>
              </w:r>
              <w:proofErr w:type="spellStart"/>
              <w:proofErr w:type="gramStart"/>
              <w:r w:rsidR="00E046BE" w:rsidRPr="00363BA6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>пр</w:t>
              </w:r>
              <w:proofErr w:type="spellEnd"/>
              <w:proofErr w:type="gramEnd"/>
              <w:r w:rsidR="00E046BE" w:rsidRPr="00363BA6">
                <w:rPr>
                  <w:rStyle w:val="a7"/>
                  <w:rFonts w:eastAsiaTheme="majorEastAsia"/>
                  <w:sz w:val="24"/>
                  <w:szCs w:val="24"/>
                  <w:lang w:eastAsia="ru-RU"/>
                </w:rPr>
                <w:t xml:space="preserve"> «Об утверждении правил пользования жилыми помещениями»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92BDB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29" w:history="1">
              <w:r w:rsidR="00363BA6" w:rsidRPr="00363BA6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BDB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BDB" w:rsidRPr="00992BDB" w:rsidRDefault="00E046BE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E046BE">
              <w:rPr>
                <w:rStyle w:val="a5"/>
                <w:rFonts w:eastAsiaTheme="majorEastAsia"/>
                <w:i w:val="0"/>
                <w:color w:val="000000" w:themeColor="text1"/>
              </w:rPr>
              <w:t>https://www.consultant.ru/document/cons_doc_LAW_395021/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63BA6" w:rsidRDefault="00B2063D" w:rsidP="00992BDB">
            <w:pPr>
              <w:autoSpaceDE w:val="0"/>
              <w:autoSpaceDN w:val="0"/>
              <w:adjustRightInd w:val="0"/>
              <w:jc w:val="center"/>
              <w:rPr>
                <w:rStyle w:val="a5"/>
                <w:rFonts w:eastAsiaTheme="majorEastAsia"/>
                <w:b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b/>
                <w:i w:val="0"/>
                <w:color w:val="000000" w:themeColor="text1"/>
              </w:rPr>
              <w:t>Тексты нормативных правовых актов, регулирующих осуществление муниципального жилищного контроля</w:t>
            </w:r>
          </w:p>
        </w:tc>
      </w:tr>
      <w:tr w:rsidR="00992BDB" w:rsidRPr="00992BDB" w:rsidTr="006B3F3B">
        <w:trPr>
          <w:trHeight w:val="933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992BDB" w:rsidRDefault="005F6F68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363BA6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30" w:tgtFrame="_blank" w:history="1">
              <w:r w:rsidR="00B2063D" w:rsidRPr="00363BA6">
                <w:rPr>
                  <w:rStyle w:val="a7"/>
                  <w:iCs/>
                </w:rPr>
                <w:t>Федеральный закон от 6 октября 2003 г. № 131-ФЗ</w:t>
              </w:r>
            </w:hyperlink>
            <w:r w:rsidR="00B2063D" w:rsidRPr="00363BA6">
              <w:rPr>
                <w:rStyle w:val="a7"/>
                <w:iCs/>
              </w:rPr>
              <w:t xml:space="preserve"> </w:t>
            </w:r>
            <w:hyperlink r:id="rId31" w:tgtFrame="_blank" w:history="1">
              <w:r w:rsidR="00B2063D" w:rsidRPr="00363BA6">
                <w:rPr>
                  <w:rStyle w:val="a7"/>
                  <w:iCs/>
                </w:rPr>
                <w:t xml:space="preserve">«Об общих принципах организации местного самоуправления в </w:t>
              </w:r>
              <w:r w:rsidR="00B2063D" w:rsidRPr="00363BA6">
                <w:rPr>
                  <w:rStyle w:val="a7"/>
                  <w:iCs/>
                </w:rPr>
                <w:lastRenderedPageBreak/>
                <w:t>Российской Федерации</w:t>
              </w:r>
            </w:hyperlink>
            <w:r w:rsidR="00B2063D" w:rsidRPr="00363BA6">
              <w:rPr>
                <w:rStyle w:val="a7"/>
                <w:iCs/>
              </w:rPr>
              <w:t>»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2063D" w:rsidRPr="00363BA6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32" w:history="1">
              <w:r w:rsidR="00B2063D" w:rsidRPr="00363BA6">
                <w:rPr>
                  <w:rStyle w:val="a7"/>
                  <w:iCs/>
                </w:rPr>
                <w:t>пункт 35 части 1 статьи 15</w:t>
              </w:r>
            </w:hyperlink>
            <w:r w:rsidR="00E0718F">
              <w:rPr>
                <w:rStyle w:val="a7"/>
                <w:iCs/>
              </w:rPr>
              <w:t>, часть 3 статьи 15</w:t>
            </w:r>
            <w:r w:rsidR="00B2063D" w:rsidRPr="00363BA6">
              <w:rPr>
                <w:rStyle w:val="a7"/>
                <w:iCs/>
              </w:rPr>
              <w:t xml:space="preserve"> (для </w:t>
            </w:r>
            <w:proofErr w:type="spellStart"/>
            <w:r w:rsidR="00B2063D" w:rsidRPr="00363BA6">
              <w:rPr>
                <w:rStyle w:val="a7"/>
                <w:iCs/>
              </w:rPr>
              <w:t>мун</w:t>
            </w:r>
            <w:proofErr w:type="spellEnd"/>
            <w:r w:rsidR="00B2063D" w:rsidRPr="00363BA6">
              <w:rPr>
                <w:rStyle w:val="a7"/>
                <w:iCs/>
              </w:rPr>
              <w:t>. района)</w:t>
            </w:r>
          </w:p>
          <w:p w:rsidR="00B2063D" w:rsidRPr="00363BA6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33" w:history="1">
              <w:r w:rsidR="00E0718F">
                <w:rPr>
                  <w:rStyle w:val="a7"/>
                  <w:iCs/>
                </w:rPr>
                <w:t>пункт 6</w:t>
              </w:r>
              <w:r w:rsidR="00B2063D" w:rsidRPr="00363BA6">
                <w:rPr>
                  <w:rStyle w:val="a7"/>
                  <w:iCs/>
                </w:rPr>
                <w:t xml:space="preserve"> части 1 статьи 14</w:t>
              </w:r>
            </w:hyperlink>
            <w:r w:rsidR="00B2063D" w:rsidRPr="00363BA6">
              <w:rPr>
                <w:rStyle w:val="a7"/>
                <w:iCs/>
              </w:rPr>
              <w:t xml:space="preserve"> (для городских поселений)</w:t>
            </w:r>
          </w:p>
          <w:p w:rsidR="00B2063D" w:rsidRPr="00363BA6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34" w:history="1">
              <w:r w:rsidR="00E0718F">
                <w:rPr>
                  <w:rStyle w:val="a7"/>
                  <w:iCs/>
                </w:rPr>
                <w:t xml:space="preserve">пункт </w:t>
              </w:r>
              <w:r w:rsidR="00B2063D" w:rsidRPr="00363BA6">
                <w:rPr>
                  <w:rStyle w:val="a7"/>
                  <w:iCs/>
                </w:rPr>
                <w:t xml:space="preserve">6 </w:t>
              </w:r>
              <w:r w:rsidR="00E0718F">
                <w:rPr>
                  <w:rStyle w:val="a7"/>
                  <w:iCs/>
                </w:rPr>
                <w:t xml:space="preserve">части </w:t>
              </w:r>
              <w:r w:rsidR="00B2063D" w:rsidRPr="00363BA6">
                <w:rPr>
                  <w:rStyle w:val="a7"/>
                  <w:iCs/>
                </w:rPr>
                <w:t>статьи 16</w:t>
              </w:r>
            </w:hyperlink>
            <w:r w:rsidR="00B2063D" w:rsidRPr="00363BA6">
              <w:rPr>
                <w:rStyle w:val="a7"/>
                <w:iCs/>
              </w:rPr>
              <w:t xml:space="preserve"> (для городских округов)</w:t>
            </w:r>
          </w:p>
          <w:p w:rsidR="00B2063D" w:rsidRPr="00363BA6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i w:val="0"/>
                <w:color w:val="000000" w:themeColor="text1"/>
              </w:rPr>
              <w:t>http://pravo.gov.ru/proxy/ips/?docbody=&amp;nd=102083574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5F6F68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lastRenderedPageBreak/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63BA6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35" w:history="1">
              <w:r w:rsidR="00B2063D" w:rsidRPr="00363BA6">
                <w:rPr>
                  <w:rStyle w:val="a7"/>
                  <w:rFonts w:eastAsiaTheme="majorEastAsia"/>
                  <w:iCs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63BA6" w:rsidRDefault="00996461" w:rsidP="00363BA6">
            <w:pPr>
              <w:pStyle w:val="a4"/>
              <w:spacing w:before="0" w:beforeAutospacing="0" w:after="0" w:afterAutospacing="0"/>
              <w:jc w:val="center"/>
              <w:rPr>
                <w:rStyle w:val="a7"/>
                <w:iCs/>
              </w:rPr>
            </w:pPr>
            <w:hyperlink r:id="rId36" w:history="1">
              <w:r w:rsidR="00B2063D" w:rsidRPr="00363BA6">
                <w:rPr>
                  <w:rStyle w:val="a7"/>
                  <w:iCs/>
                </w:rPr>
                <w:t>в</w:t>
              </w:r>
              <w:r w:rsidR="00363BA6">
                <w:rPr>
                  <w:rStyle w:val="a7"/>
                  <w:iCs/>
                </w:rPr>
                <w:t>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i w:val="0"/>
                <w:color w:val="000000" w:themeColor="text1"/>
              </w:rPr>
              <w:t>https://www.consultant.ru/document/cons_doc_LAW_358750/</w:t>
            </w:r>
          </w:p>
        </w:tc>
      </w:tr>
      <w:tr w:rsidR="0057064C" w:rsidRPr="00992BDB" w:rsidTr="00C30E44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64C" w:rsidRDefault="00044D3D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64C" w:rsidRDefault="00996461">
            <w:hyperlink r:id="rId37" w:history="1">
              <w:r w:rsidR="00044D3D" w:rsidRPr="00491E94">
                <w:rPr>
                  <w:rStyle w:val="a7"/>
                </w:rPr>
  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D3D" w:rsidRDefault="00044D3D" w:rsidP="00044D3D">
            <w:pPr>
              <w:jc w:val="center"/>
            </w:pPr>
          </w:p>
          <w:p w:rsidR="00044D3D" w:rsidRDefault="00044D3D" w:rsidP="00044D3D">
            <w:pPr>
              <w:jc w:val="center"/>
            </w:pPr>
          </w:p>
          <w:p w:rsidR="00044D3D" w:rsidRDefault="00044D3D" w:rsidP="00044D3D">
            <w:pPr>
              <w:jc w:val="center"/>
            </w:pPr>
          </w:p>
          <w:p w:rsidR="00044D3D" w:rsidRDefault="00044D3D" w:rsidP="00044D3D">
            <w:pPr>
              <w:jc w:val="center"/>
            </w:pPr>
          </w:p>
          <w:bookmarkStart w:id="0" w:name="_GoBack"/>
          <w:bookmarkEnd w:id="0"/>
          <w:p w:rsidR="0057064C" w:rsidRDefault="00996461" w:rsidP="00044D3D">
            <w:pPr>
              <w:jc w:val="center"/>
            </w:pPr>
            <w:r w:rsidRPr="00996461">
              <w:fldChar w:fldCharType="begin"/>
            </w:r>
            <w:r w:rsidR="00044D3D">
              <w:instrText xml:space="preserve"> HYPERLINK "http://www.consultant.ru/document/cons_doc_LAW_411233" </w:instrText>
            </w:r>
            <w:r w:rsidRPr="00996461">
              <w:fldChar w:fldCharType="separate"/>
            </w:r>
            <w:r w:rsidR="00044D3D" w:rsidRPr="00491E94">
              <w:rPr>
                <w:rStyle w:val="a7"/>
                <w:rFonts w:eastAsiaTheme="majorEastAsia"/>
                <w:highlight w:val="yellow"/>
              </w:rPr>
              <w:t>весь документ</w:t>
            </w:r>
            <w:r>
              <w:rPr>
                <w:rStyle w:val="a7"/>
                <w:rFonts w:eastAsiaTheme="majorEastAsia"/>
                <w:highlight w:val="yellow"/>
              </w:rPr>
              <w:fldChar w:fldCharType="end"/>
            </w: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64C" w:rsidRPr="00992BDB" w:rsidRDefault="0057064C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64C" w:rsidRPr="00363BA6" w:rsidRDefault="0057064C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57064C">
              <w:rPr>
                <w:rStyle w:val="a5"/>
                <w:rFonts w:eastAsiaTheme="majorEastAsia"/>
                <w:i w:val="0"/>
                <w:color w:val="000000" w:themeColor="text1"/>
              </w:rPr>
              <w:t>http://www.consultant.ru/document/cons_doc_LAW_411233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57064C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4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BA6" w:rsidRPr="00363BA6" w:rsidRDefault="00996461" w:rsidP="00363BA6">
            <w:pPr>
              <w:autoSpaceDE w:val="0"/>
              <w:autoSpaceDN w:val="0"/>
              <w:adjustRightInd w:val="0"/>
              <w:jc w:val="center"/>
              <w:rPr>
                <w:rStyle w:val="a7"/>
                <w:bCs/>
              </w:rPr>
            </w:pPr>
            <w:r>
              <w:rPr>
                <w:bCs/>
              </w:rPr>
              <w:fldChar w:fldCharType="begin"/>
            </w:r>
            <w:r w:rsidR="00363BA6">
              <w:rPr>
                <w:bCs/>
              </w:rPr>
              <w:instrText xml:space="preserve"> HYPERLINK "https://docs.cntd.ru/document/727902440" </w:instrText>
            </w:r>
            <w:r>
              <w:rPr>
                <w:bCs/>
              </w:rPr>
              <w:fldChar w:fldCharType="separate"/>
            </w:r>
            <w:r w:rsidR="00363BA6" w:rsidRPr="00363BA6">
              <w:rPr>
                <w:rStyle w:val="a7"/>
                <w:bCs/>
              </w:rPr>
              <w:t>Приказ Минстроя России от 23.12.2021 № 990/</w:t>
            </w:r>
            <w:proofErr w:type="spellStart"/>
            <w:proofErr w:type="gramStart"/>
            <w:r w:rsidR="00363BA6" w:rsidRPr="00363BA6">
              <w:rPr>
                <w:rStyle w:val="a7"/>
                <w:bCs/>
              </w:rPr>
              <w:t>пр</w:t>
            </w:r>
            <w:proofErr w:type="spellEnd"/>
            <w:proofErr w:type="gramEnd"/>
          </w:p>
          <w:p w:rsidR="00B2063D" w:rsidRPr="00992BDB" w:rsidRDefault="00363BA6" w:rsidP="00363BA6">
            <w:pPr>
              <w:autoSpaceDE w:val="0"/>
              <w:autoSpaceDN w:val="0"/>
              <w:adjustRightInd w:val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363BA6">
              <w:rPr>
                <w:rStyle w:val="a7"/>
                <w:bCs/>
              </w:rPr>
              <w:t>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      </w:r>
            <w:r w:rsidR="00996461">
              <w:rPr>
                <w:bCs/>
              </w:rPr>
              <w:fldChar w:fldCharType="end"/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hyperlink r:id="rId38" w:history="1">
              <w:r w:rsidR="00363BA6" w:rsidRPr="00363BA6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AF4612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i w:val="0"/>
                <w:color w:val="000000" w:themeColor="text1"/>
              </w:rPr>
              <w:t>https://docs.cntd.ru/document/727902440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5F6F68" w:rsidP="00C04855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4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2C1337" w:rsidP="002C1337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  <w:highlight w:val="yellow"/>
              </w:rPr>
            </w:pPr>
            <w:hyperlink r:id="rId39" w:history="1">
              <w:r w:rsidR="00B2063D" w:rsidRPr="002C1337">
                <w:rPr>
                  <w:rStyle w:val="a7"/>
                  <w:rFonts w:eastAsiaTheme="majorEastAsia"/>
                </w:rPr>
                <w:t xml:space="preserve">Положение </w:t>
              </w:r>
              <w:r w:rsidRPr="002C1337">
                <w:rPr>
                  <w:rStyle w:val="a7"/>
                  <w:rFonts w:eastAsia="Calibri"/>
                </w:rPr>
                <w:t>о муниципальном жилищном контроле на территории Увельского муниципального района</w:t>
              </w:r>
              <w:r w:rsidR="00B2063D" w:rsidRPr="002C1337">
                <w:rPr>
                  <w:rStyle w:val="a7"/>
                  <w:rFonts w:eastAsiaTheme="majorEastAsia"/>
                </w:rPr>
                <w:t xml:space="preserve">, утвержденное </w:t>
              </w:r>
              <w:r w:rsidR="00B2063D" w:rsidRPr="002C1337">
                <w:rPr>
                  <w:rStyle w:val="a7"/>
                  <w:rFonts w:eastAsiaTheme="majorEastAsia"/>
                </w:rPr>
                <w:lastRenderedPageBreak/>
                <w:t xml:space="preserve">Решением Собрания депутатов </w:t>
              </w:r>
              <w:r w:rsidRPr="002C1337">
                <w:rPr>
                  <w:rStyle w:val="a7"/>
                  <w:rFonts w:eastAsiaTheme="majorEastAsia"/>
                </w:rPr>
                <w:t>Увельского</w:t>
              </w:r>
              <w:r w:rsidR="00B2063D" w:rsidRPr="002C1337">
                <w:rPr>
                  <w:rStyle w:val="a7"/>
                  <w:rFonts w:eastAsiaTheme="majorEastAsia"/>
                </w:rPr>
                <w:t xml:space="preserve"> муниципального района  от </w:t>
              </w:r>
              <w:r w:rsidRPr="002C1337">
                <w:rPr>
                  <w:rStyle w:val="a7"/>
                  <w:rFonts w:eastAsiaTheme="majorEastAsia"/>
                </w:rPr>
                <w:t>21.10.2021</w:t>
              </w:r>
              <w:r w:rsidR="00B2063D" w:rsidRPr="002C1337">
                <w:rPr>
                  <w:rStyle w:val="a7"/>
                  <w:rFonts w:eastAsiaTheme="majorEastAsia"/>
                </w:rPr>
                <w:t xml:space="preserve"> № </w:t>
              </w:r>
              <w:r w:rsidRPr="002C1337">
                <w:rPr>
                  <w:rStyle w:val="a7"/>
                  <w:rFonts w:eastAsiaTheme="majorEastAsia"/>
                </w:rPr>
                <w:t>58</w:t>
              </w:r>
            </w:hyperlink>
            <w:r w:rsidR="00B2063D" w:rsidRPr="002C1337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</w:t>
            </w:r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2C1337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  <w:highlight w:val="yellow"/>
              </w:rPr>
            </w:pPr>
            <w:hyperlink r:id="rId40" w:history="1">
              <w:r w:rsidR="00B2063D" w:rsidRPr="002C1337">
                <w:rPr>
                  <w:rStyle w:val="a7"/>
                  <w:rFonts w:eastAsiaTheme="majorEastAsia"/>
                </w:rPr>
                <w:t>в полном объёме</w:t>
              </w:r>
            </w:hyperlink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  <w:highlight w:val="yellow"/>
              </w:rPr>
            </w:pPr>
            <w:r w:rsidRPr="002C1337">
              <w:rPr>
                <w:rStyle w:val="a5"/>
                <w:rFonts w:eastAsiaTheme="majorEastAsia"/>
                <w:i w:val="0"/>
                <w:color w:val="000000" w:themeColor="text1"/>
              </w:rPr>
              <w:t>юридические лица, индивидуальные предприниматели,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2C1337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2C1337">
              <w:rPr>
                <w:rStyle w:val="a5"/>
                <w:rFonts w:eastAsiaTheme="majorEastAsia"/>
                <w:i w:val="0"/>
                <w:color w:val="000000" w:themeColor="text1"/>
              </w:rPr>
              <w:t>https://241211.selcdn.ru/admuvelka/iblock/9b5/9b5e36013a385ba79f63fa0bdf21adc1/reshenie.PDF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363BA6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b/>
                <w:i w:val="0"/>
                <w:color w:val="000000" w:themeColor="text1"/>
              </w:rPr>
            </w:pPr>
            <w:r w:rsidRPr="00363BA6">
              <w:rPr>
                <w:rStyle w:val="a5"/>
                <w:rFonts w:eastAsiaTheme="majorEastAsia"/>
                <w:b/>
                <w:i w:val="0"/>
                <w:color w:val="000000" w:themeColor="text1"/>
              </w:rPr>
              <w:lastRenderedPageBreak/>
              <w:t>Перечень нормативных правовых актов с указанием структурных единиц этих актов, содержащих информацию о мерах ответственности, применяемых при нарушении обязательных требований</w:t>
            </w:r>
          </w:p>
        </w:tc>
      </w:tr>
      <w:tr w:rsidR="00992BDB" w:rsidRPr="00992BDB" w:rsidTr="006B3F3B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B2063D" w:rsidP="005F6F68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>1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AF4612" w:rsidRDefault="00996461" w:rsidP="00992BDB">
            <w:pPr>
              <w:pStyle w:val="a4"/>
              <w:spacing w:before="0" w:beforeAutospacing="0" w:after="0" w:afterAutospacing="0"/>
              <w:jc w:val="center"/>
              <w:rPr>
                <w:rStyle w:val="a7"/>
                <w:bCs/>
                <w:iCs/>
              </w:rPr>
            </w:pPr>
            <w:hyperlink r:id="rId41" w:history="1">
              <w:r w:rsidR="00B2063D" w:rsidRPr="00AF4612">
                <w:rPr>
                  <w:rStyle w:val="a7"/>
                  <w:bCs/>
                  <w:iCs/>
                </w:rPr>
                <w:t>Кодекс Российской Федерации об административных правонарушениях</w:t>
              </w:r>
            </w:hyperlink>
          </w:p>
        </w:tc>
        <w:tc>
          <w:tcPr>
            <w:tcW w:w="3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2C74EB" w:rsidP="00992BDB">
            <w:pPr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статьи </w:t>
            </w:r>
            <w:hyperlink r:id="rId42" w:history="1">
              <w:r w:rsidRPr="002C74EB">
                <w:rPr>
                  <w:rStyle w:val="a7"/>
                  <w:rFonts w:eastAsiaTheme="majorEastAsia"/>
                </w:rPr>
                <w:t>7.21</w:t>
              </w:r>
            </w:hyperlink>
            <w:r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, </w:t>
            </w:r>
            <w:hyperlink r:id="rId43" w:history="1">
              <w:r w:rsidR="00B2063D" w:rsidRPr="002C74EB">
                <w:rPr>
                  <w:rStyle w:val="a7"/>
                  <w:rFonts w:eastAsiaTheme="majorEastAsia"/>
                </w:rPr>
                <w:t>7.22</w:t>
              </w:r>
            </w:hyperlink>
            <w:r>
              <w:rPr>
                <w:rStyle w:val="a5"/>
                <w:rFonts w:eastAsiaTheme="majorEastAsia"/>
                <w:i w:val="0"/>
                <w:color w:val="000000" w:themeColor="text1"/>
              </w:rPr>
              <w:t>,</w:t>
            </w:r>
          </w:p>
          <w:p w:rsidR="00B2063D" w:rsidRPr="00AF4612" w:rsidRDefault="00996461" w:rsidP="00C04855">
            <w:pPr>
              <w:jc w:val="center"/>
              <w:rPr>
                <w:rStyle w:val="a7"/>
                <w:bCs/>
              </w:rPr>
            </w:pPr>
            <w:hyperlink r:id="rId44" w:history="1">
              <w:r w:rsidR="00B2063D" w:rsidRPr="00C04855">
                <w:rPr>
                  <w:rStyle w:val="a7"/>
                  <w:rFonts w:eastAsiaTheme="majorEastAsia"/>
                </w:rPr>
                <w:t>19.7</w:t>
              </w:r>
            </w:hyperlink>
            <w:r w:rsidR="00C04855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, </w:t>
            </w:r>
            <w:hyperlink r:id="rId45" w:history="1">
              <w:r w:rsidR="00B2063D" w:rsidRPr="00AF4612">
                <w:rPr>
                  <w:rStyle w:val="a7"/>
                  <w:bCs/>
                </w:rPr>
                <w:t>19.4.1</w:t>
              </w:r>
            </w:hyperlink>
            <w:r w:rsidR="00B2063D" w:rsidRPr="00AF4612">
              <w:rPr>
                <w:rStyle w:val="a7"/>
                <w:bCs/>
              </w:rPr>
              <w:t xml:space="preserve">, </w:t>
            </w:r>
            <w:hyperlink r:id="rId46" w:history="1">
              <w:r w:rsidR="00B2063D" w:rsidRPr="00AF4612">
                <w:rPr>
                  <w:rStyle w:val="a7"/>
                  <w:bCs/>
                </w:rPr>
                <w:t>часть 1 статьи 19.5</w:t>
              </w:r>
            </w:hyperlink>
            <w:r w:rsidR="00B2063D" w:rsidRPr="00AF4612">
              <w:rPr>
                <w:rStyle w:val="a7"/>
                <w:bCs/>
              </w:rPr>
              <w:t xml:space="preserve">, </w:t>
            </w:r>
            <w:hyperlink r:id="rId47" w:history="1">
              <w:r w:rsidR="00B2063D" w:rsidRPr="00AF4612">
                <w:rPr>
                  <w:rStyle w:val="a7"/>
                  <w:bCs/>
                </w:rPr>
                <w:t>статья 28.1</w:t>
              </w:r>
            </w:hyperlink>
          </w:p>
          <w:p w:rsidR="00B2063D" w:rsidRPr="00992BDB" w:rsidRDefault="00B2063D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</w:p>
        </w:tc>
        <w:tc>
          <w:tcPr>
            <w:tcW w:w="4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63D" w:rsidRPr="00992BDB" w:rsidRDefault="00363BA6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63D" w:rsidRPr="00992BDB" w:rsidRDefault="00AF4612" w:rsidP="00992BD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AF4612">
              <w:rPr>
                <w:rStyle w:val="a5"/>
                <w:rFonts w:eastAsiaTheme="majorEastAsia"/>
                <w:i w:val="0"/>
                <w:color w:val="000000" w:themeColor="text1"/>
              </w:rPr>
              <w:t>https://www.consultant.ru/document/cons_doc_LAW_34661/</w:t>
            </w:r>
          </w:p>
        </w:tc>
      </w:tr>
    </w:tbl>
    <w:p w:rsidR="005015C2" w:rsidRPr="00992BDB" w:rsidRDefault="005015C2" w:rsidP="00992BDB">
      <w:pPr>
        <w:jc w:val="center"/>
        <w:rPr>
          <w:rStyle w:val="a5"/>
          <w:rFonts w:eastAsiaTheme="majorEastAsia"/>
          <w:i w:val="0"/>
          <w:color w:val="000000" w:themeColor="text1"/>
        </w:rPr>
      </w:pPr>
    </w:p>
    <w:sectPr w:rsidR="005015C2" w:rsidRPr="00992BDB" w:rsidSect="003A01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4E93"/>
    <w:multiLevelType w:val="hybridMultilevel"/>
    <w:tmpl w:val="4170E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BC105A"/>
    <w:rsid w:val="00000D42"/>
    <w:rsid w:val="00044D3D"/>
    <w:rsid w:val="00087A67"/>
    <w:rsid w:val="000C66BA"/>
    <w:rsid w:val="000D455D"/>
    <w:rsid w:val="00122D9C"/>
    <w:rsid w:val="001420AA"/>
    <w:rsid w:val="00186132"/>
    <w:rsid w:val="00190429"/>
    <w:rsid w:val="001975BD"/>
    <w:rsid w:val="001978BD"/>
    <w:rsid w:val="001A6483"/>
    <w:rsid w:val="001F2047"/>
    <w:rsid w:val="00216C86"/>
    <w:rsid w:val="00217889"/>
    <w:rsid w:val="00265A93"/>
    <w:rsid w:val="0028518B"/>
    <w:rsid w:val="002C1337"/>
    <w:rsid w:val="002C74EB"/>
    <w:rsid w:val="002D096C"/>
    <w:rsid w:val="00306A1E"/>
    <w:rsid w:val="00307959"/>
    <w:rsid w:val="003610DB"/>
    <w:rsid w:val="00363BA6"/>
    <w:rsid w:val="003A0122"/>
    <w:rsid w:val="003A17B3"/>
    <w:rsid w:val="003A3ED1"/>
    <w:rsid w:val="003F1AFB"/>
    <w:rsid w:val="0040296D"/>
    <w:rsid w:val="00480601"/>
    <w:rsid w:val="005015C2"/>
    <w:rsid w:val="0050791C"/>
    <w:rsid w:val="00536611"/>
    <w:rsid w:val="0053742F"/>
    <w:rsid w:val="0057064C"/>
    <w:rsid w:val="005D3AD5"/>
    <w:rsid w:val="005F61C7"/>
    <w:rsid w:val="005F6F68"/>
    <w:rsid w:val="0060138B"/>
    <w:rsid w:val="00625359"/>
    <w:rsid w:val="006853D7"/>
    <w:rsid w:val="006B3F3B"/>
    <w:rsid w:val="006D0688"/>
    <w:rsid w:val="006E79E5"/>
    <w:rsid w:val="006F1A1F"/>
    <w:rsid w:val="00771505"/>
    <w:rsid w:val="00796533"/>
    <w:rsid w:val="007A7E11"/>
    <w:rsid w:val="00800E49"/>
    <w:rsid w:val="00875F35"/>
    <w:rsid w:val="0089154C"/>
    <w:rsid w:val="009555AD"/>
    <w:rsid w:val="00965A3C"/>
    <w:rsid w:val="00992BDB"/>
    <w:rsid w:val="00996461"/>
    <w:rsid w:val="009B56C7"/>
    <w:rsid w:val="009C20C3"/>
    <w:rsid w:val="009F27B3"/>
    <w:rsid w:val="00A724E8"/>
    <w:rsid w:val="00A7433A"/>
    <w:rsid w:val="00AA7779"/>
    <w:rsid w:val="00AE55ED"/>
    <w:rsid w:val="00AF4612"/>
    <w:rsid w:val="00B2063D"/>
    <w:rsid w:val="00B858E1"/>
    <w:rsid w:val="00B87AC0"/>
    <w:rsid w:val="00BC105A"/>
    <w:rsid w:val="00BC1776"/>
    <w:rsid w:val="00BE3EEE"/>
    <w:rsid w:val="00BF3809"/>
    <w:rsid w:val="00C04855"/>
    <w:rsid w:val="00C81EB7"/>
    <w:rsid w:val="00C92FC7"/>
    <w:rsid w:val="00CA4248"/>
    <w:rsid w:val="00CC0DC7"/>
    <w:rsid w:val="00CC692F"/>
    <w:rsid w:val="00D62722"/>
    <w:rsid w:val="00D65B3A"/>
    <w:rsid w:val="00E046BE"/>
    <w:rsid w:val="00E0718F"/>
    <w:rsid w:val="00E30434"/>
    <w:rsid w:val="00E461E4"/>
    <w:rsid w:val="00E52E95"/>
    <w:rsid w:val="00E71630"/>
    <w:rsid w:val="00E967E9"/>
    <w:rsid w:val="00EC1053"/>
    <w:rsid w:val="00EC3DB0"/>
    <w:rsid w:val="00ED4E48"/>
    <w:rsid w:val="00EE4CB7"/>
    <w:rsid w:val="00F04249"/>
    <w:rsid w:val="00F163C1"/>
    <w:rsid w:val="00F36646"/>
    <w:rsid w:val="00FC0185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11">
    <w:name w:val="Основной текст1"/>
    <w:rsid w:val="00771505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link w:val="21"/>
    <w:rsid w:val="00771505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1505"/>
    <w:pPr>
      <w:widowControl w:val="0"/>
      <w:shd w:val="clear" w:color="auto" w:fill="FFFFFF"/>
      <w:spacing w:before="600" w:after="60" w:line="0" w:lineRule="atLeast"/>
      <w:jc w:val="center"/>
    </w:pPr>
    <w:rPr>
      <w:spacing w:val="9"/>
      <w:sz w:val="20"/>
      <w:szCs w:val="20"/>
    </w:rPr>
  </w:style>
  <w:style w:type="paragraph" w:customStyle="1" w:styleId="ConsPlusNormal">
    <w:name w:val="ConsPlusNormal"/>
    <w:rsid w:val="002D096C"/>
    <w:pPr>
      <w:widowControl w:val="0"/>
      <w:autoSpaceDE w:val="0"/>
      <w:autoSpaceDN w:val="0"/>
    </w:pPr>
    <w:rPr>
      <w:sz w:val="24"/>
    </w:rPr>
  </w:style>
  <w:style w:type="paragraph" w:customStyle="1" w:styleId="ac">
    <w:name w:val="Прижатый влево"/>
    <w:basedOn w:val="a"/>
    <w:next w:val="a"/>
    <w:uiPriority w:val="99"/>
    <w:rsid w:val="003610D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3F1AFB"/>
    <w:pPr>
      <w:widowControl w:val="0"/>
      <w:autoSpaceDE w:val="0"/>
      <w:autoSpaceDN w:val="0"/>
    </w:pPr>
    <w:rPr>
      <w:b/>
      <w:sz w:val="28"/>
    </w:rPr>
  </w:style>
  <w:style w:type="paragraph" w:styleId="ad">
    <w:name w:val="No Spacing"/>
    <w:qFormat/>
    <w:rsid w:val="003F1AFB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F1AFB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customStyle="1" w:styleId="no-indent">
    <w:name w:val="no-indent"/>
    <w:basedOn w:val="a"/>
    <w:rsid w:val="00000D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11">
    <w:name w:val="Основной текст1"/>
    <w:rsid w:val="00771505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link w:val="21"/>
    <w:rsid w:val="00771505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1505"/>
    <w:pPr>
      <w:widowControl w:val="0"/>
      <w:shd w:val="clear" w:color="auto" w:fill="FFFFFF"/>
      <w:spacing w:before="600" w:after="60" w:line="0" w:lineRule="atLeast"/>
      <w:jc w:val="center"/>
    </w:pPr>
    <w:rPr>
      <w:spacing w:val="9"/>
      <w:sz w:val="20"/>
      <w:szCs w:val="20"/>
    </w:rPr>
  </w:style>
  <w:style w:type="paragraph" w:customStyle="1" w:styleId="ConsPlusNormal">
    <w:name w:val="ConsPlusNormal"/>
    <w:rsid w:val="002D096C"/>
    <w:pPr>
      <w:widowControl w:val="0"/>
      <w:autoSpaceDE w:val="0"/>
      <w:autoSpaceDN w:val="0"/>
    </w:pPr>
    <w:rPr>
      <w:sz w:val="24"/>
    </w:rPr>
  </w:style>
  <w:style w:type="paragraph" w:customStyle="1" w:styleId="ac">
    <w:name w:val="Прижатый влево"/>
    <w:basedOn w:val="a"/>
    <w:next w:val="a"/>
    <w:uiPriority w:val="99"/>
    <w:rsid w:val="003610D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3F1AFB"/>
    <w:pPr>
      <w:widowControl w:val="0"/>
      <w:autoSpaceDE w:val="0"/>
      <w:autoSpaceDN w:val="0"/>
    </w:pPr>
    <w:rPr>
      <w:b/>
      <w:sz w:val="28"/>
    </w:rPr>
  </w:style>
  <w:style w:type="paragraph" w:styleId="ad">
    <w:name w:val="No Spacing"/>
    <w:qFormat/>
    <w:rsid w:val="003F1AFB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F1AFB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customStyle="1" w:styleId="no-indent">
    <w:name w:val="no-indent"/>
    <w:basedOn w:val="a"/>
    <w:rsid w:val="00000D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154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772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22481/9623668e26ae76f8736b1c6deb435c77586dca4d/" TargetMode="External"/><Relationship Id="rId18" Type="http://schemas.openxmlformats.org/officeDocument/2006/relationships/hyperlink" Target="http://pravo.gov.ru/proxy/ips/?docbody&amp;nd=102108472" TargetMode="External"/><Relationship Id="rId26" Type="http://schemas.openxmlformats.org/officeDocument/2006/relationships/hyperlink" Target="http://pravo.gov.ru/proxy/ips/?docbody=&amp;nd=102165346" TargetMode="External"/><Relationship Id="rId39" Type="http://schemas.openxmlformats.org/officeDocument/2006/relationships/hyperlink" Target="https://www.admuvelka.ru/sobranie-deputatov-uvelskogo-munitsipalnogo-rayona/normativno-pravovye-dokumenty/resheniya/resheniya-.php?ELEMENT_ID=26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165338" TargetMode="External"/><Relationship Id="rId34" Type="http://schemas.openxmlformats.org/officeDocument/2006/relationships/hyperlink" Target="https://www.consultant.ru/document/cons_doc_LAW_44571/f0cefce0e845309261e82ed31a42579f64eebbfc/" TargetMode="External"/><Relationship Id="rId42" Type="http://schemas.openxmlformats.org/officeDocument/2006/relationships/hyperlink" Target="https://www.consultant.ru/document/cons_doc_LAW_34661/6f607b7ca2a25138b70e7c9d0c9882950fd7e61a/" TargetMode="External"/><Relationship Id="rId47" Type="http://schemas.openxmlformats.org/officeDocument/2006/relationships/hyperlink" Target="https://www.consultant.ru/document/cons_doc_LAW_34661/6316f0363775130d5f77e6d9ee6584accf8a9701/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1057/b2e6330676521dbd370dc8e1a35e68b0cfe059f3/" TargetMode="External"/><Relationship Id="rId12" Type="http://schemas.openxmlformats.org/officeDocument/2006/relationships/hyperlink" Target="http://pravo.gov.ru/proxy/ips/?docbody=&amp;nd=102058898" TargetMode="External"/><Relationship Id="rId17" Type="http://schemas.openxmlformats.org/officeDocument/2006/relationships/hyperlink" Target="http://pravo.gov.ru/proxy/ips/?docbody&amp;nd=102108472" TargetMode="External"/><Relationship Id="rId25" Type="http://schemas.openxmlformats.org/officeDocument/2006/relationships/hyperlink" Target="http://pravo.gov.ru/proxy/ips/?docbody=&amp;nd=102165346" TargetMode="External"/><Relationship Id="rId33" Type="http://schemas.openxmlformats.org/officeDocument/2006/relationships/hyperlink" Target="https://www.consultant.ru/document/cons_doc_LAW_44571/e6a140ee7503fa6bd6d0cba9469e0d03241273ad/" TargetMode="External"/><Relationship Id="rId38" Type="http://schemas.openxmlformats.org/officeDocument/2006/relationships/hyperlink" Target="https://docs.cntd.ru/document/727902440" TargetMode="External"/><Relationship Id="rId46" Type="http://schemas.openxmlformats.org/officeDocument/2006/relationships/hyperlink" Target="https://www.consultant.ru/document/cons_doc_LAW_34661/c9540220757eaa24167e7288784ad40b4c8de5db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64374" TargetMode="External"/><Relationship Id="rId20" Type="http://schemas.openxmlformats.org/officeDocument/2006/relationships/hyperlink" Target="http://pravo.gov.ru/proxy/ips/?docbody=&amp;nd=102147807" TargetMode="External"/><Relationship Id="rId29" Type="http://schemas.openxmlformats.org/officeDocument/2006/relationships/hyperlink" Target="https://www.consultant.ru/document/cons_doc_LAW_395021/" TargetMode="External"/><Relationship Id="rId41" Type="http://schemas.openxmlformats.org/officeDocument/2006/relationships/hyperlink" Target="https://www.consultant.ru/document/cons_doc_LAW_346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1057/fe99dd6f3781dbb9760856b276d3e28ff420f33e/" TargetMode="External"/><Relationship Id="rId11" Type="http://schemas.openxmlformats.org/officeDocument/2006/relationships/hyperlink" Target="https://www.consultant.ru/document/cons_doc_LAW_51057/71c7149b7b2a7693ca3f88b93580da0a5376e041/" TargetMode="External"/><Relationship Id="rId24" Type="http://schemas.openxmlformats.org/officeDocument/2006/relationships/hyperlink" Target="https://www.consultant.ru/document/cons_doc_LAW_44772/" TargetMode="External"/><Relationship Id="rId32" Type="http://schemas.openxmlformats.org/officeDocument/2006/relationships/hyperlink" Target="http://pravo.gov.ru/proxy/ips/?docbody=&amp;nd=102083574" TargetMode="External"/><Relationship Id="rId37" Type="http://schemas.openxmlformats.org/officeDocument/2006/relationships/hyperlink" Target="http://www.consultant.ru/document/cons_doc_LAW_411233" TargetMode="External"/><Relationship Id="rId40" Type="http://schemas.openxmlformats.org/officeDocument/2006/relationships/hyperlink" Target="https://241211.selcdn.ru/admuvelka/iblock/9b5/9b5e36013a385ba79f63fa0bdf21adc1/reshenie.PDF" TargetMode="External"/><Relationship Id="rId45" Type="http://schemas.openxmlformats.org/officeDocument/2006/relationships/hyperlink" Target="https://www.consultant.ru/document/cons_doc_LAW_34661/439712dfa4cd0500b50fab674ff8a8f089ca53f8/" TargetMode="External"/><Relationship Id="rId5" Type="http://schemas.openxmlformats.org/officeDocument/2006/relationships/hyperlink" Target="http://pravo.gov.ru/proxy/ips/?docbody=&amp;nd=102090645" TargetMode="External"/><Relationship Id="rId15" Type="http://schemas.openxmlformats.org/officeDocument/2006/relationships/hyperlink" Target="http://pravo.gov.ru/proxy/ips/?docbody=&amp;nd=102164374" TargetMode="External"/><Relationship Id="rId23" Type="http://schemas.openxmlformats.org/officeDocument/2006/relationships/hyperlink" Target="https://www.consultant.ru/document/cons_doc_LAW_44772/" TargetMode="External"/><Relationship Id="rId28" Type="http://schemas.openxmlformats.org/officeDocument/2006/relationships/hyperlink" Target="https://www.consultant.ru/document/cons_doc_LAW_395021/" TargetMode="External"/><Relationship Id="rId36" Type="http://schemas.openxmlformats.org/officeDocument/2006/relationships/hyperlink" Target="https://www.consultant.ru/document/cons_doc_LAW_358750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onsultant.ru/document/cons_doc_LAW_51057/ec18b2909546cb6bd7368c54569bcba2423762a5/" TargetMode="External"/><Relationship Id="rId19" Type="http://schemas.openxmlformats.org/officeDocument/2006/relationships/hyperlink" Target="http://pravo.gov.ru/proxy/ips/?docbody=&amp;nd=102147807" TargetMode="External"/><Relationship Id="rId31" Type="http://schemas.openxmlformats.org/officeDocument/2006/relationships/hyperlink" Target="http://pravo.gov.ru/proxy/ips/?docbody=&amp;nd=102083574" TargetMode="External"/><Relationship Id="rId44" Type="http://schemas.openxmlformats.org/officeDocument/2006/relationships/hyperlink" Target="https://www.consultant.ru/document/cons_doc_LAW_34661/7b011357d4e047a506940779e198e462946c94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057/1316f00500eba499bc062df16fbbfe1afa8d7f01/" TargetMode="External"/><Relationship Id="rId14" Type="http://schemas.openxmlformats.org/officeDocument/2006/relationships/hyperlink" Target="https://www.consultant.ru/document/cons_doc_LAW_22481/7100ea77154a8a9aeb77b405c0ba46066e5bce4f/" TargetMode="External"/><Relationship Id="rId22" Type="http://schemas.openxmlformats.org/officeDocument/2006/relationships/hyperlink" Target="http://pravo.gov.ru/proxy/ips/?docbody=&amp;nd=102165338" TargetMode="External"/><Relationship Id="rId27" Type="http://schemas.openxmlformats.org/officeDocument/2006/relationships/hyperlink" Target="https://www.garant.ru/products/ipo/prime/doc/12077273/" TargetMode="External"/><Relationship Id="rId30" Type="http://schemas.openxmlformats.org/officeDocument/2006/relationships/hyperlink" Target="http://pravo.gov.ru/proxy/ips/?docbody=&amp;nd=102083574" TargetMode="External"/><Relationship Id="rId35" Type="http://schemas.openxmlformats.org/officeDocument/2006/relationships/hyperlink" Target="https://www.consultant.ru/document/cons_doc_LAW_358750/" TargetMode="External"/><Relationship Id="rId43" Type="http://schemas.openxmlformats.org/officeDocument/2006/relationships/hyperlink" Target="https://www.consultant.ru/document/cons_doc_LAW_34661/a2bdf458ee8e47b50718f9da3e8432892c52fe10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/document/cons_doc_LAW_51057/fd9f736212055883c499e75ae4c7d9d729b36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Buran2</dc:creator>
  <cp:lastModifiedBy>Эколог</cp:lastModifiedBy>
  <cp:revision>2</cp:revision>
  <dcterms:created xsi:type="dcterms:W3CDTF">2024-06-20T08:21:00Z</dcterms:created>
  <dcterms:modified xsi:type="dcterms:W3CDTF">2024-06-20T08:21:00Z</dcterms:modified>
</cp:coreProperties>
</file>