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622" w:rsidRPr="00200622" w:rsidRDefault="00200622" w:rsidP="00200622">
      <w:pPr>
        <w:ind w:firstLine="709"/>
        <w:jc w:val="both"/>
        <w:rPr>
          <w:sz w:val="20"/>
          <w:szCs w:val="20"/>
        </w:rPr>
      </w:pPr>
      <w:r w:rsidRPr="00200622">
        <w:rPr>
          <w:sz w:val="20"/>
          <w:szCs w:val="20"/>
        </w:rPr>
        <w:t xml:space="preserve">Сообщение о возможном установлении публичного сервитута в отношении  земельных участков: </w:t>
      </w:r>
    </w:p>
    <w:tbl>
      <w:tblPr>
        <w:tblStyle w:val="ac"/>
        <w:tblW w:w="11058" w:type="dxa"/>
        <w:tblInd w:w="-318" w:type="dxa"/>
        <w:tblLayout w:type="fixed"/>
        <w:tblLook w:val="04A0"/>
      </w:tblPr>
      <w:tblGrid>
        <w:gridCol w:w="568"/>
        <w:gridCol w:w="8363"/>
        <w:gridCol w:w="2127"/>
      </w:tblGrid>
      <w:tr w:rsidR="00200622" w:rsidRPr="003B0C68" w:rsidTr="003B0C68">
        <w:tc>
          <w:tcPr>
            <w:tcW w:w="568" w:type="dxa"/>
          </w:tcPr>
          <w:p w:rsidR="00200622" w:rsidRPr="003B0C68" w:rsidRDefault="00200622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№ п/п</w:t>
            </w:r>
          </w:p>
        </w:tc>
        <w:tc>
          <w:tcPr>
            <w:tcW w:w="8363" w:type="dxa"/>
          </w:tcPr>
          <w:p w:rsidR="00200622" w:rsidRPr="003B0C68" w:rsidRDefault="00200622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Адрес, местоположение</w:t>
            </w:r>
          </w:p>
        </w:tc>
        <w:tc>
          <w:tcPr>
            <w:tcW w:w="2127" w:type="dxa"/>
          </w:tcPr>
          <w:p w:rsidR="00200622" w:rsidRPr="003B0C68" w:rsidRDefault="00200622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Кадастровый номер</w:t>
            </w:r>
          </w:p>
        </w:tc>
      </w:tr>
      <w:tr w:rsidR="00200622" w:rsidRPr="003B0C68" w:rsidTr="003B0C68">
        <w:tc>
          <w:tcPr>
            <w:tcW w:w="568" w:type="dxa"/>
          </w:tcPr>
          <w:p w:rsidR="00200622" w:rsidRPr="003B0C68" w:rsidRDefault="00200622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1</w:t>
            </w:r>
          </w:p>
        </w:tc>
        <w:tc>
          <w:tcPr>
            <w:tcW w:w="8363" w:type="dxa"/>
          </w:tcPr>
          <w:p w:rsidR="00200622" w:rsidRPr="003B0C68" w:rsidRDefault="00200622" w:rsidP="00200622">
            <w:pPr>
              <w:jc w:val="both"/>
              <w:rPr>
                <w:sz w:val="19"/>
                <w:szCs w:val="19"/>
                <w:lang w:val="en-US"/>
              </w:rPr>
            </w:pPr>
            <w:r w:rsidRPr="003B0C68">
              <w:rPr>
                <w:sz w:val="19"/>
                <w:szCs w:val="19"/>
              </w:rPr>
              <w:t xml:space="preserve">Местоположение установлено относительно ориентира, расположенного за пределами участка. Ориентир с. Кабанка. Участок находится примерно в 3км., по направлению на юг от ориентира. Почтовый адрес ориентира: 188,86 га – пашни, </w:t>
            </w:r>
            <w:r w:rsidRPr="003B0C68">
              <w:rPr>
                <w:sz w:val="19"/>
                <w:szCs w:val="19"/>
                <w:lang w:val="en-US"/>
              </w:rPr>
              <w:t>33</w:t>
            </w:r>
            <w:r w:rsidRPr="003B0C68">
              <w:rPr>
                <w:sz w:val="19"/>
                <w:szCs w:val="19"/>
              </w:rPr>
              <w:t>,</w:t>
            </w:r>
            <w:r w:rsidRPr="003B0C68">
              <w:rPr>
                <w:sz w:val="19"/>
                <w:szCs w:val="19"/>
                <w:lang w:val="en-US"/>
              </w:rPr>
              <w:t xml:space="preserve">44 </w:t>
            </w:r>
            <w:r w:rsidRPr="003B0C68">
              <w:rPr>
                <w:sz w:val="19"/>
                <w:szCs w:val="19"/>
              </w:rPr>
              <w:t>га</w:t>
            </w:r>
            <w:r w:rsidRPr="003B0C68">
              <w:rPr>
                <w:sz w:val="19"/>
                <w:szCs w:val="19"/>
                <w:lang w:val="en-US"/>
              </w:rPr>
              <w:t xml:space="preserve"> – </w:t>
            </w:r>
            <w:r w:rsidRPr="003B0C68">
              <w:rPr>
                <w:sz w:val="19"/>
                <w:szCs w:val="19"/>
              </w:rPr>
              <w:t>пастбища</w:t>
            </w:r>
          </w:p>
        </w:tc>
        <w:tc>
          <w:tcPr>
            <w:tcW w:w="2127" w:type="dxa"/>
          </w:tcPr>
          <w:p w:rsidR="00200622" w:rsidRPr="003B0C68" w:rsidRDefault="00200622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74:21:0114001:37</w:t>
            </w:r>
          </w:p>
        </w:tc>
      </w:tr>
      <w:tr w:rsidR="00200622" w:rsidRPr="003B0C68" w:rsidTr="003B0C68">
        <w:tc>
          <w:tcPr>
            <w:tcW w:w="568" w:type="dxa"/>
          </w:tcPr>
          <w:p w:rsidR="00200622" w:rsidRPr="003B0C68" w:rsidRDefault="00200622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2</w:t>
            </w:r>
          </w:p>
        </w:tc>
        <w:tc>
          <w:tcPr>
            <w:tcW w:w="8363" w:type="dxa"/>
          </w:tcPr>
          <w:p w:rsidR="00200622" w:rsidRPr="003B0C68" w:rsidRDefault="00200622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Местоположение установлено относительно ориентира, расположенного за пределами участка. Ориентир с. Кабанка. Участок находится примерно в 4,25 км., по направлению на юг от ориентира. Почтовый адрес ориентира: Челябинская обл., р-н Увельский</w:t>
            </w:r>
          </w:p>
        </w:tc>
        <w:tc>
          <w:tcPr>
            <w:tcW w:w="2127" w:type="dxa"/>
          </w:tcPr>
          <w:p w:rsidR="00200622" w:rsidRPr="003B0C68" w:rsidRDefault="00200622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74:21:0114001:3</w:t>
            </w:r>
          </w:p>
        </w:tc>
      </w:tr>
      <w:tr w:rsidR="00200622" w:rsidRPr="003B0C68" w:rsidTr="003B0C68">
        <w:tc>
          <w:tcPr>
            <w:tcW w:w="568" w:type="dxa"/>
          </w:tcPr>
          <w:p w:rsidR="00200622" w:rsidRPr="003B0C68" w:rsidRDefault="00200622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3</w:t>
            </w:r>
          </w:p>
        </w:tc>
        <w:tc>
          <w:tcPr>
            <w:tcW w:w="8363" w:type="dxa"/>
          </w:tcPr>
          <w:p w:rsidR="00200622" w:rsidRPr="003B0C68" w:rsidRDefault="00200622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Местоположение установлено относительно ориентира, расположенного за пределами участка. Ориентир с. Кабанка. Участок находится примерно в 4,9 км., по направлению на юг от ориентира. Почтовый адрес ориентира: Челябинская обл., р-н Увельский</w:t>
            </w:r>
          </w:p>
        </w:tc>
        <w:tc>
          <w:tcPr>
            <w:tcW w:w="2127" w:type="dxa"/>
          </w:tcPr>
          <w:p w:rsidR="00200622" w:rsidRPr="003B0C68" w:rsidRDefault="00200622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74:21:0114001:4</w:t>
            </w:r>
          </w:p>
        </w:tc>
      </w:tr>
      <w:tr w:rsidR="00200622" w:rsidRPr="003B0C68" w:rsidTr="003B0C68">
        <w:trPr>
          <w:trHeight w:val="566"/>
        </w:trPr>
        <w:tc>
          <w:tcPr>
            <w:tcW w:w="568" w:type="dxa"/>
          </w:tcPr>
          <w:p w:rsidR="00200622" w:rsidRPr="003B0C68" w:rsidRDefault="00200622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4</w:t>
            </w:r>
          </w:p>
        </w:tc>
        <w:tc>
          <w:tcPr>
            <w:tcW w:w="8363" w:type="dxa"/>
          </w:tcPr>
          <w:p w:rsidR="00200622" w:rsidRPr="003B0C68" w:rsidRDefault="00200622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Местоположение установлено относительно ориентира, расположенного за пределами участка. Ориентир с. Кабанка. Участок находится примерно в 4,25 км., по направлению на юг от ориентира. Почтовый адрес ориентира: Челябинская обл., р-н Увельский</w:t>
            </w:r>
          </w:p>
        </w:tc>
        <w:tc>
          <w:tcPr>
            <w:tcW w:w="2127" w:type="dxa"/>
          </w:tcPr>
          <w:p w:rsidR="00200622" w:rsidRPr="003B0C68" w:rsidRDefault="00200622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74:21:0114001:2</w:t>
            </w:r>
          </w:p>
        </w:tc>
      </w:tr>
      <w:tr w:rsidR="00200622" w:rsidRPr="003B0C68" w:rsidTr="003B0C68">
        <w:tc>
          <w:tcPr>
            <w:tcW w:w="568" w:type="dxa"/>
          </w:tcPr>
          <w:p w:rsidR="00200622" w:rsidRPr="003B0C68" w:rsidRDefault="00200622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5</w:t>
            </w:r>
          </w:p>
        </w:tc>
        <w:tc>
          <w:tcPr>
            <w:tcW w:w="8363" w:type="dxa"/>
          </w:tcPr>
          <w:p w:rsidR="00200622" w:rsidRPr="003B0C68" w:rsidRDefault="00200622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Местоположение установлено относительно ориентира, расположенного за пределами участка. Ориентир с. Кабанка. Участок находится примерно в 4,5 км., по направлению на юг от ориентира. Почтовый адрес ориентира: Челябинская обл., р-н Увельский</w:t>
            </w:r>
          </w:p>
        </w:tc>
        <w:tc>
          <w:tcPr>
            <w:tcW w:w="2127" w:type="dxa"/>
          </w:tcPr>
          <w:p w:rsidR="00200622" w:rsidRPr="003B0C68" w:rsidRDefault="00200622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74:21:0114001:1</w:t>
            </w:r>
          </w:p>
        </w:tc>
      </w:tr>
      <w:tr w:rsidR="00200622" w:rsidRPr="003B0C68" w:rsidTr="003B0C68">
        <w:tc>
          <w:tcPr>
            <w:tcW w:w="568" w:type="dxa"/>
          </w:tcPr>
          <w:p w:rsidR="00200622" w:rsidRPr="003B0C68" w:rsidRDefault="00C32B73" w:rsidP="00200622">
            <w:pPr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8363" w:type="dxa"/>
          </w:tcPr>
          <w:p w:rsidR="00200622" w:rsidRPr="003B0C68" w:rsidRDefault="00200622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Местоположение установлено относительно ориентира, расположенного за пределами участка. Ориентир с. Берёзовка. Участок находится примерно в 12,5 км., по направлению на юг от ориентира. Почтовый адрес ориентира: Челябинская обл., р-н Увельский</w:t>
            </w:r>
          </w:p>
        </w:tc>
        <w:tc>
          <w:tcPr>
            <w:tcW w:w="2127" w:type="dxa"/>
          </w:tcPr>
          <w:p w:rsidR="00200622" w:rsidRPr="003B0C68" w:rsidRDefault="00200622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74:21:0114001:8</w:t>
            </w:r>
          </w:p>
        </w:tc>
      </w:tr>
      <w:tr w:rsidR="00C32B73" w:rsidRPr="003B0C68" w:rsidTr="003B0C68">
        <w:tc>
          <w:tcPr>
            <w:tcW w:w="568" w:type="dxa"/>
          </w:tcPr>
          <w:p w:rsidR="00C32B73" w:rsidRPr="003B0C68" w:rsidRDefault="00C32B73" w:rsidP="00AC42DE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7</w:t>
            </w:r>
          </w:p>
        </w:tc>
        <w:tc>
          <w:tcPr>
            <w:tcW w:w="8363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Челябинская обл., р-н Увельский, южнее п. Березовка вдоль автодороги Южноуральск-Магнитогорск примерно 12-13 км</w:t>
            </w:r>
            <w:proofErr w:type="gramStart"/>
            <w:r w:rsidRPr="003B0C68">
              <w:rPr>
                <w:sz w:val="19"/>
                <w:szCs w:val="19"/>
              </w:rPr>
              <w:t>.</w:t>
            </w:r>
            <w:proofErr w:type="gramEnd"/>
            <w:r w:rsidRPr="003B0C68">
              <w:rPr>
                <w:sz w:val="19"/>
                <w:szCs w:val="19"/>
              </w:rPr>
              <w:t xml:space="preserve"> </w:t>
            </w:r>
            <w:proofErr w:type="gramStart"/>
            <w:r w:rsidRPr="003B0C68">
              <w:rPr>
                <w:sz w:val="19"/>
                <w:szCs w:val="19"/>
              </w:rPr>
              <w:t>а</w:t>
            </w:r>
            <w:proofErr w:type="gramEnd"/>
            <w:r w:rsidRPr="003B0C68">
              <w:rPr>
                <w:sz w:val="19"/>
                <w:szCs w:val="19"/>
              </w:rPr>
              <w:t>втодороги</w:t>
            </w:r>
          </w:p>
        </w:tc>
        <w:tc>
          <w:tcPr>
            <w:tcW w:w="2127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74:21:0114001:112</w:t>
            </w:r>
          </w:p>
        </w:tc>
      </w:tr>
      <w:tr w:rsidR="00C32B73" w:rsidRPr="003B0C68" w:rsidTr="003B0C68">
        <w:tc>
          <w:tcPr>
            <w:tcW w:w="568" w:type="dxa"/>
          </w:tcPr>
          <w:p w:rsidR="00C32B73" w:rsidRPr="003B0C68" w:rsidRDefault="00C32B73" w:rsidP="00AC42DE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8</w:t>
            </w:r>
          </w:p>
        </w:tc>
        <w:tc>
          <w:tcPr>
            <w:tcW w:w="8363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Местоположение установлено относительно ориентира, расположенного за пределами участка. Ориентир с. Берёзовка. Участок находится примерно в 12км., по направлению на юг от ориентира. Почтовый адрес ориентира: Челябинская обл., р-н Увельский</w:t>
            </w:r>
          </w:p>
        </w:tc>
        <w:tc>
          <w:tcPr>
            <w:tcW w:w="2127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74:21:0114001:</w:t>
            </w:r>
            <w:r w:rsidRPr="003B0C68">
              <w:rPr>
                <w:sz w:val="19"/>
                <w:szCs w:val="19"/>
                <w:lang w:val="en-US"/>
              </w:rPr>
              <w:t>9</w:t>
            </w:r>
          </w:p>
        </w:tc>
      </w:tr>
      <w:tr w:rsidR="00C32B73" w:rsidRPr="003B0C68" w:rsidTr="003B0C68">
        <w:tc>
          <w:tcPr>
            <w:tcW w:w="568" w:type="dxa"/>
          </w:tcPr>
          <w:p w:rsidR="00C32B73" w:rsidRPr="003B0C68" w:rsidRDefault="00C32B73" w:rsidP="00AC42DE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9</w:t>
            </w:r>
          </w:p>
        </w:tc>
        <w:tc>
          <w:tcPr>
            <w:tcW w:w="8363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Местоположение установлено относительно ориентира, расположенного в границах участка.  Почтовый адрес ориентира: Челябинская обл., р-н Увельский</w:t>
            </w:r>
            <w:proofErr w:type="gramStart"/>
            <w:r w:rsidRPr="003B0C68">
              <w:rPr>
                <w:sz w:val="19"/>
                <w:szCs w:val="19"/>
              </w:rPr>
              <w:t xml:space="preserve"> ,</w:t>
            </w:r>
            <w:proofErr w:type="gramEnd"/>
            <w:r w:rsidRPr="003B0C68">
              <w:rPr>
                <w:sz w:val="19"/>
                <w:szCs w:val="19"/>
              </w:rPr>
              <w:t xml:space="preserve"> расположен южнее п. Берёзовка до автодороги Южноуральск-Магнитогорск, пастбищ – 426,24 га, расположенных в 9 км южнее п. Берёзовка на берегу реки </w:t>
            </w:r>
            <w:proofErr w:type="spellStart"/>
            <w:r w:rsidRPr="003B0C68">
              <w:rPr>
                <w:sz w:val="19"/>
                <w:szCs w:val="19"/>
              </w:rPr>
              <w:t>Увелка</w:t>
            </w:r>
            <w:proofErr w:type="spellEnd"/>
            <w:r w:rsidRPr="003B0C68">
              <w:rPr>
                <w:sz w:val="19"/>
                <w:szCs w:val="19"/>
              </w:rPr>
              <w:t>, в 15 км южнее п. Берёзовка у автодороги Южноуральск-Магнитогорск</w:t>
            </w:r>
          </w:p>
        </w:tc>
        <w:tc>
          <w:tcPr>
            <w:tcW w:w="2127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74:21:0114002:196</w:t>
            </w:r>
          </w:p>
        </w:tc>
      </w:tr>
      <w:tr w:rsidR="00C32B73" w:rsidRPr="003B0C68" w:rsidTr="003B0C68">
        <w:tc>
          <w:tcPr>
            <w:tcW w:w="568" w:type="dxa"/>
          </w:tcPr>
          <w:p w:rsidR="00C32B73" w:rsidRPr="003B0C68" w:rsidRDefault="00C32B73" w:rsidP="00AC42DE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10</w:t>
            </w:r>
          </w:p>
        </w:tc>
        <w:tc>
          <w:tcPr>
            <w:tcW w:w="8363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Местоположение установлено относительно ориентира, расположенного в границах участка.  Почтовый адрес ориентира: Челябинская обл., р-н Увельский</w:t>
            </w:r>
            <w:proofErr w:type="gramStart"/>
            <w:r w:rsidRPr="003B0C68">
              <w:rPr>
                <w:sz w:val="19"/>
                <w:szCs w:val="19"/>
              </w:rPr>
              <w:t xml:space="preserve"> ,</w:t>
            </w:r>
            <w:proofErr w:type="gramEnd"/>
            <w:r w:rsidRPr="003B0C68">
              <w:rPr>
                <w:sz w:val="19"/>
                <w:szCs w:val="19"/>
              </w:rPr>
              <w:t xml:space="preserve"> расположен южнее п. Берёзовка до автодороги Южноуральск-Магнитогорск, пастбищ – 426,24 га, расположенных в 9 км южнее п. Берёзовка на берегу реки </w:t>
            </w:r>
            <w:proofErr w:type="spellStart"/>
            <w:r w:rsidRPr="003B0C68">
              <w:rPr>
                <w:sz w:val="19"/>
                <w:szCs w:val="19"/>
              </w:rPr>
              <w:t>Увелка</w:t>
            </w:r>
            <w:proofErr w:type="spellEnd"/>
            <w:r w:rsidRPr="003B0C68">
              <w:rPr>
                <w:sz w:val="19"/>
                <w:szCs w:val="19"/>
              </w:rPr>
              <w:t>, в 15 км южнее п. Берёзовка у автодороги Южноуральск-Магнитогорск</w:t>
            </w:r>
          </w:p>
        </w:tc>
        <w:tc>
          <w:tcPr>
            <w:tcW w:w="2127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74:21:0114002:12</w:t>
            </w:r>
          </w:p>
        </w:tc>
      </w:tr>
      <w:tr w:rsidR="00C32B73" w:rsidRPr="003B0C68" w:rsidTr="003B0C68">
        <w:tc>
          <w:tcPr>
            <w:tcW w:w="568" w:type="dxa"/>
          </w:tcPr>
          <w:p w:rsidR="00C32B73" w:rsidRPr="003B0C68" w:rsidRDefault="00C32B73" w:rsidP="00AC42DE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11</w:t>
            </w:r>
          </w:p>
        </w:tc>
        <w:tc>
          <w:tcPr>
            <w:tcW w:w="8363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Местоположение установлено относительно ориентира, расположенного в границах участка.  Почтовый адрес ориентира: Челябинская обл., р-н Увельский</w:t>
            </w:r>
            <w:proofErr w:type="gramStart"/>
            <w:r w:rsidRPr="003B0C68">
              <w:rPr>
                <w:sz w:val="19"/>
                <w:szCs w:val="19"/>
              </w:rPr>
              <w:t xml:space="preserve"> ,</w:t>
            </w:r>
            <w:proofErr w:type="gramEnd"/>
            <w:r w:rsidRPr="003B0C68">
              <w:rPr>
                <w:sz w:val="19"/>
                <w:szCs w:val="19"/>
              </w:rPr>
              <w:t xml:space="preserve"> расположен южнее п. Берёзовка до автодороги Южноуральск-Магнитогорск, пастбищ – 426,24 га, расположенных в 9 км южнее п. Берёзовка на берегу реки </w:t>
            </w:r>
            <w:proofErr w:type="spellStart"/>
            <w:r w:rsidRPr="003B0C68">
              <w:rPr>
                <w:sz w:val="19"/>
                <w:szCs w:val="19"/>
              </w:rPr>
              <w:t>Увелка</w:t>
            </w:r>
            <w:proofErr w:type="spellEnd"/>
            <w:r w:rsidRPr="003B0C68">
              <w:rPr>
                <w:sz w:val="19"/>
                <w:szCs w:val="19"/>
              </w:rPr>
              <w:t>, в 15 км южнее п. Берёзовка у автодороги Южноуральск-Магнитогорск</w:t>
            </w:r>
          </w:p>
        </w:tc>
        <w:tc>
          <w:tcPr>
            <w:tcW w:w="2127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74:21:0114002:195</w:t>
            </w:r>
          </w:p>
        </w:tc>
      </w:tr>
      <w:tr w:rsidR="00C32B73" w:rsidRPr="003B0C68" w:rsidTr="003B0C68">
        <w:tc>
          <w:tcPr>
            <w:tcW w:w="568" w:type="dxa"/>
          </w:tcPr>
          <w:p w:rsidR="00C32B73" w:rsidRPr="003B0C68" w:rsidRDefault="00C32B73" w:rsidP="00AC42DE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12</w:t>
            </w:r>
          </w:p>
        </w:tc>
        <w:tc>
          <w:tcPr>
            <w:tcW w:w="8363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Местоположение установлено относительно ориентира, расположенного за пределами участка. Ориентир г. Южноуральск. Участок находится примерно в 2 км., по направлению на запад от ориентира. Почтовый адрес ориентира: Челябинская обл., р-н Увельский</w:t>
            </w:r>
          </w:p>
        </w:tc>
        <w:tc>
          <w:tcPr>
            <w:tcW w:w="2127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74:21:0114002:2</w:t>
            </w:r>
            <w:r w:rsidRPr="003B0C68">
              <w:rPr>
                <w:sz w:val="19"/>
                <w:szCs w:val="19"/>
                <w:lang w:val="en-US"/>
              </w:rPr>
              <w:t>9</w:t>
            </w:r>
          </w:p>
        </w:tc>
      </w:tr>
      <w:tr w:rsidR="00C32B73" w:rsidRPr="003B0C68" w:rsidTr="003B0C68">
        <w:tc>
          <w:tcPr>
            <w:tcW w:w="568" w:type="dxa"/>
          </w:tcPr>
          <w:p w:rsidR="00C32B73" w:rsidRPr="003B0C68" w:rsidRDefault="00C32B73" w:rsidP="00AC42DE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13</w:t>
            </w:r>
          </w:p>
        </w:tc>
        <w:tc>
          <w:tcPr>
            <w:tcW w:w="8363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 xml:space="preserve">Местоположение установлено относительно ориентира, расположенного за пределами участка. Ориентир д. </w:t>
            </w:r>
            <w:proofErr w:type="spellStart"/>
            <w:r w:rsidRPr="003B0C68">
              <w:rPr>
                <w:sz w:val="19"/>
                <w:szCs w:val="19"/>
              </w:rPr>
              <w:t>Водопойка</w:t>
            </w:r>
            <w:proofErr w:type="spellEnd"/>
            <w:r w:rsidRPr="003B0C68">
              <w:rPr>
                <w:sz w:val="19"/>
                <w:szCs w:val="19"/>
              </w:rPr>
              <w:t>. Участок находится примерно в 5,5 км., по направлению на северо-запад от ориентира. Почтовый адрес ориентира: Челябинская обл., р-н Увельский</w:t>
            </w:r>
          </w:p>
        </w:tc>
        <w:tc>
          <w:tcPr>
            <w:tcW w:w="2127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74:21:0114002:61</w:t>
            </w:r>
          </w:p>
        </w:tc>
      </w:tr>
      <w:tr w:rsidR="00C32B73" w:rsidRPr="003B0C68" w:rsidTr="003B0C68">
        <w:tc>
          <w:tcPr>
            <w:tcW w:w="568" w:type="dxa"/>
          </w:tcPr>
          <w:p w:rsidR="00C32B73" w:rsidRPr="003B0C68" w:rsidRDefault="00C32B73" w:rsidP="00AC42DE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14</w:t>
            </w:r>
          </w:p>
        </w:tc>
        <w:tc>
          <w:tcPr>
            <w:tcW w:w="8363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Местоположение установлено относительно ориентира, расположенного за пределами участка. Ориентир г. Южноуральск. Участок находится примерно в 2 км., по направлению на запад от ориентира. Почтовый адрес ориентира: Челябинская обл., р-н Увельский</w:t>
            </w:r>
          </w:p>
        </w:tc>
        <w:tc>
          <w:tcPr>
            <w:tcW w:w="2127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74:21:0114002:26</w:t>
            </w:r>
          </w:p>
        </w:tc>
      </w:tr>
      <w:tr w:rsidR="00C32B73" w:rsidRPr="003B0C68" w:rsidTr="003B0C68">
        <w:tc>
          <w:tcPr>
            <w:tcW w:w="568" w:type="dxa"/>
          </w:tcPr>
          <w:p w:rsidR="00C32B73" w:rsidRPr="003B0C68" w:rsidRDefault="00C32B73" w:rsidP="00AC42DE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15</w:t>
            </w:r>
          </w:p>
        </w:tc>
        <w:tc>
          <w:tcPr>
            <w:tcW w:w="8363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Местоположение установлено относительно ориентира, расположенного за пределами участка. Ориентир г. Южноуральск. Участок находится примерно в 1,9 км., по направлению на запад от ориентира. Почтовый адрес ориентира: Челябинская обл., р-н Увельский</w:t>
            </w:r>
          </w:p>
        </w:tc>
        <w:tc>
          <w:tcPr>
            <w:tcW w:w="2127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74:21:0114002:30</w:t>
            </w:r>
          </w:p>
        </w:tc>
      </w:tr>
      <w:tr w:rsidR="00C32B73" w:rsidRPr="003B0C68" w:rsidTr="003B0C68">
        <w:tc>
          <w:tcPr>
            <w:tcW w:w="568" w:type="dxa"/>
          </w:tcPr>
          <w:p w:rsidR="00C32B73" w:rsidRPr="003B0C68" w:rsidRDefault="00C32B73" w:rsidP="00AC42DE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16</w:t>
            </w:r>
          </w:p>
        </w:tc>
        <w:tc>
          <w:tcPr>
            <w:tcW w:w="8363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Местоположение установлено относительно ориентира, расположенного за пределами участка. Ориентир г. Южноуральск. Участок находится примерно в 1,7 км., по направлению на запад от ориентира. Почтовый адрес ориентира: Челябинская обл., р-н Увельский</w:t>
            </w:r>
          </w:p>
        </w:tc>
        <w:tc>
          <w:tcPr>
            <w:tcW w:w="2127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74:21:0114002:31</w:t>
            </w:r>
          </w:p>
        </w:tc>
      </w:tr>
      <w:tr w:rsidR="00C32B73" w:rsidRPr="003B0C68" w:rsidTr="003B0C68">
        <w:tc>
          <w:tcPr>
            <w:tcW w:w="568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17</w:t>
            </w:r>
          </w:p>
        </w:tc>
        <w:tc>
          <w:tcPr>
            <w:tcW w:w="8363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 xml:space="preserve">Местоположение установлено относительно ориентира, расположенного за пределами участка. Ориентир д. </w:t>
            </w:r>
            <w:proofErr w:type="spellStart"/>
            <w:r w:rsidRPr="003B0C68">
              <w:rPr>
                <w:sz w:val="19"/>
                <w:szCs w:val="19"/>
              </w:rPr>
              <w:t>Водопойка</w:t>
            </w:r>
            <w:proofErr w:type="spellEnd"/>
            <w:r w:rsidRPr="003B0C68">
              <w:rPr>
                <w:sz w:val="19"/>
                <w:szCs w:val="19"/>
              </w:rPr>
              <w:t>. Участок находится примерно в 10 км., по направлению на север от ориентира. Почтовый адрес ориентира: Челябинская обл., р-н Увельский</w:t>
            </w:r>
          </w:p>
        </w:tc>
        <w:tc>
          <w:tcPr>
            <w:tcW w:w="2127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74:21:0114002:1</w:t>
            </w:r>
          </w:p>
        </w:tc>
      </w:tr>
      <w:tr w:rsidR="00C32B73" w:rsidRPr="003B0C68" w:rsidTr="003B0C68">
        <w:tc>
          <w:tcPr>
            <w:tcW w:w="568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</w:t>
            </w:r>
          </w:p>
        </w:tc>
        <w:tc>
          <w:tcPr>
            <w:tcW w:w="8363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proofErr w:type="gramStart"/>
            <w:r w:rsidRPr="003B0C68">
              <w:rPr>
                <w:sz w:val="19"/>
                <w:szCs w:val="19"/>
              </w:rPr>
              <w:t>Челябинская</w:t>
            </w:r>
            <w:proofErr w:type="gramEnd"/>
            <w:r w:rsidRPr="003B0C68">
              <w:rPr>
                <w:sz w:val="19"/>
                <w:szCs w:val="19"/>
              </w:rPr>
              <w:t xml:space="preserve"> обл., р-н Увельский, 8,5 км на восток ль с. Кабанка</w:t>
            </w:r>
          </w:p>
        </w:tc>
        <w:tc>
          <w:tcPr>
            <w:tcW w:w="2127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74:21:0000000:2981(2)</w:t>
            </w:r>
          </w:p>
        </w:tc>
      </w:tr>
      <w:tr w:rsidR="00C32B73" w:rsidRPr="003B0C68" w:rsidTr="003B0C68">
        <w:tc>
          <w:tcPr>
            <w:tcW w:w="568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19</w:t>
            </w:r>
          </w:p>
        </w:tc>
        <w:tc>
          <w:tcPr>
            <w:tcW w:w="8363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 xml:space="preserve">Местоположение установлено относительно ориентира, расположенного в границах участка. Ориентир газопровод-отвод и ГРС </w:t>
            </w:r>
            <w:proofErr w:type="spellStart"/>
            <w:r w:rsidRPr="003B0C68">
              <w:rPr>
                <w:sz w:val="19"/>
                <w:szCs w:val="19"/>
              </w:rPr>
              <w:t>г.Южноуральск</w:t>
            </w:r>
            <w:proofErr w:type="spellEnd"/>
            <w:r w:rsidRPr="003B0C68">
              <w:rPr>
                <w:sz w:val="19"/>
                <w:szCs w:val="19"/>
              </w:rPr>
              <w:t xml:space="preserve"> (протяженностью 1,1 км от 1902 км магистрального газопровода Бухара-Урал). Почтовый адрес ориентира: Челябинская обл., р-н Увельский</w:t>
            </w:r>
          </w:p>
        </w:tc>
        <w:tc>
          <w:tcPr>
            <w:tcW w:w="2127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74:21:0112003:150</w:t>
            </w:r>
          </w:p>
        </w:tc>
      </w:tr>
      <w:tr w:rsidR="00C32B73" w:rsidRPr="003B0C68" w:rsidTr="003B0C68">
        <w:tc>
          <w:tcPr>
            <w:tcW w:w="568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</w:t>
            </w:r>
          </w:p>
        </w:tc>
        <w:tc>
          <w:tcPr>
            <w:tcW w:w="8363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Местоположение установлено относительно ориентира, расположенного за пределами участка. Ориентир с. Кабанка. Участок находится примерно в 9 км., по направлению на восток от ориентира. Почтовый адрес ориентира: Челябинская обл., р-н Увельский</w:t>
            </w:r>
          </w:p>
        </w:tc>
        <w:tc>
          <w:tcPr>
            <w:tcW w:w="2127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74:21:0112003:269</w:t>
            </w:r>
          </w:p>
        </w:tc>
      </w:tr>
      <w:tr w:rsidR="00C32B73" w:rsidRPr="003B0C68" w:rsidTr="003B0C68">
        <w:trPr>
          <w:trHeight w:val="858"/>
        </w:trPr>
        <w:tc>
          <w:tcPr>
            <w:tcW w:w="568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21</w:t>
            </w:r>
          </w:p>
        </w:tc>
        <w:tc>
          <w:tcPr>
            <w:tcW w:w="8363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Местоположение установлено относительно ориентира, расположенного за пределами участка. Ориентир плотина Южноуральской ГРЭС. Участок находится примерно в 1 км., по направлению на северо-запад от ориентира. Почтовый адрес ориентира: Челябинская обл., р-н Увельский</w:t>
            </w:r>
          </w:p>
        </w:tc>
        <w:tc>
          <w:tcPr>
            <w:tcW w:w="2127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74:21:0112003:1</w:t>
            </w:r>
          </w:p>
        </w:tc>
      </w:tr>
      <w:tr w:rsidR="00C32B73" w:rsidRPr="003B0C68" w:rsidTr="003B0C68">
        <w:trPr>
          <w:trHeight w:val="858"/>
        </w:trPr>
        <w:tc>
          <w:tcPr>
            <w:tcW w:w="568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lastRenderedPageBreak/>
              <w:t>22</w:t>
            </w:r>
          </w:p>
        </w:tc>
        <w:tc>
          <w:tcPr>
            <w:tcW w:w="8363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Местоположение установлено относительно ориентира, расположенного за пределами участка. Ориентир п. Подгорный. Участок находится примерно в 2 км., по направлению на юго- восток от ориентира. Почтовый адрес ориентира: Челябинская обл., р-н Увельский п. Подгорный</w:t>
            </w:r>
          </w:p>
        </w:tc>
        <w:tc>
          <w:tcPr>
            <w:tcW w:w="2127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74:21:0101003:122</w:t>
            </w:r>
          </w:p>
        </w:tc>
      </w:tr>
      <w:tr w:rsidR="00C32B73" w:rsidRPr="003B0C68" w:rsidTr="003B0C68">
        <w:tc>
          <w:tcPr>
            <w:tcW w:w="568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23</w:t>
            </w:r>
          </w:p>
        </w:tc>
        <w:tc>
          <w:tcPr>
            <w:tcW w:w="8363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Местоположение установлено относительно ориентира, расположенного за пределами участка. Ориентир п. Подгорный. Участок находится примерно в 2 км., по направлению на юго- восток от ориентира. Почтовый адрес ориентира: Челябинская обл., р-н Увельский п. Подгорный</w:t>
            </w:r>
          </w:p>
        </w:tc>
        <w:tc>
          <w:tcPr>
            <w:tcW w:w="2127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74:21:0105001:64</w:t>
            </w:r>
          </w:p>
        </w:tc>
      </w:tr>
      <w:tr w:rsidR="00C32B73" w:rsidRPr="003B0C68" w:rsidTr="003B0C68">
        <w:tc>
          <w:tcPr>
            <w:tcW w:w="568" w:type="dxa"/>
          </w:tcPr>
          <w:p w:rsidR="00C32B73" w:rsidRPr="003B0C68" w:rsidRDefault="00C32B73" w:rsidP="00AC42DE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24</w:t>
            </w:r>
          </w:p>
        </w:tc>
        <w:tc>
          <w:tcPr>
            <w:tcW w:w="8363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 xml:space="preserve">Местоположение установлено относительно ориентира, расположенного за пределами участка. Ориентир п. Зеленый Лог. Участок находится примерно в 3 км., по направлению на север от ориентира. Почтовый адрес ориентира: Челябинская обл., р-н Увельский </w:t>
            </w:r>
          </w:p>
        </w:tc>
        <w:tc>
          <w:tcPr>
            <w:tcW w:w="2127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74:21:0109001:2</w:t>
            </w:r>
          </w:p>
        </w:tc>
      </w:tr>
      <w:tr w:rsidR="00C32B73" w:rsidRPr="003B0C68" w:rsidTr="003B0C68">
        <w:tc>
          <w:tcPr>
            <w:tcW w:w="568" w:type="dxa"/>
          </w:tcPr>
          <w:p w:rsidR="00C32B73" w:rsidRPr="003B0C68" w:rsidRDefault="00C32B73" w:rsidP="00AC42DE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25</w:t>
            </w:r>
          </w:p>
        </w:tc>
        <w:tc>
          <w:tcPr>
            <w:tcW w:w="8363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Местоположение установлено относительно ориентира, расположенного за пределами участка. Ориентир поселок. Участок находится примерно в 3,5 км., по направлению на север от ориентира. Почтовый адрес ориентира: Челябинская обл., р-н Увельский, Зеленый Лог</w:t>
            </w:r>
          </w:p>
        </w:tc>
        <w:tc>
          <w:tcPr>
            <w:tcW w:w="2127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74:21:0109001:20</w:t>
            </w:r>
          </w:p>
        </w:tc>
      </w:tr>
      <w:tr w:rsidR="00C32B73" w:rsidRPr="003B0C68" w:rsidTr="003B0C68">
        <w:tc>
          <w:tcPr>
            <w:tcW w:w="568" w:type="dxa"/>
          </w:tcPr>
          <w:p w:rsidR="00C32B73" w:rsidRPr="003B0C68" w:rsidRDefault="00C32B73" w:rsidP="00AC42DE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26</w:t>
            </w:r>
          </w:p>
        </w:tc>
        <w:tc>
          <w:tcPr>
            <w:tcW w:w="8363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Местоположение установлено относительно ориентира, расположенного в границах участка. Почтовый адрес ориентира: Челябинская обл., р-н Увельский</w:t>
            </w:r>
          </w:p>
        </w:tc>
        <w:tc>
          <w:tcPr>
            <w:tcW w:w="2127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74:21:0000000:328(1)</w:t>
            </w:r>
          </w:p>
        </w:tc>
      </w:tr>
      <w:tr w:rsidR="00C32B73" w:rsidRPr="003B0C68" w:rsidTr="003B0C68">
        <w:tc>
          <w:tcPr>
            <w:tcW w:w="568" w:type="dxa"/>
          </w:tcPr>
          <w:p w:rsidR="00C32B73" w:rsidRPr="003B0C68" w:rsidRDefault="00C32B73" w:rsidP="00AC42DE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27</w:t>
            </w:r>
          </w:p>
        </w:tc>
        <w:tc>
          <w:tcPr>
            <w:tcW w:w="8363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proofErr w:type="gramStart"/>
            <w:r w:rsidRPr="003B0C68">
              <w:rPr>
                <w:sz w:val="19"/>
                <w:szCs w:val="19"/>
              </w:rPr>
              <w:t>Челябинская</w:t>
            </w:r>
            <w:proofErr w:type="gramEnd"/>
            <w:r w:rsidRPr="003B0C68">
              <w:rPr>
                <w:sz w:val="19"/>
                <w:szCs w:val="19"/>
              </w:rPr>
              <w:t xml:space="preserve"> обл., р-н Увельский</w:t>
            </w:r>
          </w:p>
        </w:tc>
        <w:tc>
          <w:tcPr>
            <w:tcW w:w="2127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74:21:0113001:48</w:t>
            </w:r>
          </w:p>
        </w:tc>
      </w:tr>
      <w:tr w:rsidR="00C32B73" w:rsidRPr="003B0C68" w:rsidTr="003B0C68">
        <w:tc>
          <w:tcPr>
            <w:tcW w:w="568" w:type="dxa"/>
          </w:tcPr>
          <w:p w:rsidR="00C32B73" w:rsidRPr="003B0C68" w:rsidRDefault="00C32B73" w:rsidP="00AC42DE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28</w:t>
            </w:r>
          </w:p>
        </w:tc>
        <w:tc>
          <w:tcPr>
            <w:tcW w:w="8363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Местоположение установлено относительно ориентира, расположенного за пределами участка. Ориентир п. Зеленый Лог. Участок находится примерно в 3500 м., по направлению на северо-восток от ориентира. Почтовый адрес ориентира: Челябинская обл., р-н Увельский</w:t>
            </w:r>
          </w:p>
        </w:tc>
        <w:tc>
          <w:tcPr>
            <w:tcW w:w="2127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74:21:0000000:2555</w:t>
            </w:r>
          </w:p>
        </w:tc>
      </w:tr>
      <w:tr w:rsidR="00C32B73" w:rsidRPr="003B0C68" w:rsidTr="003B0C68">
        <w:tc>
          <w:tcPr>
            <w:tcW w:w="568" w:type="dxa"/>
          </w:tcPr>
          <w:p w:rsidR="00C32B73" w:rsidRPr="003B0C68" w:rsidRDefault="00C32B73" w:rsidP="00AC42DE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30</w:t>
            </w:r>
          </w:p>
        </w:tc>
        <w:tc>
          <w:tcPr>
            <w:tcW w:w="8363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Местоположение установлено относительно ориентира, расположенного за пределами участка. Ориентир деревня. Участок находится примерно в 2,4 км., по направлению на юго-запад от ориентира. Почтовый адрес ориентира: Челябинская обл., р-н Увельский, п. Каменский</w:t>
            </w:r>
          </w:p>
        </w:tc>
        <w:tc>
          <w:tcPr>
            <w:tcW w:w="2127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74:21:0113002:15</w:t>
            </w:r>
          </w:p>
        </w:tc>
      </w:tr>
      <w:tr w:rsidR="00C32B73" w:rsidRPr="003B0C68" w:rsidTr="003B0C68">
        <w:tc>
          <w:tcPr>
            <w:tcW w:w="568" w:type="dxa"/>
          </w:tcPr>
          <w:p w:rsidR="00C32B73" w:rsidRPr="003B0C68" w:rsidRDefault="00C32B73" w:rsidP="00AC42DE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31</w:t>
            </w:r>
          </w:p>
        </w:tc>
        <w:tc>
          <w:tcPr>
            <w:tcW w:w="8363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Местоположение установлено относительно ориентира, расположенного за пределами участка. Ориентир п. Каменский. Участок находится примерно в 2,9 км., по направлению на юго-запад от ориентира. Почтовый адрес ориентира: Челябинская обл., р-н Увельский, п. Каменский</w:t>
            </w:r>
          </w:p>
        </w:tc>
        <w:tc>
          <w:tcPr>
            <w:tcW w:w="2127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74:21:0113002:11</w:t>
            </w:r>
          </w:p>
        </w:tc>
      </w:tr>
      <w:tr w:rsidR="00C32B73" w:rsidRPr="003B0C68" w:rsidTr="003B0C68">
        <w:tc>
          <w:tcPr>
            <w:tcW w:w="568" w:type="dxa"/>
          </w:tcPr>
          <w:p w:rsidR="00C32B73" w:rsidRPr="003B0C68" w:rsidRDefault="00C32B73" w:rsidP="00AC42DE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32</w:t>
            </w:r>
          </w:p>
        </w:tc>
        <w:tc>
          <w:tcPr>
            <w:tcW w:w="8363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Местоположение установлено относительно ориентира, расположенного за пределами участка. Ориентир п. Зеленый Лог. Участок находится примерно в 3,6 км., по направлению на северо-запад от ориентира. Почтовый адрес ориентира: Челябинская обл., р-н Увельский, п. Зеленый Лог</w:t>
            </w:r>
          </w:p>
        </w:tc>
        <w:tc>
          <w:tcPr>
            <w:tcW w:w="2127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74:21:0109002:19</w:t>
            </w:r>
          </w:p>
        </w:tc>
      </w:tr>
      <w:tr w:rsidR="00C32B73" w:rsidRPr="003B0C68" w:rsidTr="003B0C68">
        <w:tc>
          <w:tcPr>
            <w:tcW w:w="568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33</w:t>
            </w:r>
          </w:p>
        </w:tc>
        <w:tc>
          <w:tcPr>
            <w:tcW w:w="8363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Местоположение установлено относительно ориентира, расположенного за пределами участка. Ориентир п. Зеленый Лог. Участок находится примерно в 1,4 км., по направлению на запад от ориентира. Почтовый адрес ориентира: Челябинская обл., р-н Увельский, п. Зеленый Лог</w:t>
            </w:r>
          </w:p>
        </w:tc>
        <w:tc>
          <w:tcPr>
            <w:tcW w:w="2127" w:type="dxa"/>
          </w:tcPr>
          <w:p w:rsidR="00C32B73" w:rsidRPr="003B0C68" w:rsidRDefault="00C32B73" w:rsidP="00200622">
            <w:pPr>
              <w:jc w:val="both"/>
              <w:rPr>
                <w:sz w:val="19"/>
                <w:szCs w:val="19"/>
              </w:rPr>
            </w:pPr>
            <w:r w:rsidRPr="003B0C68">
              <w:rPr>
                <w:sz w:val="19"/>
                <w:szCs w:val="19"/>
              </w:rPr>
              <w:t>74:21:0109003:9</w:t>
            </w:r>
          </w:p>
        </w:tc>
      </w:tr>
    </w:tbl>
    <w:p w:rsidR="00200622" w:rsidRPr="00200622" w:rsidRDefault="00200622" w:rsidP="00200622">
      <w:pPr>
        <w:jc w:val="both"/>
        <w:rPr>
          <w:sz w:val="20"/>
          <w:szCs w:val="20"/>
        </w:rPr>
      </w:pPr>
      <w:proofErr w:type="gramStart"/>
      <w:r w:rsidRPr="00200622">
        <w:rPr>
          <w:sz w:val="20"/>
          <w:szCs w:val="20"/>
        </w:rPr>
        <w:t xml:space="preserve">В соответствии со статьей 39.42 Земельного кодекса Российской Федерации  Министерством имущества Челябинской области  рассматриваются ходатайства ОАО «МРСК Урала» об установлении публичного сервитута в целях размещения объектов электросетевого хозяйства (линия электропередачи 110кВ </w:t>
      </w:r>
      <w:proofErr w:type="spellStart"/>
      <w:r w:rsidRPr="00200622">
        <w:rPr>
          <w:sz w:val="20"/>
          <w:szCs w:val="20"/>
        </w:rPr>
        <w:t>ЮГРЭС-Кочкарь</w:t>
      </w:r>
      <w:proofErr w:type="spellEnd"/>
      <w:r w:rsidRPr="00200622">
        <w:rPr>
          <w:sz w:val="20"/>
          <w:szCs w:val="20"/>
        </w:rPr>
        <w:t xml:space="preserve">, линия электропередачи </w:t>
      </w:r>
      <w:r>
        <w:rPr>
          <w:sz w:val="20"/>
          <w:szCs w:val="20"/>
        </w:rPr>
        <w:t xml:space="preserve">                      </w:t>
      </w:r>
      <w:r w:rsidRPr="00200622">
        <w:rPr>
          <w:sz w:val="20"/>
          <w:szCs w:val="20"/>
        </w:rPr>
        <w:t xml:space="preserve">110кВ </w:t>
      </w:r>
      <w:proofErr w:type="spellStart"/>
      <w:r w:rsidRPr="00200622">
        <w:rPr>
          <w:sz w:val="20"/>
          <w:szCs w:val="20"/>
        </w:rPr>
        <w:t>Коелга-Кочкарь</w:t>
      </w:r>
      <w:proofErr w:type="spellEnd"/>
      <w:r w:rsidRPr="00200622">
        <w:rPr>
          <w:sz w:val="20"/>
          <w:szCs w:val="20"/>
        </w:rPr>
        <w:t>) сроком на 49 лет (</w:t>
      </w:r>
      <w:r w:rsidRPr="00200622">
        <w:rPr>
          <w:rFonts w:eastAsiaTheme="minorHAnsi"/>
          <w:sz w:val="20"/>
          <w:szCs w:val="20"/>
        </w:rPr>
        <w:t xml:space="preserve">Постановление Правительства Челябинской области от 24.11.2008  № 389-П </w:t>
      </w:r>
      <w:r>
        <w:rPr>
          <w:rFonts w:eastAsiaTheme="minorHAnsi"/>
          <w:sz w:val="20"/>
          <w:szCs w:val="20"/>
        </w:rPr>
        <w:t xml:space="preserve">             </w:t>
      </w:r>
      <w:r w:rsidRPr="00200622">
        <w:rPr>
          <w:rFonts w:eastAsiaTheme="minorHAnsi"/>
          <w:sz w:val="20"/>
          <w:szCs w:val="20"/>
        </w:rPr>
        <w:t xml:space="preserve">«О схеме территориального планирования Челябинской области» размещено в </w:t>
      </w:r>
      <w:r w:rsidRPr="00200622">
        <w:rPr>
          <w:sz w:val="20"/>
          <w:szCs w:val="20"/>
        </w:rPr>
        <w:t>Федеральной государственной информационной системе территориального</w:t>
      </w:r>
      <w:proofErr w:type="gramEnd"/>
      <w:r w:rsidRPr="00200622">
        <w:rPr>
          <w:sz w:val="20"/>
          <w:szCs w:val="20"/>
        </w:rPr>
        <w:t xml:space="preserve"> планирования   на сайте </w:t>
      </w:r>
      <w:r w:rsidRPr="00200622">
        <w:rPr>
          <w:sz w:val="20"/>
          <w:szCs w:val="20"/>
          <w:lang w:val="en-US"/>
        </w:rPr>
        <w:t>www</w:t>
      </w:r>
      <w:r w:rsidRPr="00200622">
        <w:rPr>
          <w:sz w:val="20"/>
          <w:szCs w:val="20"/>
        </w:rPr>
        <w:t>.fgistp.economy.gov.ru</w:t>
      </w:r>
      <w:r w:rsidRPr="00200622">
        <w:rPr>
          <w:rFonts w:eastAsiaTheme="minorHAnsi"/>
          <w:sz w:val="20"/>
          <w:szCs w:val="20"/>
        </w:rPr>
        <w:t>)</w:t>
      </w:r>
      <w:r w:rsidRPr="00200622">
        <w:rPr>
          <w:sz w:val="20"/>
          <w:szCs w:val="20"/>
        </w:rPr>
        <w:t xml:space="preserve">. </w:t>
      </w:r>
    </w:p>
    <w:p w:rsidR="00200622" w:rsidRPr="00200622" w:rsidRDefault="00200622" w:rsidP="00200622">
      <w:pPr>
        <w:jc w:val="both"/>
        <w:rPr>
          <w:sz w:val="20"/>
          <w:szCs w:val="20"/>
        </w:rPr>
      </w:pPr>
      <w:proofErr w:type="gramStart"/>
      <w:r w:rsidRPr="00200622">
        <w:rPr>
          <w:sz w:val="20"/>
          <w:szCs w:val="20"/>
        </w:rPr>
        <w:t xml:space="preserve">Заинтересованные лица могут ознакомиться с поступившими ходатайствами, описанием местоположения границ публичного сервитута в сети интернет: на сайте Министерства имущества Челябинской области </w:t>
      </w:r>
      <w:hyperlink r:id="rId6" w:history="1">
        <w:r w:rsidR="00C32B73" w:rsidRPr="00A37F4E">
          <w:rPr>
            <w:rStyle w:val="ad"/>
            <w:rFonts w:eastAsiaTheme="minorEastAsia"/>
            <w:sz w:val="20"/>
            <w:szCs w:val="20"/>
            <w:lang w:val="en-US"/>
          </w:rPr>
          <w:t>www</w:t>
        </w:r>
        <w:r w:rsidR="00C32B73" w:rsidRPr="00A37F4E">
          <w:rPr>
            <w:rStyle w:val="ad"/>
            <w:rFonts w:eastAsiaTheme="minorEastAsia"/>
            <w:sz w:val="20"/>
            <w:szCs w:val="20"/>
          </w:rPr>
          <w:t>.</w:t>
        </w:r>
        <w:r w:rsidR="00C32B73" w:rsidRPr="00A37F4E">
          <w:rPr>
            <w:rStyle w:val="ad"/>
            <w:rFonts w:eastAsiaTheme="minorEastAsia"/>
            <w:sz w:val="20"/>
            <w:szCs w:val="20"/>
            <w:lang w:val="en-US"/>
          </w:rPr>
          <w:t>imgov</w:t>
        </w:r>
        <w:r w:rsidR="00C32B73" w:rsidRPr="00C32B73">
          <w:rPr>
            <w:rStyle w:val="ad"/>
            <w:rFonts w:eastAsiaTheme="minorEastAsia"/>
            <w:sz w:val="20"/>
            <w:szCs w:val="20"/>
          </w:rPr>
          <w:t>74</w:t>
        </w:r>
        <w:r w:rsidR="00C32B73" w:rsidRPr="00A37F4E">
          <w:rPr>
            <w:rStyle w:val="ad"/>
            <w:rFonts w:eastAsiaTheme="minorEastAsia"/>
            <w:sz w:val="20"/>
            <w:szCs w:val="20"/>
          </w:rPr>
          <w:t>.</w:t>
        </w:r>
        <w:r w:rsidR="00C32B73" w:rsidRPr="00A37F4E">
          <w:rPr>
            <w:rStyle w:val="ad"/>
            <w:rFonts w:eastAsiaTheme="minorEastAsia"/>
            <w:sz w:val="20"/>
            <w:szCs w:val="20"/>
            <w:lang w:val="en-US"/>
          </w:rPr>
          <w:t>ru</w:t>
        </w:r>
      </w:hyperlink>
      <w:r w:rsidRPr="00200622">
        <w:rPr>
          <w:sz w:val="20"/>
          <w:szCs w:val="20"/>
        </w:rPr>
        <w:t xml:space="preserve">, на сайте администрации Увельского муниципального района </w:t>
      </w:r>
      <w:r w:rsidRPr="00200622">
        <w:rPr>
          <w:sz w:val="20"/>
          <w:szCs w:val="20"/>
          <w:u w:val="single"/>
          <w:lang w:val="en-US"/>
        </w:rPr>
        <w:t>www</w:t>
      </w:r>
      <w:r w:rsidRPr="00200622">
        <w:rPr>
          <w:sz w:val="20"/>
          <w:szCs w:val="20"/>
          <w:u w:val="single"/>
        </w:rPr>
        <w:t>.admuvel</w:t>
      </w:r>
      <w:r w:rsidRPr="00200622">
        <w:rPr>
          <w:sz w:val="20"/>
          <w:szCs w:val="20"/>
          <w:u w:val="single"/>
          <w:lang w:val="en-US"/>
        </w:rPr>
        <w:t>ka</w:t>
      </w:r>
      <w:r w:rsidRPr="00200622">
        <w:rPr>
          <w:sz w:val="20"/>
          <w:szCs w:val="20"/>
          <w:u w:val="single"/>
        </w:rPr>
        <w:t>@</w:t>
      </w:r>
      <w:hyperlink r:id="rId7" w:tgtFrame="_blank" w:history="1">
        <w:r w:rsidRPr="00200622">
          <w:rPr>
            <w:rStyle w:val="ad"/>
            <w:rFonts w:eastAsiaTheme="minorEastAsia"/>
            <w:color w:val="auto"/>
            <w:sz w:val="20"/>
            <w:szCs w:val="20"/>
            <w:shd w:val="clear" w:color="auto" w:fill="FFFFFF"/>
          </w:rPr>
          <w:t>.ru</w:t>
        </w:r>
      </w:hyperlink>
      <w:r w:rsidRPr="00200622">
        <w:rPr>
          <w:sz w:val="20"/>
          <w:szCs w:val="20"/>
        </w:rPr>
        <w:t xml:space="preserve">, </w:t>
      </w:r>
      <w:r w:rsidR="00E861BA">
        <w:rPr>
          <w:sz w:val="20"/>
          <w:szCs w:val="20"/>
        </w:rPr>
        <w:t xml:space="preserve"> </w:t>
      </w:r>
      <w:r w:rsidR="00E861BA" w:rsidRPr="00200622">
        <w:rPr>
          <w:sz w:val="20"/>
          <w:szCs w:val="20"/>
        </w:rPr>
        <w:t xml:space="preserve">администрации </w:t>
      </w:r>
      <w:r w:rsidR="00E861BA">
        <w:rPr>
          <w:sz w:val="20"/>
          <w:szCs w:val="20"/>
        </w:rPr>
        <w:t xml:space="preserve">Каменского сельского поселения </w:t>
      </w:r>
      <w:r w:rsidR="00E861BA" w:rsidRPr="00200622">
        <w:rPr>
          <w:sz w:val="20"/>
          <w:szCs w:val="20"/>
        </w:rPr>
        <w:t xml:space="preserve">Увельского муниципального района </w:t>
      </w:r>
      <w:hyperlink r:id="rId8" w:history="1">
        <w:r w:rsidR="00E861BA" w:rsidRPr="00A9217D">
          <w:rPr>
            <w:rStyle w:val="ad"/>
            <w:sz w:val="20"/>
            <w:szCs w:val="20"/>
            <w:lang w:val="en-US"/>
          </w:rPr>
          <w:t>www</w:t>
        </w:r>
        <w:r w:rsidR="00E861BA" w:rsidRPr="00A9217D">
          <w:rPr>
            <w:rStyle w:val="ad"/>
            <w:sz w:val="20"/>
            <w:szCs w:val="20"/>
          </w:rPr>
          <w:t>.kamenkasp.ru</w:t>
        </w:r>
      </w:hyperlink>
      <w:r w:rsidR="00E861BA">
        <w:rPr>
          <w:sz w:val="20"/>
          <w:szCs w:val="20"/>
        </w:rPr>
        <w:t xml:space="preserve">, </w:t>
      </w:r>
      <w:r w:rsidRPr="00200622">
        <w:rPr>
          <w:sz w:val="20"/>
          <w:szCs w:val="20"/>
        </w:rPr>
        <w:t>а так же, по адресу:  г. Челябинск, пр.</w:t>
      </w:r>
      <w:proofErr w:type="gramEnd"/>
      <w:r w:rsidRPr="00200622">
        <w:rPr>
          <w:sz w:val="20"/>
          <w:szCs w:val="20"/>
        </w:rPr>
        <w:t xml:space="preserve"> Ленина, д. 57, </w:t>
      </w:r>
      <w:proofErr w:type="spellStart"/>
      <w:r w:rsidRPr="00200622">
        <w:rPr>
          <w:sz w:val="20"/>
          <w:szCs w:val="20"/>
        </w:rPr>
        <w:t>каб</w:t>
      </w:r>
      <w:proofErr w:type="spellEnd"/>
      <w:r w:rsidRPr="00200622">
        <w:rPr>
          <w:sz w:val="20"/>
          <w:szCs w:val="20"/>
        </w:rPr>
        <w:t xml:space="preserve">. 306,  тел. (351) 263-72-08, понедельник – четверг  8.30 до 17.30, пятница с 8.30 до 16.15 (обед с 12.00 до 12.45). </w:t>
      </w:r>
    </w:p>
    <w:p w:rsidR="00200622" w:rsidRPr="00200622" w:rsidRDefault="00200622" w:rsidP="00200622">
      <w:pPr>
        <w:jc w:val="both"/>
        <w:rPr>
          <w:sz w:val="20"/>
          <w:szCs w:val="20"/>
        </w:rPr>
      </w:pPr>
      <w:r w:rsidRPr="00200622">
        <w:rPr>
          <w:sz w:val="20"/>
          <w:szCs w:val="20"/>
        </w:rPr>
        <w:t xml:space="preserve">Правообладатели земельных участков,  в отношении которых испрашивается публичный сервитут, если их права (обременения прав)  не зарегистрированы в Едином государственном реестре недвижимости, </w:t>
      </w:r>
      <w:r w:rsidRPr="00200622">
        <w:rPr>
          <w:rFonts w:eastAsiaTheme="minorHAnsi"/>
          <w:sz w:val="20"/>
          <w:szCs w:val="20"/>
        </w:rPr>
        <w:t xml:space="preserve">в течение 30 дней со дня опубликования сообщения </w:t>
      </w:r>
      <w:r w:rsidRPr="00200622">
        <w:rPr>
          <w:sz w:val="20"/>
          <w:szCs w:val="20"/>
        </w:rPr>
        <w:t xml:space="preserve">могут обратиться  с заявлением об учете их прав на земельные участки с приложением копий документов, подтверждающих эти права, в Министерство имущества Челябинской области по адресу: Челябинская обл., г. Челябинск, пр. Ленина, д. 57, </w:t>
      </w:r>
      <w:proofErr w:type="spellStart"/>
      <w:r w:rsidRPr="00200622">
        <w:rPr>
          <w:sz w:val="20"/>
          <w:szCs w:val="20"/>
        </w:rPr>
        <w:t>каб</w:t>
      </w:r>
      <w:proofErr w:type="spellEnd"/>
      <w:r w:rsidRPr="00200622">
        <w:rPr>
          <w:sz w:val="20"/>
          <w:szCs w:val="20"/>
        </w:rPr>
        <w:t xml:space="preserve">. 306,  тел. (351) 263-72-08, понедельник – четверг  8.30 до 17.30, пятница с 8.30 </w:t>
      </w:r>
      <w:r>
        <w:rPr>
          <w:sz w:val="20"/>
          <w:szCs w:val="20"/>
        </w:rPr>
        <w:t xml:space="preserve">                </w:t>
      </w:r>
      <w:r w:rsidRPr="00200622">
        <w:rPr>
          <w:sz w:val="20"/>
          <w:szCs w:val="20"/>
        </w:rPr>
        <w:t>до 16.15 (обед с 12.00 до 12.45), ответственный исполнитель: Моисеева Наталья Владимировна.</w:t>
      </w:r>
    </w:p>
    <w:tbl>
      <w:tblPr>
        <w:tblStyle w:val="TableNormal"/>
        <w:tblW w:w="10520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36"/>
        <w:gridCol w:w="1352"/>
        <w:gridCol w:w="1397"/>
        <w:gridCol w:w="2084"/>
        <w:gridCol w:w="2125"/>
        <w:gridCol w:w="2126"/>
      </w:tblGrid>
      <w:tr w:rsidR="006604C9" w:rsidRPr="003B0C68" w:rsidTr="003B0C68">
        <w:trPr>
          <w:trHeight w:val="70"/>
        </w:trPr>
        <w:tc>
          <w:tcPr>
            <w:tcW w:w="10520" w:type="dxa"/>
            <w:gridSpan w:val="6"/>
          </w:tcPr>
          <w:p w:rsidR="006604C9" w:rsidRPr="003B0C68" w:rsidRDefault="00543E08">
            <w:pPr>
              <w:pStyle w:val="TableParagraph"/>
              <w:spacing w:before="62"/>
              <w:ind w:left="3215" w:right="3214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Сведения</w:t>
            </w:r>
            <w:r w:rsidRPr="003B0C68">
              <w:rPr>
                <w:spacing w:val="-5"/>
                <w:sz w:val="18"/>
                <w:szCs w:val="18"/>
              </w:rPr>
              <w:t xml:space="preserve"> </w:t>
            </w:r>
            <w:r w:rsidRPr="003B0C68">
              <w:rPr>
                <w:sz w:val="18"/>
                <w:szCs w:val="18"/>
              </w:rPr>
              <w:t>о</w:t>
            </w:r>
            <w:r w:rsidRPr="003B0C68">
              <w:rPr>
                <w:spacing w:val="-1"/>
                <w:sz w:val="18"/>
                <w:szCs w:val="18"/>
              </w:rPr>
              <w:t xml:space="preserve"> </w:t>
            </w:r>
            <w:r w:rsidRPr="003B0C68">
              <w:rPr>
                <w:sz w:val="18"/>
                <w:szCs w:val="18"/>
              </w:rPr>
              <w:t>местоположении</w:t>
            </w:r>
            <w:r w:rsidRPr="003B0C68">
              <w:rPr>
                <w:spacing w:val="-4"/>
                <w:sz w:val="18"/>
                <w:szCs w:val="18"/>
              </w:rPr>
              <w:t xml:space="preserve"> </w:t>
            </w:r>
            <w:r w:rsidRPr="003B0C68">
              <w:rPr>
                <w:sz w:val="18"/>
                <w:szCs w:val="18"/>
              </w:rPr>
              <w:t>границ</w:t>
            </w:r>
            <w:r w:rsidRPr="003B0C68">
              <w:rPr>
                <w:spacing w:val="-5"/>
                <w:sz w:val="18"/>
                <w:szCs w:val="18"/>
              </w:rPr>
              <w:t xml:space="preserve"> </w:t>
            </w:r>
            <w:r w:rsidRPr="003B0C68">
              <w:rPr>
                <w:sz w:val="18"/>
                <w:szCs w:val="18"/>
              </w:rPr>
              <w:t>объекта</w:t>
            </w:r>
          </w:p>
        </w:tc>
      </w:tr>
      <w:tr w:rsidR="006604C9" w:rsidRPr="003B0C68" w:rsidTr="003B0C68">
        <w:trPr>
          <w:trHeight w:val="70"/>
        </w:trPr>
        <w:tc>
          <w:tcPr>
            <w:tcW w:w="10520" w:type="dxa"/>
            <w:gridSpan w:val="6"/>
          </w:tcPr>
          <w:p w:rsidR="006604C9" w:rsidRPr="003B0C68" w:rsidRDefault="00543E08">
            <w:pPr>
              <w:pStyle w:val="TableParagraph"/>
              <w:spacing w:before="60"/>
              <w:ind w:left="3516"/>
              <w:jc w:val="left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1.</w:t>
            </w:r>
            <w:r w:rsidRPr="003B0C68">
              <w:rPr>
                <w:spacing w:val="-2"/>
                <w:sz w:val="18"/>
                <w:szCs w:val="18"/>
              </w:rPr>
              <w:t xml:space="preserve"> </w:t>
            </w:r>
            <w:r w:rsidRPr="003B0C68">
              <w:rPr>
                <w:sz w:val="18"/>
                <w:szCs w:val="18"/>
              </w:rPr>
              <w:t>Система</w:t>
            </w:r>
            <w:r w:rsidRPr="003B0C68">
              <w:rPr>
                <w:spacing w:val="-1"/>
                <w:sz w:val="18"/>
                <w:szCs w:val="18"/>
              </w:rPr>
              <w:t xml:space="preserve"> </w:t>
            </w:r>
            <w:r w:rsidRPr="003B0C68">
              <w:rPr>
                <w:sz w:val="18"/>
                <w:szCs w:val="18"/>
              </w:rPr>
              <w:t>координат</w:t>
            </w:r>
            <w:r w:rsidRPr="003B0C68">
              <w:rPr>
                <w:spacing w:val="-2"/>
                <w:sz w:val="18"/>
                <w:szCs w:val="18"/>
              </w:rPr>
              <w:t xml:space="preserve"> </w:t>
            </w:r>
            <w:r w:rsidRPr="003B0C68">
              <w:rPr>
                <w:sz w:val="18"/>
                <w:szCs w:val="18"/>
              </w:rPr>
              <w:t>МСК-74,</w:t>
            </w:r>
            <w:r w:rsidRPr="003B0C68">
              <w:rPr>
                <w:spacing w:val="-1"/>
                <w:sz w:val="18"/>
                <w:szCs w:val="18"/>
              </w:rPr>
              <w:t xml:space="preserve"> </w:t>
            </w:r>
            <w:r w:rsidRPr="003B0C68">
              <w:rPr>
                <w:sz w:val="18"/>
                <w:szCs w:val="18"/>
              </w:rPr>
              <w:t>зона</w:t>
            </w:r>
            <w:r w:rsidRPr="003B0C68">
              <w:rPr>
                <w:spacing w:val="-1"/>
                <w:sz w:val="18"/>
                <w:szCs w:val="18"/>
              </w:rPr>
              <w:t xml:space="preserve"> </w:t>
            </w:r>
            <w:r w:rsidRPr="003B0C68">
              <w:rPr>
                <w:sz w:val="18"/>
                <w:szCs w:val="18"/>
              </w:rPr>
              <w:t>2</w:t>
            </w:r>
          </w:p>
        </w:tc>
      </w:tr>
      <w:tr w:rsidR="006604C9" w:rsidRPr="003B0C68" w:rsidTr="003B0C68">
        <w:trPr>
          <w:trHeight w:val="70"/>
        </w:trPr>
        <w:tc>
          <w:tcPr>
            <w:tcW w:w="10520" w:type="dxa"/>
            <w:gridSpan w:val="6"/>
          </w:tcPr>
          <w:p w:rsidR="006604C9" w:rsidRPr="003B0C68" w:rsidRDefault="00543E08">
            <w:pPr>
              <w:pStyle w:val="TableParagraph"/>
              <w:spacing w:before="60"/>
              <w:ind w:left="2996"/>
              <w:jc w:val="left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2.</w:t>
            </w:r>
            <w:r w:rsidRPr="003B0C68">
              <w:rPr>
                <w:spacing w:val="-4"/>
                <w:sz w:val="18"/>
                <w:szCs w:val="18"/>
              </w:rPr>
              <w:t xml:space="preserve"> </w:t>
            </w:r>
            <w:r w:rsidRPr="003B0C68">
              <w:rPr>
                <w:sz w:val="18"/>
                <w:szCs w:val="18"/>
              </w:rPr>
              <w:t>Сведения</w:t>
            </w:r>
            <w:r w:rsidRPr="003B0C68">
              <w:rPr>
                <w:spacing w:val="-4"/>
                <w:sz w:val="18"/>
                <w:szCs w:val="18"/>
              </w:rPr>
              <w:t xml:space="preserve"> </w:t>
            </w:r>
            <w:r w:rsidRPr="003B0C68">
              <w:rPr>
                <w:sz w:val="18"/>
                <w:szCs w:val="18"/>
              </w:rPr>
              <w:t>о</w:t>
            </w:r>
            <w:r w:rsidRPr="003B0C68">
              <w:rPr>
                <w:spacing w:val="-2"/>
                <w:sz w:val="18"/>
                <w:szCs w:val="18"/>
              </w:rPr>
              <w:t xml:space="preserve"> </w:t>
            </w:r>
            <w:r w:rsidRPr="003B0C68">
              <w:rPr>
                <w:sz w:val="18"/>
                <w:szCs w:val="18"/>
              </w:rPr>
              <w:t>характерных</w:t>
            </w:r>
            <w:r w:rsidRPr="003B0C68">
              <w:rPr>
                <w:spacing w:val="-2"/>
                <w:sz w:val="18"/>
                <w:szCs w:val="18"/>
              </w:rPr>
              <w:t xml:space="preserve"> </w:t>
            </w:r>
            <w:r w:rsidRPr="003B0C68">
              <w:rPr>
                <w:sz w:val="18"/>
                <w:szCs w:val="18"/>
              </w:rPr>
              <w:t>точках</w:t>
            </w:r>
            <w:r w:rsidRPr="003B0C68">
              <w:rPr>
                <w:spacing w:val="-2"/>
                <w:sz w:val="18"/>
                <w:szCs w:val="18"/>
              </w:rPr>
              <w:t xml:space="preserve"> </w:t>
            </w:r>
            <w:r w:rsidRPr="003B0C68">
              <w:rPr>
                <w:sz w:val="18"/>
                <w:szCs w:val="18"/>
              </w:rPr>
              <w:t>границ</w:t>
            </w:r>
            <w:r w:rsidRPr="003B0C68">
              <w:rPr>
                <w:spacing w:val="-4"/>
                <w:sz w:val="18"/>
                <w:szCs w:val="18"/>
              </w:rPr>
              <w:t xml:space="preserve"> </w:t>
            </w:r>
            <w:r w:rsidRPr="003B0C68">
              <w:rPr>
                <w:sz w:val="18"/>
                <w:szCs w:val="18"/>
              </w:rPr>
              <w:t>объекта</w:t>
            </w:r>
          </w:p>
        </w:tc>
      </w:tr>
      <w:tr w:rsidR="006604C9" w:rsidRPr="003B0C68" w:rsidTr="003B0C68">
        <w:trPr>
          <w:trHeight w:val="424"/>
        </w:trPr>
        <w:tc>
          <w:tcPr>
            <w:tcW w:w="1436" w:type="dxa"/>
            <w:vMerge w:val="restart"/>
          </w:tcPr>
          <w:p w:rsidR="006604C9" w:rsidRPr="003B0C68" w:rsidRDefault="00543E08">
            <w:pPr>
              <w:pStyle w:val="TableParagraph"/>
              <w:spacing w:before="150" w:line="242" w:lineRule="auto"/>
              <w:ind w:left="161" w:right="149" w:firstLine="2"/>
              <w:jc w:val="both"/>
              <w:rPr>
                <w:sz w:val="18"/>
                <w:szCs w:val="18"/>
              </w:rPr>
            </w:pPr>
            <w:r w:rsidRPr="003B0C68">
              <w:rPr>
                <w:spacing w:val="-1"/>
                <w:sz w:val="18"/>
                <w:szCs w:val="18"/>
              </w:rPr>
              <w:t>Обозначение</w:t>
            </w:r>
            <w:r w:rsidRPr="003B0C68">
              <w:rPr>
                <w:spacing w:val="-48"/>
                <w:sz w:val="18"/>
                <w:szCs w:val="18"/>
              </w:rPr>
              <w:t xml:space="preserve"> </w:t>
            </w:r>
            <w:r w:rsidRPr="003B0C68">
              <w:rPr>
                <w:sz w:val="18"/>
                <w:szCs w:val="18"/>
              </w:rPr>
              <w:t>характерных</w:t>
            </w:r>
            <w:r w:rsidRPr="003B0C68">
              <w:rPr>
                <w:spacing w:val="-48"/>
                <w:sz w:val="18"/>
                <w:szCs w:val="18"/>
              </w:rPr>
              <w:t xml:space="preserve"> </w:t>
            </w:r>
            <w:r w:rsidRPr="003B0C68">
              <w:rPr>
                <w:spacing w:val="-1"/>
                <w:sz w:val="18"/>
                <w:szCs w:val="18"/>
              </w:rPr>
              <w:t>точек</w:t>
            </w:r>
            <w:r w:rsidRPr="003B0C68">
              <w:rPr>
                <w:spacing w:val="-11"/>
                <w:sz w:val="18"/>
                <w:szCs w:val="18"/>
              </w:rPr>
              <w:t xml:space="preserve"> </w:t>
            </w:r>
            <w:r w:rsidRPr="003B0C68">
              <w:rPr>
                <w:sz w:val="18"/>
                <w:szCs w:val="18"/>
              </w:rPr>
              <w:t>границ</w:t>
            </w:r>
          </w:p>
        </w:tc>
        <w:tc>
          <w:tcPr>
            <w:tcW w:w="2749" w:type="dxa"/>
            <w:gridSpan w:val="2"/>
          </w:tcPr>
          <w:p w:rsidR="006604C9" w:rsidRPr="003B0C68" w:rsidRDefault="00543E08">
            <w:pPr>
              <w:pStyle w:val="TableParagraph"/>
              <w:spacing w:before="108"/>
              <w:ind w:left="731"/>
              <w:jc w:val="left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Координаты,</w:t>
            </w:r>
            <w:r w:rsidRPr="003B0C68">
              <w:rPr>
                <w:spacing w:val="-2"/>
                <w:sz w:val="18"/>
                <w:szCs w:val="18"/>
              </w:rPr>
              <w:t xml:space="preserve"> </w:t>
            </w:r>
            <w:r w:rsidRPr="003B0C68">
              <w:rPr>
                <w:sz w:val="18"/>
                <w:szCs w:val="18"/>
              </w:rPr>
              <w:t>м</w:t>
            </w:r>
          </w:p>
        </w:tc>
        <w:tc>
          <w:tcPr>
            <w:tcW w:w="2084" w:type="dxa"/>
            <w:vMerge w:val="restart"/>
          </w:tcPr>
          <w:p w:rsidR="006604C9" w:rsidRPr="003B0C68" w:rsidRDefault="00543E08">
            <w:pPr>
              <w:pStyle w:val="TableParagraph"/>
              <w:spacing w:before="150" w:line="242" w:lineRule="auto"/>
              <w:ind w:left="596" w:right="176" w:hanging="399"/>
              <w:jc w:val="left"/>
              <w:rPr>
                <w:sz w:val="18"/>
                <w:szCs w:val="18"/>
              </w:rPr>
            </w:pPr>
            <w:r w:rsidRPr="003B0C68">
              <w:rPr>
                <w:spacing w:val="-1"/>
                <w:sz w:val="18"/>
                <w:szCs w:val="18"/>
              </w:rPr>
              <w:t xml:space="preserve">Метод </w:t>
            </w:r>
            <w:r w:rsidRPr="003B0C68">
              <w:rPr>
                <w:sz w:val="18"/>
                <w:szCs w:val="18"/>
              </w:rPr>
              <w:t>определения</w:t>
            </w:r>
            <w:r w:rsidRPr="003B0C68">
              <w:rPr>
                <w:spacing w:val="-47"/>
                <w:sz w:val="18"/>
                <w:szCs w:val="18"/>
              </w:rPr>
              <w:t xml:space="preserve"> </w:t>
            </w:r>
            <w:r w:rsidRPr="003B0C68">
              <w:rPr>
                <w:sz w:val="18"/>
                <w:szCs w:val="18"/>
              </w:rPr>
              <w:t>координат</w:t>
            </w:r>
          </w:p>
          <w:p w:rsidR="006604C9" w:rsidRPr="003B0C68" w:rsidRDefault="00543E08">
            <w:pPr>
              <w:pStyle w:val="TableParagraph"/>
              <w:spacing w:line="229" w:lineRule="exact"/>
              <w:ind w:left="236"/>
              <w:jc w:val="left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характерной</w:t>
            </w:r>
            <w:r w:rsidRPr="003B0C68">
              <w:rPr>
                <w:spacing w:val="-4"/>
                <w:sz w:val="18"/>
                <w:szCs w:val="18"/>
              </w:rPr>
              <w:t xml:space="preserve"> </w:t>
            </w:r>
            <w:r w:rsidRPr="003B0C68">
              <w:rPr>
                <w:sz w:val="18"/>
                <w:szCs w:val="18"/>
              </w:rPr>
              <w:t>точки</w:t>
            </w:r>
          </w:p>
        </w:tc>
        <w:tc>
          <w:tcPr>
            <w:tcW w:w="2125" w:type="dxa"/>
            <w:vMerge w:val="restart"/>
          </w:tcPr>
          <w:p w:rsidR="006604C9" w:rsidRPr="003B0C68" w:rsidRDefault="00543E08">
            <w:pPr>
              <w:pStyle w:val="TableParagraph"/>
              <w:spacing w:before="60"/>
              <w:ind w:left="401" w:right="391" w:hanging="2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Средняя</w:t>
            </w:r>
            <w:r w:rsidRPr="003B0C68">
              <w:rPr>
                <w:spacing w:val="1"/>
                <w:sz w:val="18"/>
                <w:szCs w:val="18"/>
              </w:rPr>
              <w:t xml:space="preserve"> </w:t>
            </w:r>
            <w:r w:rsidRPr="003B0C68">
              <w:rPr>
                <w:spacing w:val="-1"/>
                <w:sz w:val="18"/>
                <w:szCs w:val="18"/>
              </w:rPr>
              <w:t>квадратическая</w:t>
            </w:r>
            <w:r w:rsidRPr="003B0C68">
              <w:rPr>
                <w:spacing w:val="-47"/>
                <w:sz w:val="18"/>
                <w:szCs w:val="18"/>
              </w:rPr>
              <w:t xml:space="preserve"> </w:t>
            </w:r>
            <w:r w:rsidRPr="003B0C68">
              <w:rPr>
                <w:sz w:val="18"/>
                <w:szCs w:val="18"/>
              </w:rPr>
              <w:t>погрешность</w:t>
            </w:r>
            <w:r w:rsidRPr="003B0C68">
              <w:rPr>
                <w:spacing w:val="1"/>
                <w:sz w:val="18"/>
                <w:szCs w:val="18"/>
              </w:rPr>
              <w:t xml:space="preserve"> </w:t>
            </w:r>
            <w:r w:rsidRPr="003B0C68">
              <w:rPr>
                <w:sz w:val="18"/>
                <w:szCs w:val="18"/>
              </w:rPr>
              <w:t>положения</w:t>
            </w:r>
          </w:p>
          <w:p w:rsidR="006604C9" w:rsidRPr="003B0C68" w:rsidRDefault="00543E08">
            <w:pPr>
              <w:pStyle w:val="TableParagraph"/>
              <w:spacing w:before="2"/>
              <w:ind w:left="257" w:right="250"/>
              <w:rPr>
                <w:sz w:val="18"/>
                <w:szCs w:val="18"/>
              </w:rPr>
            </w:pPr>
            <w:r w:rsidRPr="003B0C68">
              <w:rPr>
                <w:spacing w:val="-1"/>
                <w:sz w:val="18"/>
                <w:szCs w:val="18"/>
              </w:rPr>
              <w:t xml:space="preserve">характерной </w:t>
            </w:r>
            <w:r w:rsidRPr="003B0C68">
              <w:rPr>
                <w:sz w:val="18"/>
                <w:szCs w:val="18"/>
              </w:rPr>
              <w:t>точки</w:t>
            </w:r>
            <w:r w:rsidRPr="003B0C68">
              <w:rPr>
                <w:spacing w:val="-47"/>
                <w:sz w:val="18"/>
                <w:szCs w:val="18"/>
              </w:rPr>
              <w:t xml:space="preserve"> </w:t>
            </w:r>
            <w:r w:rsidRPr="003B0C68">
              <w:rPr>
                <w:sz w:val="18"/>
                <w:szCs w:val="18"/>
              </w:rPr>
              <w:t>(</w:t>
            </w:r>
            <w:proofErr w:type="spellStart"/>
            <w:r w:rsidRPr="003B0C68">
              <w:rPr>
                <w:sz w:val="18"/>
                <w:szCs w:val="18"/>
              </w:rPr>
              <w:t>Mt</w:t>
            </w:r>
            <w:proofErr w:type="spellEnd"/>
            <w:r w:rsidRPr="003B0C68">
              <w:rPr>
                <w:sz w:val="18"/>
                <w:szCs w:val="18"/>
              </w:rPr>
              <w:t>),</w:t>
            </w:r>
            <w:r w:rsidRPr="003B0C68">
              <w:rPr>
                <w:spacing w:val="-1"/>
                <w:sz w:val="18"/>
                <w:szCs w:val="18"/>
              </w:rPr>
              <w:t xml:space="preserve"> </w:t>
            </w:r>
            <w:r w:rsidRPr="003B0C68">
              <w:rPr>
                <w:sz w:val="18"/>
                <w:szCs w:val="18"/>
              </w:rPr>
              <w:t>м</w:t>
            </w:r>
          </w:p>
        </w:tc>
        <w:tc>
          <w:tcPr>
            <w:tcW w:w="2126" w:type="dxa"/>
            <w:vMerge w:val="restart"/>
          </w:tcPr>
          <w:p w:rsidR="006604C9" w:rsidRPr="003B0C68" w:rsidRDefault="00543E08">
            <w:pPr>
              <w:pStyle w:val="TableParagraph"/>
              <w:ind w:left="132" w:right="128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Описание</w:t>
            </w:r>
          </w:p>
          <w:p w:rsidR="006604C9" w:rsidRPr="003B0C68" w:rsidRDefault="00543E08">
            <w:pPr>
              <w:pStyle w:val="TableParagraph"/>
              <w:ind w:left="137" w:right="128"/>
              <w:rPr>
                <w:sz w:val="18"/>
                <w:szCs w:val="18"/>
              </w:rPr>
            </w:pPr>
            <w:r w:rsidRPr="003B0C68">
              <w:rPr>
                <w:spacing w:val="-1"/>
                <w:sz w:val="18"/>
                <w:szCs w:val="18"/>
              </w:rPr>
              <w:t xml:space="preserve">обозначения </w:t>
            </w:r>
            <w:r w:rsidRPr="003B0C68">
              <w:rPr>
                <w:sz w:val="18"/>
                <w:szCs w:val="18"/>
              </w:rPr>
              <w:t>точки</w:t>
            </w:r>
            <w:r w:rsidRPr="003B0C68">
              <w:rPr>
                <w:spacing w:val="-47"/>
                <w:sz w:val="18"/>
                <w:szCs w:val="18"/>
              </w:rPr>
              <w:t xml:space="preserve"> </w:t>
            </w:r>
            <w:r w:rsidRPr="003B0C68">
              <w:rPr>
                <w:sz w:val="18"/>
                <w:szCs w:val="18"/>
              </w:rPr>
              <w:t>на местности (при</w:t>
            </w:r>
            <w:r w:rsidRPr="003B0C68">
              <w:rPr>
                <w:spacing w:val="1"/>
                <w:sz w:val="18"/>
                <w:szCs w:val="18"/>
              </w:rPr>
              <w:t xml:space="preserve"> </w:t>
            </w:r>
            <w:r w:rsidRPr="003B0C68">
              <w:rPr>
                <w:sz w:val="18"/>
                <w:szCs w:val="18"/>
              </w:rPr>
              <w:t>наличии)</w:t>
            </w:r>
          </w:p>
        </w:tc>
      </w:tr>
      <w:tr w:rsidR="006604C9" w:rsidRPr="003B0C68" w:rsidTr="003B0C68">
        <w:trPr>
          <w:trHeight w:val="1045"/>
        </w:trPr>
        <w:tc>
          <w:tcPr>
            <w:tcW w:w="1436" w:type="dxa"/>
            <w:vMerge/>
            <w:tcBorders>
              <w:top w:val="nil"/>
            </w:tcBorders>
          </w:tcPr>
          <w:p w:rsidR="006604C9" w:rsidRPr="003B0C68" w:rsidRDefault="006604C9">
            <w:pPr>
              <w:rPr>
                <w:sz w:val="18"/>
                <w:szCs w:val="18"/>
              </w:rPr>
            </w:pPr>
          </w:p>
        </w:tc>
        <w:tc>
          <w:tcPr>
            <w:tcW w:w="1352" w:type="dxa"/>
          </w:tcPr>
          <w:p w:rsidR="006604C9" w:rsidRPr="003B0C68" w:rsidRDefault="00543E08">
            <w:pPr>
              <w:pStyle w:val="TableParagraph"/>
              <w:spacing w:before="167"/>
              <w:ind w:left="10"/>
              <w:rPr>
                <w:sz w:val="18"/>
                <w:szCs w:val="18"/>
              </w:rPr>
            </w:pPr>
            <w:r w:rsidRPr="003B0C68">
              <w:rPr>
                <w:w w:val="99"/>
                <w:sz w:val="18"/>
                <w:szCs w:val="18"/>
              </w:rPr>
              <w:t>X</w:t>
            </w:r>
          </w:p>
        </w:tc>
        <w:tc>
          <w:tcPr>
            <w:tcW w:w="1397" w:type="dxa"/>
          </w:tcPr>
          <w:p w:rsidR="006604C9" w:rsidRPr="003B0C68" w:rsidRDefault="00543E08">
            <w:pPr>
              <w:pStyle w:val="TableParagraph"/>
              <w:spacing w:before="167"/>
              <w:ind w:left="8"/>
              <w:rPr>
                <w:sz w:val="18"/>
                <w:szCs w:val="18"/>
              </w:rPr>
            </w:pPr>
            <w:r w:rsidRPr="003B0C68">
              <w:rPr>
                <w:w w:val="99"/>
                <w:sz w:val="18"/>
                <w:szCs w:val="18"/>
              </w:rPr>
              <w:t>Y</w:t>
            </w:r>
          </w:p>
        </w:tc>
        <w:tc>
          <w:tcPr>
            <w:tcW w:w="2084" w:type="dxa"/>
            <w:vMerge/>
            <w:tcBorders>
              <w:top w:val="nil"/>
            </w:tcBorders>
          </w:tcPr>
          <w:p w:rsidR="006604C9" w:rsidRPr="003B0C68" w:rsidRDefault="006604C9">
            <w:pPr>
              <w:rPr>
                <w:sz w:val="18"/>
                <w:szCs w:val="18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:rsidR="006604C9" w:rsidRPr="003B0C68" w:rsidRDefault="006604C9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6604C9" w:rsidRPr="003B0C68" w:rsidRDefault="006604C9">
            <w:pPr>
              <w:rPr>
                <w:sz w:val="18"/>
                <w:szCs w:val="18"/>
              </w:rPr>
            </w:pPr>
          </w:p>
        </w:tc>
      </w:tr>
      <w:tr w:rsidR="003B0C68" w:rsidRPr="003B0C68" w:rsidTr="003B0C68">
        <w:trPr>
          <w:trHeight w:val="142"/>
        </w:trPr>
        <w:tc>
          <w:tcPr>
            <w:tcW w:w="1436" w:type="dxa"/>
          </w:tcPr>
          <w:p w:rsidR="003B0C68" w:rsidRPr="003B0C68" w:rsidRDefault="003B0C68">
            <w:pPr>
              <w:pStyle w:val="TableParagraph"/>
              <w:ind w:left="550" w:right="536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264</w:t>
            </w:r>
          </w:p>
        </w:tc>
        <w:tc>
          <w:tcPr>
            <w:tcW w:w="1352" w:type="dxa"/>
          </w:tcPr>
          <w:p w:rsidR="003B0C68" w:rsidRPr="003B0C68" w:rsidRDefault="003B0C68">
            <w:pPr>
              <w:pStyle w:val="TableParagraph"/>
              <w:ind w:left="231" w:right="221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544247.53</w:t>
            </w:r>
          </w:p>
        </w:tc>
        <w:tc>
          <w:tcPr>
            <w:tcW w:w="1397" w:type="dxa"/>
          </w:tcPr>
          <w:p w:rsidR="003B0C68" w:rsidRPr="003B0C68" w:rsidRDefault="003B0C68">
            <w:pPr>
              <w:pStyle w:val="TableParagraph"/>
              <w:ind w:left="200" w:right="193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2295553.11</w:t>
            </w:r>
          </w:p>
        </w:tc>
        <w:tc>
          <w:tcPr>
            <w:tcW w:w="2084" w:type="dxa"/>
            <w:vMerge w:val="restart"/>
          </w:tcPr>
          <w:p w:rsidR="003B0C68" w:rsidRPr="003B0C68" w:rsidRDefault="003B0C68" w:rsidP="003B0C68">
            <w:pPr>
              <w:pStyle w:val="TableParagraph"/>
              <w:ind w:left="426" w:right="421" w:firstLine="2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Метод</w:t>
            </w:r>
            <w:r w:rsidRPr="003B0C68">
              <w:rPr>
                <w:spacing w:val="-10"/>
                <w:sz w:val="18"/>
                <w:szCs w:val="18"/>
              </w:rPr>
              <w:t xml:space="preserve"> </w:t>
            </w:r>
            <w:r w:rsidRPr="003B0C68">
              <w:rPr>
                <w:sz w:val="18"/>
                <w:szCs w:val="18"/>
              </w:rPr>
              <w:t>спутниковых</w:t>
            </w:r>
            <w:r w:rsidRPr="003B0C68">
              <w:rPr>
                <w:spacing w:val="-47"/>
                <w:sz w:val="18"/>
                <w:szCs w:val="18"/>
              </w:rPr>
              <w:t xml:space="preserve"> </w:t>
            </w:r>
            <w:r w:rsidRPr="003B0C68">
              <w:rPr>
                <w:sz w:val="18"/>
                <w:szCs w:val="18"/>
              </w:rPr>
              <w:t>геодезических</w:t>
            </w:r>
            <w:r>
              <w:rPr>
                <w:sz w:val="18"/>
                <w:szCs w:val="18"/>
              </w:rPr>
              <w:t xml:space="preserve"> </w:t>
            </w:r>
            <w:r w:rsidRPr="003B0C68">
              <w:rPr>
                <w:sz w:val="18"/>
                <w:szCs w:val="18"/>
              </w:rPr>
              <w:t>измерений</w:t>
            </w:r>
            <w:r w:rsidRPr="003B0C68">
              <w:rPr>
                <w:spacing w:val="1"/>
                <w:sz w:val="18"/>
                <w:szCs w:val="18"/>
              </w:rPr>
              <w:t xml:space="preserve"> </w:t>
            </w:r>
            <w:r w:rsidRPr="003B0C68">
              <w:rPr>
                <w:spacing w:val="-1"/>
                <w:sz w:val="18"/>
                <w:szCs w:val="18"/>
              </w:rPr>
              <w:t>(определений)</w:t>
            </w:r>
          </w:p>
        </w:tc>
        <w:tc>
          <w:tcPr>
            <w:tcW w:w="2125" w:type="dxa"/>
          </w:tcPr>
          <w:p w:rsidR="003B0C68" w:rsidRPr="003B0C68" w:rsidRDefault="003B0C68">
            <w:pPr>
              <w:pStyle w:val="TableParagraph"/>
              <w:ind w:left="257" w:right="248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0.1</w:t>
            </w:r>
          </w:p>
        </w:tc>
        <w:tc>
          <w:tcPr>
            <w:tcW w:w="2126" w:type="dxa"/>
          </w:tcPr>
          <w:p w:rsidR="003B0C68" w:rsidRPr="003B0C68" w:rsidRDefault="003B0C68">
            <w:pPr>
              <w:pStyle w:val="TableParagraph"/>
              <w:ind w:left="6"/>
              <w:rPr>
                <w:sz w:val="18"/>
                <w:szCs w:val="18"/>
              </w:rPr>
            </w:pPr>
            <w:r w:rsidRPr="003B0C68">
              <w:rPr>
                <w:w w:val="99"/>
                <w:sz w:val="18"/>
                <w:szCs w:val="18"/>
              </w:rPr>
              <w:t>-</w:t>
            </w:r>
          </w:p>
        </w:tc>
      </w:tr>
      <w:tr w:rsidR="003B0C68" w:rsidRPr="003B0C68" w:rsidTr="003B0C68">
        <w:trPr>
          <w:trHeight w:val="60"/>
        </w:trPr>
        <w:tc>
          <w:tcPr>
            <w:tcW w:w="1436" w:type="dxa"/>
          </w:tcPr>
          <w:p w:rsidR="003B0C68" w:rsidRPr="003B0C68" w:rsidRDefault="003B0C68">
            <w:pPr>
              <w:pStyle w:val="TableParagraph"/>
              <w:ind w:left="550" w:right="536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265</w:t>
            </w:r>
          </w:p>
        </w:tc>
        <w:tc>
          <w:tcPr>
            <w:tcW w:w="1352" w:type="dxa"/>
          </w:tcPr>
          <w:p w:rsidR="003B0C68" w:rsidRPr="003B0C68" w:rsidRDefault="003B0C68">
            <w:pPr>
              <w:pStyle w:val="TableParagraph"/>
              <w:ind w:left="231" w:right="221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544307.73</w:t>
            </w:r>
          </w:p>
        </w:tc>
        <w:tc>
          <w:tcPr>
            <w:tcW w:w="1397" w:type="dxa"/>
          </w:tcPr>
          <w:p w:rsidR="003B0C68" w:rsidRPr="003B0C68" w:rsidRDefault="003B0C68">
            <w:pPr>
              <w:pStyle w:val="TableParagraph"/>
              <w:ind w:left="200" w:right="193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2295580.46</w:t>
            </w:r>
          </w:p>
        </w:tc>
        <w:tc>
          <w:tcPr>
            <w:tcW w:w="2084" w:type="dxa"/>
            <w:vMerge/>
          </w:tcPr>
          <w:p w:rsidR="003B0C68" w:rsidRPr="003B0C68" w:rsidRDefault="003B0C68">
            <w:pPr>
              <w:pStyle w:val="TableParagraph"/>
              <w:ind w:left="426" w:right="421" w:firstLine="2"/>
              <w:rPr>
                <w:sz w:val="18"/>
                <w:szCs w:val="18"/>
              </w:rPr>
            </w:pPr>
          </w:p>
        </w:tc>
        <w:tc>
          <w:tcPr>
            <w:tcW w:w="2125" w:type="dxa"/>
          </w:tcPr>
          <w:p w:rsidR="003B0C68" w:rsidRPr="003B0C68" w:rsidRDefault="003B0C68">
            <w:pPr>
              <w:pStyle w:val="TableParagraph"/>
              <w:ind w:left="257" w:right="248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0.1</w:t>
            </w:r>
          </w:p>
        </w:tc>
        <w:tc>
          <w:tcPr>
            <w:tcW w:w="2126" w:type="dxa"/>
          </w:tcPr>
          <w:p w:rsidR="003B0C68" w:rsidRPr="003B0C68" w:rsidRDefault="003B0C68">
            <w:pPr>
              <w:pStyle w:val="TableParagraph"/>
              <w:ind w:left="6"/>
              <w:rPr>
                <w:sz w:val="18"/>
                <w:szCs w:val="18"/>
              </w:rPr>
            </w:pPr>
            <w:r w:rsidRPr="003B0C68">
              <w:rPr>
                <w:w w:val="99"/>
                <w:sz w:val="18"/>
                <w:szCs w:val="18"/>
              </w:rPr>
              <w:t>-</w:t>
            </w:r>
          </w:p>
        </w:tc>
      </w:tr>
      <w:tr w:rsidR="003B0C68" w:rsidRPr="003B0C68" w:rsidTr="003B0C68">
        <w:trPr>
          <w:trHeight w:val="178"/>
        </w:trPr>
        <w:tc>
          <w:tcPr>
            <w:tcW w:w="1436" w:type="dxa"/>
          </w:tcPr>
          <w:p w:rsidR="003B0C68" w:rsidRPr="003B0C68" w:rsidRDefault="003B0C68">
            <w:pPr>
              <w:pStyle w:val="TableParagraph"/>
              <w:ind w:left="550" w:right="536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266</w:t>
            </w:r>
          </w:p>
        </w:tc>
        <w:tc>
          <w:tcPr>
            <w:tcW w:w="1352" w:type="dxa"/>
          </w:tcPr>
          <w:p w:rsidR="003B0C68" w:rsidRPr="003B0C68" w:rsidRDefault="003B0C68">
            <w:pPr>
              <w:pStyle w:val="TableParagraph"/>
              <w:ind w:left="231" w:right="221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544439.10</w:t>
            </w:r>
          </w:p>
        </w:tc>
        <w:tc>
          <w:tcPr>
            <w:tcW w:w="1397" w:type="dxa"/>
          </w:tcPr>
          <w:p w:rsidR="003B0C68" w:rsidRPr="003B0C68" w:rsidRDefault="003B0C68">
            <w:pPr>
              <w:pStyle w:val="TableParagraph"/>
              <w:ind w:left="200" w:right="193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2295639.46</w:t>
            </w:r>
          </w:p>
        </w:tc>
        <w:tc>
          <w:tcPr>
            <w:tcW w:w="2084" w:type="dxa"/>
            <w:vMerge/>
          </w:tcPr>
          <w:p w:rsidR="003B0C68" w:rsidRPr="003B0C68" w:rsidRDefault="003B0C68">
            <w:pPr>
              <w:pStyle w:val="TableParagraph"/>
              <w:spacing w:line="230" w:lineRule="atLeast"/>
              <w:ind w:left="426" w:right="421" w:firstLine="2"/>
              <w:rPr>
                <w:sz w:val="18"/>
                <w:szCs w:val="18"/>
              </w:rPr>
            </w:pPr>
          </w:p>
        </w:tc>
        <w:tc>
          <w:tcPr>
            <w:tcW w:w="2125" w:type="dxa"/>
          </w:tcPr>
          <w:p w:rsidR="003B0C68" w:rsidRPr="003B0C68" w:rsidRDefault="003B0C68">
            <w:pPr>
              <w:pStyle w:val="TableParagraph"/>
              <w:ind w:left="257" w:right="248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0.1</w:t>
            </w:r>
          </w:p>
        </w:tc>
        <w:tc>
          <w:tcPr>
            <w:tcW w:w="2126" w:type="dxa"/>
          </w:tcPr>
          <w:p w:rsidR="003B0C68" w:rsidRPr="003B0C68" w:rsidRDefault="003B0C68">
            <w:pPr>
              <w:pStyle w:val="TableParagraph"/>
              <w:ind w:left="6"/>
              <w:rPr>
                <w:sz w:val="18"/>
                <w:szCs w:val="18"/>
              </w:rPr>
            </w:pPr>
            <w:r w:rsidRPr="003B0C68">
              <w:rPr>
                <w:w w:val="99"/>
                <w:sz w:val="18"/>
                <w:szCs w:val="18"/>
              </w:rPr>
              <w:t>-</w:t>
            </w:r>
          </w:p>
        </w:tc>
      </w:tr>
      <w:tr w:rsidR="003B0C68" w:rsidRPr="003B0C68" w:rsidTr="003B0C68">
        <w:trPr>
          <w:trHeight w:val="70"/>
        </w:trPr>
        <w:tc>
          <w:tcPr>
            <w:tcW w:w="1436" w:type="dxa"/>
            <w:tcBorders>
              <w:bottom w:val="single" w:sz="6" w:space="0" w:color="000000"/>
            </w:tcBorders>
          </w:tcPr>
          <w:p w:rsidR="003B0C68" w:rsidRPr="003B0C68" w:rsidRDefault="003B0C68">
            <w:pPr>
              <w:pStyle w:val="TableParagraph"/>
              <w:ind w:left="550" w:right="536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267</w:t>
            </w:r>
          </w:p>
        </w:tc>
        <w:tc>
          <w:tcPr>
            <w:tcW w:w="1352" w:type="dxa"/>
            <w:tcBorders>
              <w:bottom w:val="single" w:sz="6" w:space="0" w:color="000000"/>
            </w:tcBorders>
          </w:tcPr>
          <w:p w:rsidR="003B0C68" w:rsidRPr="003B0C68" w:rsidRDefault="003B0C68">
            <w:pPr>
              <w:pStyle w:val="TableParagraph"/>
              <w:ind w:left="231" w:right="221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544590.53</w:t>
            </w:r>
          </w:p>
        </w:tc>
        <w:tc>
          <w:tcPr>
            <w:tcW w:w="1397" w:type="dxa"/>
            <w:tcBorders>
              <w:bottom w:val="single" w:sz="6" w:space="0" w:color="000000"/>
            </w:tcBorders>
          </w:tcPr>
          <w:p w:rsidR="003B0C68" w:rsidRPr="003B0C68" w:rsidRDefault="003B0C68">
            <w:pPr>
              <w:pStyle w:val="TableParagraph"/>
              <w:ind w:left="200" w:right="193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2295705.71</w:t>
            </w:r>
          </w:p>
        </w:tc>
        <w:tc>
          <w:tcPr>
            <w:tcW w:w="2084" w:type="dxa"/>
            <w:vMerge/>
          </w:tcPr>
          <w:p w:rsidR="003B0C68" w:rsidRPr="003B0C68" w:rsidRDefault="003B0C68">
            <w:pPr>
              <w:pStyle w:val="TableParagraph"/>
              <w:spacing w:line="230" w:lineRule="atLeast"/>
              <w:ind w:left="426" w:right="421" w:firstLine="2"/>
              <w:rPr>
                <w:sz w:val="18"/>
                <w:szCs w:val="18"/>
              </w:rPr>
            </w:pPr>
          </w:p>
        </w:tc>
        <w:tc>
          <w:tcPr>
            <w:tcW w:w="2125" w:type="dxa"/>
            <w:tcBorders>
              <w:bottom w:val="single" w:sz="6" w:space="0" w:color="000000"/>
            </w:tcBorders>
          </w:tcPr>
          <w:p w:rsidR="003B0C68" w:rsidRPr="003B0C68" w:rsidRDefault="003B0C68">
            <w:pPr>
              <w:pStyle w:val="TableParagraph"/>
              <w:ind w:left="257" w:right="248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0.1</w:t>
            </w:r>
          </w:p>
        </w:tc>
        <w:tc>
          <w:tcPr>
            <w:tcW w:w="2126" w:type="dxa"/>
            <w:tcBorders>
              <w:bottom w:val="single" w:sz="6" w:space="0" w:color="000000"/>
            </w:tcBorders>
          </w:tcPr>
          <w:p w:rsidR="003B0C68" w:rsidRPr="003B0C68" w:rsidRDefault="003B0C68">
            <w:pPr>
              <w:pStyle w:val="TableParagraph"/>
              <w:ind w:left="6"/>
              <w:rPr>
                <w:sz w:val="18"/>
                <w:szCs w:val="18"/>
              </w:rPr>
            </w:pPr>
            <w:r w:rsidRPr="003B0C68">
              <w:rPr>
                <w:w w:val="99"/>
                <w:sz w:val="18"/>
                <w:szCs w:val="18"/>
              </w:rPr>
              <w:t>-</w:t>
            </w:r>
          </w:p>
        </w:tc>
      </w:tr>
      <w:tr w:rsidR="003B0C68" w:rsidRPr="003B0C68" w:rsidTr="003B0C68">
        <w:trPr>
          <w:trHeight w:val="65"/>
        </w:trPr>
        <w:tc>
          <w:tcPr>
            <w:tcW w:w="1436" w:type="dxa"/>
            <w:tcBorders>
              <w:top w:val="single" w:sz="6" w:space="0" w:color="000000"/>
            </w:tcBorders>
          </w:tcPr>
          <w:p w:rsidR="003B0C68" w:rsidRPr="003B0C68" w:rsidRDefault="003B0C68">
            <w:pPr>
              <w:pStyle w:val="TableParagraph"/>
              <w:ind w:left="550" w:right="536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268</w:t>
            </w:r>
          </w:p>
        </w:tc>
        <w:tc>
          <w:tcPr>
            <w:tcW w:w="1352" w:type="dxa"/>
            <w:tcBorders>
              <w:top w:val="single" w:sz="6" w:space="0" w:color="000000"/>
            </w:tcBorders>
          </w:tcPr>
          <w:p w:rsidR="003B0C68" w:rsidRPr="003B0C68" w:rsidRDefault="003B0C68">
            <w:pPr>
              <w:pStyle w:val="TableParagraph"/>
              <w:ind w:left="231" w:right="221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544761.18</w:t>
            </w:r>
          </w:p>
        </w:tc>
        <w:tc>
          <w:tcPr>
            <w:tcW w:w="1397" w:type="dxa"/>
            <w:tcBorders>
              <w:top w:val="single" w:sz="6" w:space="0" w:color="000000"/>
            </w:tcBorders>
          </w:tcPr>
          <w:p w:rsidR="003B0C68" w:rsidRPr="003B0C68" w:rsidRDefault="003B0C68">
            <w:pPr>
              <w:pStyle w:val="TableParagraph"/>
              <w:ind w:left="200" w:right="193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2295781.58</w:t>
            </w:r>
          </w:p>
        </w:tc>
        <w:tc>
          <w:tcPr>
            <w:tcW w:w="2084" w:type="dxa"/>
            <w:vMerge/>
          </w:tcPr>
          <w:p w:rsidR="003B0C68" w:rsidRPr="003B0C68" w:rsidRDefault="003B0C68">
            <w:pPr>
              <w:pStyle w:val="TableParagraph"/>
              <w:spacing w:line="230" w:lineRule="atLeast"/>
              <w:ind w:left="426" w:right="421" w:firstLine="2"/>
              <w:rPr>
                <w:sz w:val="18"/>
                <w:szCs w:val="18"/>
              </w:rPr>
            </w:pPr>
          </w:p>
        </w:tc>
        <w:tc>
          <w:tcPr>
            <w:tcW w:w="2125" w:type="dxa"/>
            <w:tcBorders>
              <w:top w:val="single" w:sz="6" w:space="0" w:color="000000"/>
            </w:tcBorders>
          </w:tcPr>
          <w:p w:rsidR="003B0C68" w:rsidRPr="003B0C68" w:rsidRDefault="003B0C68">
            <w:pPr>
              <w:pStyle w:val="TableParagraph"/>
              <w:ind w:left="257" w:right="248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0.1</w:t>
            </w:r>
          </w:p>
        </w:tc>
        <w:tc>
          <w:tcPr>
            <w:tcW w:w="2126" w:type="dxa"/>
            <w:tcBorders>
              <w:top w:val="single" w:sz="6" w:space="0" w:color="000000"/>
            </w:tcBorders>
          </w:tcPr>
          <w:p w:rsidR="003B0C68" w:rsidRPr="003B0C68" w:rsidRDefault="003B0C68">
            <w:pPr>
              <w:pStyle w:val="TableParagraph"/>
              <w:ind w:left="6"/>
              <w:rPr>
                <w:sz w:val="18"/>
                <w:szCs w:val="18"/>
              </w:rPr>
            </w:pPr>
            <w:r w:rsidRPr="003B0C68">
              <w:rPr>
                <w:w w:val="99"/>
                <w:sz w:val="18"/>
                <w:szCs w:val="18"/>
              </w:rPr>
              <w:t>-</w:t>
            </w:r>
          </w:p>
        </w:tc>
      </w:tr>
      <w:tr w:rsidR="003B0C68" w:rsidRPr="003B0C68" w:rsidTr="003B0C68">
        <w:trPr>
          <w:trHeight w:val="70"/>
        </w:trPr>
        <w:tc>
          <w:tcPr>
            <w:tcW w:w="1436" w:type="dxa"/>
          </w:tcPr>
          <w:p w:rsidR="003B0C68" w:rsidRPr="003B0C68" w:rsidRDefault="003B0C68">
            <w:pPr>
              <w:pStyle w:val="TableParagraph"/>
              <w:ind w:left="550" w:right="536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269</w:t>
            </w:r>
          </w:p>
        </w:tc>
        <w:tc>
          <w:tcPr>
            <w:tcW w:w="1352" w:type="dxa"/>
          </w:tcPr>
          <w:p w:rsidR="003B0C68" w:rsidRPr="003B0C68" w:rsidRDefault="003B0C68">
            <w:pPr>
              <w:pStyle w:val="TableParagraph"/>
              <w:ind w:left="231" w:right="221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544930.93</w:t>
            </w:r>
          </w:p>
        </w:tc>
        <w:tc>
          <w:tcPr>
            <w:tcW w:w="1397" w:type="dxa"/>
          </w:tcPr>
          <w:p w:rsidR="003B0C68" w:rsidRPr="003B0C68" w:rsidRDefault="003B0C68">
            <w:pPr>
              <w:pStyle w:val="TableParagraph"/>
              <w:ind w:left="200" w:right="193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2295856.91</w:t>
            </w:r>
          </w:p>
        </w:tc>
        <w:tc>
          <w:tcPr>
            <w:tcW w:w="2084" w:type="dxa"/>
            <w:vMerge/>
          </w:tcPr>
          <w:p w:rsidR="003B0C68" w:rsidRPr="003B0C68" w:rsidRDefault="003B0C68">
            <w:pPr>
              <w:pStyle w:val="TableParagraph"/>
              <w:spacing w:line="230" w:lineRule="exact"/>
              <w:ind w:left="426" w:right="421" w:firstLine="2"/>
              <w:rPr>
                <w:sz w:val="18"/>
                <w:szCs w:val="18"/>
              </w:rPr>
            </w:pPr>
          </w:p>
        </w:tc>
        <w:tc>
          <w:tcPr>
            <w:tcW w:w="2125" w:type="dxa"/>
          </w:tcPr>
          <w:p w:rsidR="003B0C68" w:rsidRPr="003B0C68" w:rsidRDefault="003B0C68">
            <w:pPr>
              <w:pStyle w:val="TableParagraph"/>
              <w:ind w:left="257" w:right="248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0.1</w:t>
            </w:r>
          </w:p>
        </w:tc>
        <w:tc>
          <w:tcPr>
            <w:tcW w:w="2126" w:type="dxa"/>
          </w:tcPr>
          <w:p w:rsidR="003B0C68" w:rsidRPr="003B0C68" w:rsidRDefault="003B0C68">
            <w:pPr>
              <w:pStyle w:val="TableParagraph"/>
              <w:ind w:left="6"/>
              <w:rPr>
                <w:sz w:val="18"/>
                <w:szCs w:val="18"/>
              </w:rPr>
            </w:pPr>
            <w:r w:rsidRPr="003B0C68">
              <w:rPr>
                <w:w w:val="99"/>
                <w:sz w:val="18"/>
                <w:szCs w:val="18"/>
              </w:rPr>
              <w:t>-</w:t>
            </w:r>
          </w:p>
        </w:tc>
      </w:tr>
      <w:tr w:rsidR="003B0C68" w:rsidRPr="003B0C68" w:rsidTr="003B0C68">
        <w:trPr>
          <w:trHeight w:val="70"/>
        </w:trPr>
        <w:tc>
          <w:tcPr>
            <w:tcW w:w="1436" w:type="dxa"/>
          </w:tcPr>
          <w:p w:rsidR="003B0C68" w:rsidRPr="003B0C68" w:rsidRDefault="003B0C68">
            <w:pPr>
              <w:pStyle w:val="TableParagraph"/>
              <w:ind w:left="550" w:right="536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270</w:t>
            </w:r>
          </w:p>
        </w:tc>
        <w:tc>
          <w:tcPr>
            <w:tcW w:w="1352" w:type="dxa"/>
          </w:tcPr>
          <w:p w:rsidR="003B0C68" w:rsidRPr="003B0C68" w:rsidRDefault="003B0C68">
            <w:pPr>
              <w:pStyle w:val="TableParagraph"/>
              <w:ind w:left="231" w:right="221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545109.53</w:t>
            </w:r>
          </w:p>
        </w:tc>
        <w:tc>
          <w:tcPr>
            <w:tcW w:w="1397" w:type="dxa"/>
          </w:tcPr>
          <w:p w:rsidR="003B0C68" w:rsidRPr="003B0C68" w:rsidRDefault="003B0C68">
            <w:pPr>
              <w:pStyle w:val="TableParagraph"/>
              <w:ind w:left="200" w:right="193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2295937.02</w:t>
            </w:r>
          </w:p>
        </w:tc>
        <w:tc>
          <w:tcPr>
            <w:tcW w:w="2084" w:type="dxa"/>
            <w:vMerge/>
          </w:tcPr>
          <w:p w:rsidR="003B0C68" w:rsidRPr="003B0C68" w:rsidRDefault="003B0C68">
            <w:pPr>
              <w:pStyle w:val="TableParagraph"/>
              <w:spacing w:line="230" w:lineRule="exact"/>
              <w:ind w:left="426" w:right="421" w:firstLine="2"/>
              <w:rPr>
                <w:sz w:val="18"/>
                <w:szCs w:val="18"/>
              </w:rPr>
            </w:pPr>
          </w:p>
        </w:tc>
        <w:tc>
          <w:tcPr>
            <w:tcW w:w="2125" w:type="dxa"/>
          </w:tcPr>
          <w:p w:rsidR="003B0C68" w:rsidRPr="003B0C68" w:rsidRDefault="003B0C68">
            <w:pPr>
              <w:pStyle w:val="TableParagraph"/>
              <w:ind w:left="257" w:right="248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0.1</w:t>
            </w:r>
          </w:p>
        </w:tc>
        <w:tc>
          <w:tcPr>
            <w:tcW w:w="2126" w:type="dxa"/>
          </w:tcPr>
          <w:p w:rsidR="003B0C68" w:rsidRPr="003B0C68" w:rsidRDefault="003B0C68">
            <w:pPr>
              <w:pStyle w:val="TableParagraph"/>
              <w:ind w:left="6"/>
              <w:rPr>
                <w:sz w:val="18"/>
                <w:szCs w:val="18"/>
              </w:rPr>
            </w:pPr>
            <w:r w:rsidRPr="003B0C68">
              <w:rPr>
                <w:w w:val="99"/>
                <w:sz w:val="18"/>
                <w:szCs w:val="18"/>
              </w:rPr>
              <w:t>-</w:t>
            </w:r>
          </w:p>
        </w:tc>
      </w:tr>
      <w:tr w:rsidR="003B0C68" w:rsidRPr="003B0C68" w:rsidTr="003B0C68">
        <w:trPr>
          <w:trHeight w:val="95"/>
        </w:trPr>
        <w:tc>
          <w:tcPr>
            <w:tcW w:w="1436" w:type="dxa"/>
          </w:tcPr>
          <w:p w:rsidR="003B0C68" w:rsidRPr="003B0C68" w:rsidRDefault="003B0C68">
            <w:pPr>
              <w:pStyle w:val="TableParagraph"/>
              <w:ind w:left="550" w:right="536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271</w:t>
            </w:r>
          </w:p>
        </w:tc>
        <w:tc>
          <w:tcPr>
            <w:tcW w:w="1352" w:type="dxa"/>
          </w:tcPr>
          <w:p w:rsidR="003B0C68" w:rsidRPr="003B0C68" w:rsidRDefault="003B0C68">
            <w:pPr>
              <w:pStyle w:val="TableParagraph"/>
              <w:ind w:left="231" w:right="221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545284.15</w:t>
            </w:r>
          </w:p>
        </w:tc>
        <w:tc>
          <w:tcPr>
            <w:tcW w:w="1397" w:type="dxa"/>
          </w:tcPr>
          <w:p w:rsidR="003B0C68" w:rsidRPr="003B0C68" w:rsidRDefault="003B0C68">
            <w:pPr>
              <w:pStyle w:val="TableParagraph"/>
              <w:ind w:left="200" w:right="193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2296014.73</w:t>
            </w:r>
          </w:p>
        </w:tc>
        <w:tc>
          <w:tcPr>
            <w:tcW w:w="2084" w:type="dxa"/>
            <w:vMerge/>
          </w:tcPr>
          <w:p w:rsidR="003B0C68" w:rsidRPr="003B0C68" w:rsidRDefault="003B0C68">
            <w:pPr>
              <w:pStyle w:val="TableParagraph"/>
              <w:ind w:left="426" w:right="421" w:firstLine="2"/>
              <w:rPr>
                <w:sz w:val="18"/>
                <w:szCs w:val="18"/>
              </w:rPr>
            </w:pPr>
          </w:p>
        </w:tc>
        <w:tc>
          <w:tcPr>
            <w:tcW w:w="2125" w:type="dxa"/>
          </w:tcPr>
          <w:p w:rsidR="003B0C68" w:rsidRPr="003B0C68" w:rsidRDefault="003B0C68">
            <w:pPr>
              <w:pStyle w:val="TableParagraph"/>
              <w:ind w:left="257" w:right="248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0.1</w:t>
            </w:r>
          </w:p>
        </w:tc>
        <w:tc>
          <w:tcPr>
            <w:tcW w:w="2126" w:type="dxa"/>
          </w:tcPr>
          <w:p w:rsidR="003B0C68" w:rsidRPr="003B0C68" w:rsidRDefault="003B0C68">
            <w:pPr>
              <w:pStyle w:val="TableParagraph"/>
              <w:ind w:left="6"/>
              <w:rPr>
                <w:sz w:val="18"/>
                <w:szCs w:val="18"/>
              </w:rPr>
            </w:pPr>
            <w:r w:rsidRPr="003B0C68">
              <w:rPr>
                <w:w w:val="99"/>
                <w:sz w:val="18"/>
                <w:szCs w:val="18"/>
              </w:rPr>
              <w:t>-</w:t>
            </w:r>
          </w:p>
        </w:tc>
      </w:tr>
      <w:tr w:rsidR="003B0C68" w:rsidRPr="003B0C68" w:rsidTr="003B0C68">
        <w:trPr>
          <w:trHeight w:val="70"/>
        </w:trPr>
        <w:tc>
          <w:tcPr>
            <w:tcW w:w="1436" w:type="dxa"/>
          </w:tcPr>
          <w:p w:rsidR="003B0C68" w:rsidRPr="003B0C68" w:rsidRDefault="003B0C68">
            <w:pPr>
              <w:pStyle w:val="TableParagraph"/>
              <w:ind w:left="550" w:right="536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272</w:t>
            </w:r>
          </w:p>
        </w:tc>
        <w:tc>
          <w:tcPr>
            <w:tcW w:w="1352" w:type="dxa"/>
          </w:tcPr>
          <w:p w:rsidR="003B0C68" w:rsidRPr="003B0C68" w:rsidRDefault="003B0C68">
            <w:pPr>
              <w:pStyle w:val="TableParagraph"/>
              <w:ind w:left="231" w:right="221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545474.62</w:t>
            </w:r>
          </w:p>
        </w:tc>
        <w:tc>
          <w:tcPr>
            <w:tcW w:w="1397" w:type="dxa"/>
          </w:tcPr>
          <w:p w:rsidR="003B0C68" w:rsidRPr="003B0C68" w:rsidRDefault="003B0C68">
            <w:pPr>
              <w:pStyle w:val="TableParagraph"/>
              <w:ind w:left="200" w:right="193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2296099.78</w:t>
            </w:r>
          </w:p>
        </w:tc>
        <w:tc>
          <w:tcPr>
            <w:tcW w:w="2084" w:type="dxa"/>
            <w:vMerge/>
          </w:tcPr>
          <w:p w:rsidR="003B0C68" w:rsidRPr="003B0C68" w:rsidRDefault="003B0C68">
            <w:pPr>
              <w:pStyle w:val="TableParagraph"/>
              <w:ind w:left="426" w:right="421" w:firstLine="2"/>
              <w:rPr>
                <w:sz w:val="18"/>
                <w:szCs w:val="18"/>
              </w:rPr>
            </w:pPr>
          </w:p>
        </w:tc>
        <w:tc>
          <w:tcPr>
            <w:tcW w:w="2125" w:type="dxa"/>
          </w:tcPr>
          <w:p w:rsidR="003B0C68" w:rsidRPr="003B0C68" w:rsidRDefault="003B0C68">
            <w:pPr>
              <w:pStyle w:val="TableParagraph"/>
              <w:ind w:left="257" w:right="248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0.1</w:t>
            </w:r>
          </w:p>
        </w:tc>
        <w:tc>
          <w:tcPr>
            <w:tcW w:w="2126" w:type="dxa"/>
          </w:tcPr>
          <w:p w:rsidR="003B0C68" w:rsidRPr="003B0C68" w:rsidRDefault="003B0C68">
            <w:pPr>
              <w:pStyle w:val="TableParagraph"/>
              <w:ind w:left="6"/>
              <w:rPr>
                <w:sz w:val="18"/>
                <w:szCs w:val="18"/>
              </w:rPr>
            </w:pPr>
            <w:r w:rsidRPr="003B0C68">
              <w:rPr>
                <w:w w:val="99"/>
                <w:sz w:val="18"/>
                <w:szCs w:val="18"/>
              </w:rPr>
              <w:t>-</w:t>
            </w:r>
          </w:p>
        </w:tc>
      </w:tr>
      <w:tr w:rsidR="003B0C68" w:rsidRPr="003B0C68" w:rsidTr="00176877">
        <w:trPr>
          <w:trHeight w:val="70"/>
        </w:trPr>
        <w:tc>
          <w:tcPr>
            <w:tcW w:w="1436" w:type="dxa"/>
          </w:tcPr>
          <w:p w:rsidR="003B0C68" w:rsidRPr="003B0C68" w:rsidRDefault="003B0C68" w:rsidP="00176877">
            <w:pPr>
              <w:pStyle w:val="TableParagraph"/>
              <w:ind w:left="550" w:right="536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273</w:t>
            </w:r>
          </w:p>
        </w:tc>
        <w:tc>
          <w:tcPr>
            <w:tcW w:w="1352" w:type="dxa"/>
          </w:tcPr>
          <w:p w:rsidR="003B0C68" w:rsidRPr="003B0C68" w:rsidRDefault="003B0C68" w:rsidP="00176877">
            <w:pPr>
              <w:pStyle w:val="TableParagraph"/>
              <w:ind w:left="231" w:right="221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545623.35</w:t>
            </w:r>
          </w:p>
        </w:tc>
        <w:tc>
          <w:tcPr>
            <w:tcW w:w="1397" w:type="dxa"/>
          </w:tcPr>
          <w:p w:rsidR="003B0C68" w:rsidRPr="003B0C68" w:rsidRDefault="003B0C68" w:rsidP="00176877">
            <w:pPr>
              <w:pStyle w:val="TableParagraph"/>
              <w:ind w:left="200" w:right="193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2296165.29</w:t>
            </w:r>
          </w:p>
        </w:tc>
        <w:tc>
          <w:tcPr>
            <w:tcW w:w="2084" w:type="dxa"/>
            <w:vMerge/>
          </w:tcPr>
          <w:p w:rsidR="003B0C68" w:rsidRPr="003B0C68" w:rsidRDefault="003B0C68" w:rsidP="00176877">
            <w:pPr>
              <w:pStyle w:val="TableParagraph"/>
              <w:ind w:left="426" w:right="159" w:hanging="250"/>
              <w:jc w:val="left"/>
              <w:rPr>
                <w:sz w:val="18"/>
                <w:szCs w:val="18"/>
              </w:rPr>
            </w:pPr>
          </w:p>
        </w:tc>
        <w:tc>
          <w:tcPr>
            <w:tcW w:w="2125" w:type="dxa"/>
          </w:tcPr>
          <w:p w:rsidR="003B0C68" w:rsidRPr="003B0C68" w:rsidRDefault="003B0C68" w:rsidP="00176877">
            <w:pPr>
              <w:pStyle w:val="TableParagraph"/>
              <w:ind w:left="257" w:right="248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0.1</w:t>
            </w:r>
          </w:p>
        </w:tc>
        <w:tc>
          <w:tcPr>
            <w:tcW w:w="2126" w:type="dxa"/>
          </w:tcPr>
          <w:p w:rsidR="003B0C68" w:rsidRPr="003B0C68" w:rsidRDefault="003B0C68" w:rsidP="00176877">
            <w:pPr>
              <w:pStyle w:val="TableParagraph"/>
              <w:ind w:left="6"/>
              <w:rPr>
                <w:sz w:val="18"/>
                <w:szCs w:val="18"/>
              </w:rPr>
            </w:pPr>
            <w:r w:rsidRPr="003B0C68">
              <w:rPr>
                <w:w w:val="99"/>
                <w:sz w:val="18"/>
                <w:szCs w:val="18"/>
              </w:rPr>
              <w:t>-</w:t>
            </w:r>
          </w:p>
        </w:tc>
      </w:tr>
      <w:tr w:rsidR="003B0C68" w:rsidRPr="003B0C68" w:rsidTr="003B0C68">
        <w:trPr>
          <w:trHeight w:val="70"/>
        </w:trPr>
        <w:tc>
          <w:tcPr>
            <w:tcW w:w="1436" w:type="dxa"/>
          </w:tcPr>
          <w:p w:rsidR="003B0C68" w:rsidRPr="003B0C68" w:rsidRDefault="003B0C68">
            <w:pPr>
              <w:pStyle w:val="TableParagraph"/>
              <w:ind w:left="550" w:right="536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274</w:t>
            </w:r>
          </w:p>
        </w:tc>
        <w:tc>
          <w:tcPr>
            <w:tcW w:w="1352" w:type="dxa"/>
          </w:tcPr>
          <w:p w:rsidR="003B0C68" w:rsidRPr="003B0C68" w:rsidRDefault="003B0C68">
            <w:pPr>
              <w:pStyle w:val="TableParagraph"/>
              <w:ind w:left="231" w:right="221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545703.22</w:t>
            </w:r>
          </w:p>
        </w:tc>
        <w:tc>
          <w:tcPr>
            <w:tcW w:w="1397" w:type="dxa"/>
          </w:tcPr>
          <w:p w:rsidR="003B0C68" w:rsidRPr="003B0C68" w:rsidRDefault="003B0C68">
            <w:pPr>
              <w:pStyle w:val="TableParagraph"/>
              <w:ind w:left="200" w:right="193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2296202.72</w:t>
            </w:r>
          </w:p>
        </w:tc>
        <w:tc>
          <w:tcPr>
            <w:tcW w:w="2084" w:type="dxa"/>
            <w:vMerge/>
          </w:tcPr>
          <w:p w:rsidR="003B0C68" w:rsidRPr="003B0C68" w:rsidRDefault="003B0C68">
            <w:pPr>
              <w:pStyle w:val="TableParagraph"/>
              <w:ind w:left="426" w:right="421" w:firstLine="2"/>
              <w:rPr>
                <w:sz w:val="18"/>
                <w:szCs w:val="18"/>
              </w:rPr>
            </w:pPr>
          </w:p>
        </w:tc>
        <w:tc>
          <w:tcPr>
            <w:tcW w:w="2125" w:type="dxa"/>
          </w:tcPr>
          <w:p w:rsidR="003B0C68" w:rsidRPr="003B0C68" w:rsidRDefault="003B0C68">
            <w:pPr>
              <w:pStyle w:val="TableParagraph"/>
              <w:ind w:left="257" w:right="248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0.1</w:t>
            </w:r>
          </w:p>
        </w:tc>
        <w:tc>
          <w:tcPr>
            <w:tcW w:w="2126" w:type="dxa"/>
          </w:tcPr>
          <w:p w:rsidR="003B0C68" w:rsidRPr="003B0C68" w:rsidRDefault="003B0C68">
            <w:pPr>
              <w:pStyle w:val="TableParagraph"/>
              <w:ind w:left="6"/>
              <w:rPr>
                <w:sz w:val="18"/>
                <w:szCs w:val="18"/>
              </w:rPr>
            </w:pPr>
            <w:r w:rsidRPr="003B0C68">
              <w:rPr>
                <w:w w:val="99"/>
                <w:sz w:val="18"/>
                <w:szCs w:val="18"/>
              </w:rPr>
              <w:t>-</w:t>
            </w:r>
          </w:p>
        </w:tc>
      </w:tr>
      <w:tr w:rsidR="003B0C68" w:rsidRPr="003B0C68" w:rsidTr="003B0C68">
        <w:trPr>
          <w:trHeight w:val="70"/>
        </w:trPr>
        <w:tc>
          <w:tcPr>
            <w:tcW w:w="1436" w:type="dxa"/>
          </w:tcPr>
          <w:p w:rsidR="003B0C68" w:rsidRPr="003B0C68" w:rsidRDefault="003B0C68">
            <w:pPr>
              <w:pStyle w:val="TableParagraph"/>
              <w:ind w:left="550" w:right="536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275</w:t>
            </w:r>
          </w:p>
        </w:tc>
        <w:tc>
          <w:tcPr>
            <w:tcW w:w="1352" w:type="dxa"/>
          </w:tcPr>
          <w:p w:rsidR="003B0C68" w:rsidRPr="003B0C68" w:rsidRDefault="003B0C68">
            <w:pPr>
              <w:pStyle w:val="TableParagraph"/>
              <w:ind w:left="231" w:right="221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545693.16</w:t>
            </w:r>
          </w:p>
        </w:tc>
        <w:tc>
          <w:tcPr>
            <w:tcW w:w="1397" w:type="dxa"/>
          </w:tcPr>
          <w:p w:rsidR="003B0C68" w:rsidRPr="003B0C68" w:rsidRDefault="003B0C68">
            <w:pPr>
              <w:pStyle w:val="TableParagraph"/>
              <w:ind w:left="200" w:right="193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2296225.61</w:t>
            </w:r>
          </w:p>
        </w:tc>
        <w:tc>
          <w:tcPr>
            <w:tcW w:w="2084" w:type="dxa"/>
            <w:vMerge/>
          </w:tcPr>
          <w:p w:rsidR="003B0C68" w:rsidRPr="003B0C68" w:rsidRDefault="003B0C68">
            <w:pPr>
              <w:pStyle w:val="TableParagraph"/>
              <w:ind w:left="426" w:right="421" w:firstLine="2"/>
              <w:rPr>
                <w:sz w:val="18"/>
                <w:szCs w:val="18"/>
              </w:rPr>
            </w:pPr>
          </w:p>
        </w:tc>
        <w:tc>
          <w:tcPr>
            <w:tcW w:w="2125" w:type="dxa"/>
          </w:tcPr>
          <w:p w:rsidR="003B0C68" w:rsidRPr="003B0C68" w:rsidRDefault="003B0C68">
            <w:pPr>
              <w:pStyle w:val="TableParagraph"/>
              <w:ind w:left="257" w:right="248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0.1</w:t>
            </w:r>
          </w:p>
        </w:tc>
        <w:tc>
          <w:tcPr>
            <w:tcW w:w="2126" w:type="dxa"/>
          </w:tcPr>
          <w:p w:rsidR="003B0C68" w:rsidRPr="003B0C68" w:rsidRDefault="003B0C68">
            <w:pPr>
              <w:pStyle w:val="TableParagraph"/>
              <w:ind w:left="6"/>
              <w:rPr>
                <w:sz w:val="18"/>
                <w:szCs w:val="18"/>
              </w:rPr>
            </w:pPr>
            <w:r w:rsidRPr="003B0C68">
              <w:rPr>
                <w:w w:val="99"/>
                <w:sz w:val="18"/>
                <w:szCs w:val="18"/>
              </w:rPr>
              <w:t>-</w:t>
            </w:r>
          </w:p>
        </w:tc>
      </w:tr>
      <w:tr w:rsidR="003B0C68" w:rsidRPr="003B0C68" w:rsidTr="003B0C68">
        <w:trPr>
          <w:trHeight w:val="70"/>
        </w:trPr>
        <w:tc>
          <w:tcPr>
            <w:tcW w:w="1436" w:type="dxa"/>
          </w:tcPr>
          <w:p w:rsidR="003B0C68" w:rsidRPr="003B0C68" w:rsidRDefault="003B0C68">
            <w:pPr>
              <w:pStyle w:val="TableParagraph"/>
              <w:ind w:left="550" w:right="536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276</w:t>
            </w:r>
          </w:p>
        </w:tc>
        <w:tc>
          <w:tcPr>
            <w:tcW w:w="1352" w:type="dxa"/>
          </w:tcPr>
          <w:p w:rsidR="003B0C68" w:rsidRPr="003B0C68" w:rsidRDefault="003B0C68">
            <w:pPr>
              <w:pStyle w:val="TableParagraph"/>
              <w:ind w:left="231" w:right="221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545693.20</w:t>
            </w:r>
          </w:p>
        </w:tc>
        <w:tc>
          <w:tcPr>
            <w:tcW w:w="1397" w:type="dxa"/>
          </w:tcPr>
          <w:p w:rsidR="003B0C68" w:rsidRPr="003B0C68" w:rsidRDefault="003B0C68">
            <w:pPr>
              <w:pStyle w:val="TableParagraph"/>
              <w:ind w:left="200" w:right="193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2296253.06</w:t>
            </w:r>
          </w:p>
        </w:tc>
        <w:tc>
          <w:tcPr>
            <w:tcW w:w="2084" w:type="dxa"/>
            <w:vMerge/>
          </w:tcPr>
          <w:p w:rsidR="003B0C68" w:rsidRPr="003B0C68" w:rsidRDefault="003B0C68">
            <w:pPr>
              <w:pStyle w:val="TableParagraph"/>
              <w:spacing w:line="230" w:lineRule="atLeast"/>
              <w:ind w:left="426" w:right="421" w:firstLine="2"/>
              <w:rPr>
                <w:sz w:val="18"/>
                <w:szCs w:val="18"/>
              </w:rPr>
            </w:pPr>
          </w:p>
        </w:tc>
        <w:tc>
          <w:tcPr>
            <w:tcW w:w="2125" w:type="dxa"/>
          </w:tcPr>
          <w:p w:rsidR="003B0C68" w:rsidRPr="003B0C68" w:rsidRDefault="003B0C68">
            <w:pPr>
              <w:pStyle w:val="TableParagraph"/>
              <w:ind w:left="257" w:right="248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0.1</w:t>
            </w:r>
          </w:p>
        </w:tc>
        <w:tc>
          <w:tcPr>
            <w:tcW w:w="2126" w:type="dxa"/>
          </w:tcPr>
          <w:p w:rsidR="003B0C68" w:rsidRPr="003B0C68" w:rsidRDefault="003B0C68">
            <w:pPr>
              <w:pStyle w:val="TableParagraph"/>
              <w:ind w:left="6"/>
              <w:rPr>
                <w:sz w:val="18"/>
                <w:szCs w:val="18"/>
              </w:rPr>
            </w:pPr>
            <w:r w:rsidRPr="003B0C68">
              <w:rPr>
                <w:w w:val="99"/>
                <w:sz w:val="18"/>
                <w:szCs w:val="18"/>
              </w:rPr>
              <w:t>-</w:t>
            </w:r>
          </w:p>
        </w:tc>
      </w:tr>
      <w:tr w:rsidR="003B0C68" w:rsidRPr="003B0C68" w:rsidTr="003B0C68">
        <w:trPr>
          <w:trHeight w:val="70"/>
        </w:trPr>
        <w:tc>
          <w:tcPr>
            <w:tcW w:w="1436" w:type="dxa"/>
          </w:tcPr>
          <w:p w:rsidR="003B0C68" w:rsidRPr="003B0C68" w:rsidRDefault="003B0C68">
            <w:pPr>
              <w:pStyle w:val="TableParagraph"/>
              <w:ind w:left="550" w:right="536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lastRenderedPageBreak/>
              <w:t>277</w:t>
            </w:r>
          </w:p>
        </w:tc>
        <w:tc>
          <w:tcPr>
            <w:tcW w:w="1352" w:type="dxa"/>
          </w:tcPr>
          <w:p w:rsidR="003B0C68" w:rsidRPr="003B0C68" w:rsidRDefault="003B0C68">
            <w:pPr>
              <w:pStyle w:val="TableParagraph"/>
              <w:ind w:left="231" w:right="221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545602.67</w:t>
            </w:r>
          </w:p>
        </w:tc>
        <w:tc>
          <w:tcPr>
            <w:tcW w:w="1397" w:type="dxa"/>
          </w:tcPr>
          <w:p w:rsidR="003B0C68" w:rsidRPr="003B0C68" w:rsidRDefault="003B0C68">
            <w:pPr>
              <w:pStyle w:val="TableParagraph"/>
              <w:ind w:left="200" w:right="193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2296210.81</w:t>
            </w:r>
          </w:p>
        </w:tc>
        <w:tc>
          <w:tcPr>
            <w:tcW w:w="2084" w:type="dxa"/>
            <w:vMerge/>
          </w:tcPr>
          <w:p w:rsidR="003B0C68" w:rsidRPr="003B0C68" w:rsidRDefault="003B0C68">
            <w:pPr>
              <w:pStyle w:val="TableParagraph"/>
              <w:spacing w:line="230" w:lineRule="atLeast"/>
              <w:ind w:left="426" w:right="421" w:firstLine="2"/>
              <w:rPr>
                <w:sz w:val="18"/>
                <w:szCs w:val="18"/>
              </w:rPr>
            </w:pPr>
          </w:p>
        </w:tc>
        <w:tc>
          <w:tcPr>
            <w:tcW w:w="2125" w:type="dxa"/>
          </w:tcPr>
          <w:p w:rsidR="003B0C68" w:rsidRPr="003B0C68" w:rsidRDefault="003B0C68">
            <w:pPr>
              <w:pStyle w:val="TableParagraph"/>
              <w:ind w:left="257" w:right="248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0.1</w:t>
            </w:r>
          </w:p>
        </w:tc>
        <w:tc>
          <w:tcPr>
            <w:tcW w:w="2126" w:type="dxa"/>
          </w:tcPr>
          <w:p w:rsidR="003B0C68" w:rsidRPr="003B0C68" w:rsidRDefault="003B0C68">
            <w:pPr>
              <w:pStyle w:val="TableParagraph"/>
              <w:ind w:left="6"/>
              <w:rPr>
                <w:sz w:val="18"/>
                <w:szCs w:val="18"/>
              </w:rPr>
            </w:pPr>
            <w:r w:rsidRPr="003B0C68">
              <w:rPr>
                <w:w w:val="99"/>
                <w:sz w:val="18"/>
                <w:szCs w:val="18"/>
              </w:rPr>
              <w:t>-</w:t>
            </w:r>
          </w:p>
        </w:tc>
      </w:tr>
      <w:tr w:rsidR="003B0C68" w:rsidRPr="003B0C68" w:rsidTr="003B0C68">
        <w:trPr>
          <w:trHeight w:val="70"/>
        </w:trPr>
        <w:tc>
          <w:tcPr>
            <w:tcW w:w="1436" w:type="dxa"/>
          </w:tcPr>
          <w:p w:rsidR="003B0C68" w:rsidRPr="003B0C68" w:rsidRDefault="003B0C68">
            <w:pPr>
              <w:pStyle w:val="TableParagraph"/>
              <w:ind w:left="550" w:right="536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278</w:t>
            </w:r>
          </w:p>
        </w:tc>
        <w:tc>
          <w:tcPr>
            <w:tcW w:w="1352" w:type="dxa"/>
          </w:tcPr>
          <w:p w:rsidR="003B0C68" w:rsidRPr="003B0C68" w:rsidRDefault="003B0C68">
            <w:pPr>
              <w:pStyle w:val="TableParagraph"/>
              <w:ind w:left="231" w:right="221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545454.34</w:t>
            </w:r>
          </w:p>
        </w:tc>
        <w:tc>
          <w:tcPr>
            <w:tcW w:w="1397" w:type="dxa"/>
          </w:tcPr>
          <w:p w:rsidR="003B0C68" w:rsidRPr="003B0C68" w:rsidRDefault="003B0C68">
            <w:pPr>
              <w:pStyle w:val="TableParagraph"/>
              <w:ind w:left="200" w:right="193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2296145.48</w:t>
            </w:r>
          </w:p>
        </w:tc>
        <w:tc>
          <w:tcPr>
            <w:tcW w:w="2084" w:type="dxa"/>
            <w:vMerge/>
          </w:tcPr>
          <w:p w:rsidR="003B0C68" w:rsidRPr="003B0C68" w:rsidRDefault="003B0C68">
            <w:pPr>
              <w:pStyle w:val="TableParagraph"/>
              <w:spacing w:before="1" w:line="230" w:lineRule="atLeast"/>
              <w:ind w:left="426" w:right="421" w:firstLine="2"/>
              <w:rPr>
                <w:sz w:val="18"/>
                <w:szCs w:val="18"/>
              </w:rPr>
            </w:pPr>
          </w:p>
        </w:tc>
        <w:tc>
          <w:tcPr>
            <w:tcW w:w="2125" w:type="dxa"/>
          </w:tcPr>
          <w:p w:rsidR="003B0C68" w:rsidRPr="003B0C68" w:rsidRDefault="003B0C68">
            <w:pPr>
              <w:pStyle w:val="TableParagraph"/>
              <w:ind w:left="257" w:right="248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0.1</w:t>
            </w:r>
          </w:p>
        </w:tc>
        <w:tc>
          <w:tcPr>
            <w:tcW w:w="2126" w:type="dxa"/>
          </w:tcPr>
          <w:p w:rsidR="003B0C68" w:rsidRPr="003B0C68" w:rsidRDefault="003B0C68">
            <w:pPr>
              <w:pStyle w:val="TableParagraph"/>
              <w:ind w:left="6"/>
              <w:rPr>
                <w:sz w:val="18"/>
                <w:szCs w:val="18"/>
              </w:rPr>
            </w:pPr>
            <w:r w:rsidRPr="003B0C68">
              <w:rPr>
                <w:w w:val="99"/>
                <w:sz w:val="18"/>
                <w:szCs w:val="18"/>
              </w:rPr>
              <w:t>-</w:t>
            </w:r>
          </w:p>
        </w:tc>
      </w:tr>
      <w:tr w:rsidR="003B0C68" w:rsidRPr="003B0C68" w:rsidTr="003B0C68">
        <w:trPr>
          <w:trHeight w:val="70"/>
        </w:trPr>
        <w:tc>
          <w:tcPr>
            <w:tcW w:w="1436" w:type="dxa"/>
          </w:tcPr>
          <w:p w:rsidR="003B0C68" w:rsidRPr="003B0C68" w:rsidRDefault="003B0C68">
            <w:pPr>
              <w:pStyle w:val="TableParagraph"/>
              <w:ind w:left="550" w:right="536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279</w:t>
            </w:r>
          </w:p>
        </w:tc>
        <w:tc>
          <w:tcPr>
            <w:tcW w:w="1352" w:type="dxa"/>
          </w:tcPr>
          <w:p w:rsidR="003B0C68" w:rsidRPr="003B0C68" w:rsidRDefault="003B0C68">
            <w:pPr>
              <w:pStyle w:val="TableParagraph"/>
              <w:ind w:left="231" w:right="221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545263.79</w:t>
            </w:r>
          </w:p>
        </w:tc>
        <w:tc>
          <w:tcPr>
            <w:tcW w:w="1397" w:type="dxa"/>
          </w:tcPr>
          <w:p w:rsidR="003B0C68" w:rsidRPr="003B0C68" w:rsidRDefault="003B0C68">
            <w:pPr>
              <w:pStyle w:val="TableParagraph"/>
              <w:ind w:left="200" w:right="193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2296060.39</w:t>
            </w:r>
          </w:p>
        </w:tc>
        <w:tc>
          <w:tcPr>
            <w:tcW w:w="2084" w:type="dxa"/>
            <w:vMerge/>
          </w:tcPr>
          <w:p w:rsidR="003B0C68" w:rsidRPr="003B0C68" w:rsidRDefault="003B0C68">
            <w:pPr>
              <w:pStyle w:val="TableParagraph"/>
              <w:spacing w:line="230" w:lineRule="atLeast"/>
              <w:ind w:left="426" w:right="421" w:firstLine="2"/>
              <w:rPr>
                <w:sz w:val="18"/>
                <w:szCs w:val="18"/>
              </w:rPr>
            </w:pPr>
          </w:p>
        </w:tc>
        <w:tc>
          <w:tcPr>
            <w:tcW w:w="2125" w:type="dxa"/>
          </w:tcPr>
          <w:p w:rsidR="003B0C68" w:rsidRPr="003B0C68" w:rsidRDefault="003B0C68">
            <w:pPr>
              <w:pStyle w:val="TableParagraph"/>
              <w:ind w:left="257" w:right="248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0.1</w:t>
            </w:r>
          </w:p>
        </w:tc>
        <w:tc>
          <w:tcPr>
            <w:tcW w:w="2126" w:type="dxa"/>
          </w:tcPr>
          <w:p w:rsidR="003B0C68" w:rsidRPr="003B0C68" w:rsidRDefault="003B0C68">
            <w:pPr>
              <w:pStyle w:val="TableParagraph"/>
              <w:ind w:left="6"/>
              <w:rPr>
                <w:sz w:val="18"/>
                <w:szCs w:val="18"/>
              </w:rPr>
            </w:pPr>
            <w:r w:rsidRPr="003B0C68">
              <w:rPr>
                <w:w w:val="99"/>
                <w:sz w:val="18"/>
                <w:szCs w:val="18"/>
              </w:rPr>
              <w:t>-</w:t>
            </w:r>
          </w:p>
        </w:tc>
      </w:tr>
      <w:tr w:rsidR="003B0C68" w:rsidRPr="003B0C68" w:rsidTr="003B0C68">
        <w:trPr>
          <w:trHeight w:val="71"/>
        </w:trPr>
        <w:tc>
          <w:tcPr>
            <w:tcW w:w="1436" w:type="dxa"/>
          </w:tcPr>
          <w:p w:rsidR="003B0C68" w:rsidRPr="003B0C68" w:rsidRDefault="003B0C68">
            <w:pPr>
              <w:pStyle w:val="TableParagraph"/>
              <w:ind w:left="550" w:right="536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280</w:t>
            </w:r>
          </w:p>
        </w:tc>
        <w:tc>
          <w:tcPr>
            <w:tcW w:w="1352" w:type="dxa"/>
          </w:tcPr>
          <w:p w:rsidR="003B0C68" w:rsidRPr="003B0C68" w:rsidRDefault="003B0C68">
            <w:pPr>
              <w:pStyle w:val="TableParagraph"/>
              <w:ind w:left="231" w:right="221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545089.13</w:t>
            </w:r>
          </w:p>
        </w:tc>
        <w:tc>
          <w:tcPr>
            <w:tcW w:w="1397" w:type="dxa"/>
          </w:tcPr>
          <w:p w:rsidR="003B0C68" w:rsidRPr="003B0C68" w:rsidRDefault="003B0C68">
            <w:pPr>
              <w:pStyle w:val="TableParagraph"/>
              <w:ind w:left="200" w:right="193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2295982.68</w:t>
            </w:r>
          </w:p>
        </w:tc>
        <w:tc>
          <w:tcPr>
            <w:tcW w:w="2084" w:type="dxa"/>
            <w:vMerge/>
          </w:tcPr>
          <w:p w:rsidR="003B0C68" w:rsidRPr="003B0C68" w:rsidRDefault="003B0C68">
            <w:pPr>
              <w:pStyle w:val="TableParagraph"/>
              <w:spacing w:line="230" w:lineRule="exact"/>
              <w:ind w:left="426" w:right="421" w:firstLine="2"/>
              <w:rPr>
                <w:sz w:val="18"/>
                <w:szCs w:val="18"/>
              </w:rPr>
            </w:pPr>
          </w:p>
        </w:tc>
        <w:tc>
          <w:tcPr>
            <w:tcW w:w="2125" w:type="dxa"/>
          </w:tcPr>
          <w:p w:rsidR="003B0C68" w:rsidRPr="003B0C68" w:rsidRDefault="003B0C68">
            <w:pPr>
              <w:pStyle w:val="TableParagraph"/>
              <w:ind w:left="257" w:right="248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0.1</w:t>
            </w:r>
          </w:p>
        </w:tc>
        <w:tc>
          <w:tcPr>
            <w:tcW w:w="2126" w:type="dxa"/>
          </w:tcPr>
          <w:p w:rsidR="003B0C68" w:rsidRPr="003B0C68" w:rsidRDefault="003B0C68">
            <w:pPr>
              <w:pStyle w:val="TableParagraph"/>
              <w:ind w:left="6"/>
              <w:rPr>
                <w:sz w:val="18"/>
                <w:szCs w:val="18"/>
              </w:rPr>
            </w:pPr>
            <w:r w:rsidRPr="003B0C68">
              <w:rPr>
                <w:w w:val="99"/>
                <w:sz w:val="18"/>
                <w:szCs w:val="18"/>
              </w:rPr>
              <w:t>-</w:t>
            </w:r>
          </w:p>
        </w:tc>
      </w:tr>
      <w:tr w:rsidR="003B0C68" w:rsidRPr="003B0C68" w:rsidTr="003B0C68">
        <w:trPr>
          <w:trHeight w:val="117"/>
        </w:trPr>
        <w:tc>
          <w:tcPr>
            <w:tcW w:w="1436" w:type="dxa"/>
          </w:tcPr>
          <w:p w:rsidR="003B0C68" w:rsidRPr="003B0C68" w:rsidRDefault="003B0C68">
            <w:pPr>
              <w:pStyle w:val="TableParagraph"/>
              <w:ind w:left="550" w:right="536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281</w:t>
            </w:r>
          </w:p>
        </w:tc>
        <w:tc>
          <w:tcPr>
            <w:tcW w:w="1352" w:type="dxa"/>
          </w:tcPr>
          <w:p w:rsidR="003B0C68" w:rsidRPr="003B0C68" w:rsidRDefault="003B0C68">
            <w:pPr>
              <w:pStyle w:val="TableParagraph"/>
              <w:ind w:left="231" w:right="221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544910.55</w:t>
            </w:r>
          </w:p>
        </w:tc>
        <w:tc>
          <w:tcPr>
            <w:tcW w:w="1397" w:type="dxa"/>
          </w:tcPr>
          <w:p w:rsidR="003B0C68" w:rsidRPr="003B0C68" w:rsidRDefault="003B0C68">
            <w:pPr>
              <w:pStyle w:val="TableParagraph"/>
              <w:ind w:left="200" w:right="193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2295902.57</w:t>
            </w:r>
          </w:p>
        </w:tc>
        <w:tc>
          <w:tcPr>
            <w:tcW w:w="2084" w:type="dxa"/>
            <w:vMerge/>
          </w:tcPr>
          <w:p w:rsidR="003B0C68" w:rsidRPr="003B0C68" w:rsidRDefault="003B0C68">
            <w:pPr>
              <w:pStyle w:val="TableParagraph"/>
              <w:ind w:left="426" w:right="421" w:firstLine="2"/>
              <w:rPr>
                <w:sz w:val="18"/>
                <w:szCs w:val="18"/>
              </w:rPr>
            </w:pPr>
          </w:p>
        </w:tc>
        <w:tc>
          <w:tcPr>
            <w:tcW w:w="2125" w:type="dxa"/>
          </w:tcPr>
          <w:p w:rsidR="003B0C68" w:rsidRPr="003B0C68" w:rsidRDefault="003B0C68">
            <w:pPr>
              <w:pStyle w:val="TableParagraph"/>
              <w:ind w:left="257" w:right="248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0.1</w:t>
            </w:r>
          </w:p>
        </w:tc>
        <w:tc>
          <w:tcPr>
            <w:tcW w:w="2126" w:type="dxa"/>
          </w:tcPr>
          <w:p w:rsidR="003B0C68" w:rsidRPr="003B0C68" w:rsidRDefault="003B0C68">
            <w:pPr>
              <w:pStyle w:val="TableParagraph"/>
              <w:ind w:left="6"/>
              <w:rPr>
                <w:sz w:val="18"/>
                <w:szCs w:val="18"/>
              </w:rPr>
            </w:pPr>
            <w:r w:rsidRPr="003B0C68">
              <w:rPr>
                <w:w w:val="99"/>
                <w:sz w:val="18"/>
                <w:szCs w:val="18"/>
              </w:rPr>
              <w:t>-</w:t>
            </w:r>
          </w:p>
        </w:tc>
      </w:tr>
      <w:tr w:rsidR="003B0C68" w:rsidRPr="003B0C68" w:rsidTr="003B0C68">
        <w:trPr>
          <w:trHeight w:val="70"/>
        </w:trPr>
        <w:tc>
          <w:tcPr>
            <w:tcW w:w="1436" w:type="dxa"/>
          </w:tcPr>
          <w:p w:rsidR="003B0C68" w:rsidRPr="003B0C68" w:rsidRDefault="003B0C68">
            <w:pPr>
              <w:pStyle w:val="TableParagraph"/>
              <w:ind w:left="550" w:right="536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282</w:t>
            </w:r>
          </w:p>
        </w:tc>
        <w:tc>
          <w:tcPr>
            <w:tcW w:w="1352" w:type="dxa"/>
          </w:tcPr>
          <w:p w:rsidR="003B0C68" w:rsidRPr="003B0C68" w:rsidRDefault="003B0C68">
            <w:pPr>
              <w:pStyle w:val="TableParagraph"/>
              <w:ind w:left="231" w:right="221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544740.88</w:t>
            </w:r>
          </w:p>
        </w:tc>
        <w:tc>
          <w:tcPr>
            <w:tcW w:w="1397" w:type="dxa"/>
          </w:tcPr>
          <w:p w:rsidR="003B0C68" w:rsidRPr="003B0C68" w:rsidRDefault="003B0C68">
            <w:pPr>
              <w:pStyle w:val="TableParagraph"/>
              <w:ind w:left="200" w:right="193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2295827.28</w:t>
            </w:r>
          </w:p>
        </w:tc>
        <w:tc>
          <w:tcPr>
            <w:tcW w:w="2084" w:type="dxa"/>
            <w:vMerge/>
          </w:tcPr>
          <w:p w:rsidR="003B0C68" w:rsidRPr="003B0C68" w:rsidRDefault="003B0C68">
            <w:pPr>
              <w:pStyle w:val="TableParagraph"/>
              <w:ind w:left="426" w:right="421" w:firstLine="2"/>
              <w:rPr>
                <w:sz w:val="18"/>
                <w:szCs w:val="18"/>
              </w:rPr>
            </w:pPr>
          </w:p>
        </w:tc>
        <w:tc>
          <w:tcPr>
            <w:tcW w:w="2125" w:type="dxa"/>
          </w:tcPr>
          <w:p w:rsidR="003B0C68" w:rsidRPr="003B0C68" w:rsidRDefault="003B0C68">
            <w:pPr>
              <w:pStyle w:val="TableParagraph"/>
              <w:ind w:left="257" w:right="248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0.1</w:t>
            </w:r>
          </w:p>
        </w:tc>
        <w:tc>
          <w:tcPr>
            <w:tcW w:w="2126" w:type="dxa"/>
          </w:tcPr>
          <w:p w:rsidR="003B0C68" w:rsidRPr="003B0C68" w:rsidRDefault="003B0C68">
            <w:pPr>
              <w:pStyle w:val="TableParagraph"/>
              <w:ind w:left="6"/>
              <w:rPr>
                <w:sz w:val="18"/>
                <w:szCs w:val="18"/>
              </w:rPr>
            </w:pPr>
            <w:r w:rsidRPr="003B0C68">
              <w:rPr>
                <w:w w:val="99"/>
                <w:sz w:val="18"/>
                <w:szCs w:val="18"/>
              </w:rPr>
              <w:t>-</w:t>
            </w:r>
          </w:p>
        </w:tc>
      </w:tr>
      <w:tr w:rsidR="003B0C68" w:rsidRPr="003B0C68" w:rsidTr="003B0C68">
        <w:trPr>
          <w:trHeight w:val="70"/>
        </w:trPr>
        <w:tc>
          <w:tcPr>
            <w:tcW w:w="1436" w:type="dxa"/>
          </w:tcPr>
          <w:p w:rsidR="003B0C68" w:rsidRPr="003B0C68" w:rsidRDefault="003B0C68">
            <w:pPr>
              <w:pStyle w:val="TableParagraph"/>
              <w:ind w:left="550" w:right="536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283</w:t>
            </w:r>
          </w:p>
        </w:tc>
        <w:tc>
          <w:tcPr>
            <w:tcW w:w="1352" w:type="dxa"/>
          </w:tcPr>
          <w:p w:rsidR="003B0C68" w:rsidRPr="003B0C68" w:rsidRDefault="003B0C68">
            <w:pPr>
              <w:pStyle w:val="TableParagraph"/>
              <w:ind w:left="231" w:right="221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544570.35</w:t>
            </w:r>
          </w:p>
        </w:tc>
        <w:tc>
          <w:tcPr>
            <w:tcW w:w="1397" w:type="dxa"/>
          </w:tcPr>
          <w:p w:rsidR="003B0C68" w:rsidRPr="003B0C68" w:rsidRDefault="003B0C68">
            <w:pPr>
              <w:pStyle w:val="TableParagraph"/>
              <w:ind w:left="200" w:right="193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2295751.45</w:t>
            </w:r>
          </w:p>
        </w:tc>
        <w:tc>
          <w:tcPr>
            <w:tcW w:w="2084" w:type="dxa"/>
            <w:vMerge/>
          </w:tcPr>
          <w:p w:rsidR="003B0C68" w:rsidRPr="003B0C68" w:rsidRDefault="003B0C68">
            <w:pPr>
              <w:pStyle w:val="TableParagraph"/>
              <w:spacing w:line="230" w:lineRule="atLeast"/>
              <w:ind w:left="426" w:right="421" w:firstLine="2"/>
              <w:rPr>
                <w:sz w:val="18"/>
                <w:szCs w:val="18"/>
              </w:rPr>
            </w:pPr>
          </w:p>
        </w:tc>
        <w:tc>
          <w:tcPr>
            <w:tcW w:w="2125" w:type="dxa"/>
          </w:tcPr>
          <w:p w:rsidR="003B0C68" w:rsidRPr="003B0C68" w:rsidRDefault="003B0C68">
            <w:pPr>
              <w:pStyle w:val="TableParagraph"/>
              <w:ind w:left="257" w:right="248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0.1</w:t>
            </w:r>
          </w:p>
        </w:tc>
        <w:tc>
          <w:tcPr>
            <w:tcW w:w="2126" w:type="dxa"/>
          </w:tcPr>
          <w:p w:rsidR="003B0C68" w:rsidRPr="003B0C68" w:rsidRDefault="003B0C68">
            <w:pPr>
              <w:pStyle w:val="TableParagraph"/>
              <w:ind w:left="6"/>
              <w:rPr>
                <w:sz w:val="18"/>
                <w:szCs w:val="18"/>
              </w:rPr>
            </w:pPr>
            <w:r w:rsidRPr="003B0C68">
              <w:rPr>
                <w:w w:val="99"/>
                <w:sz w:val="18"/>
                <w:szCs w:val="18"/>
              </w:rPr>
              <w:t>-</w:t>
            </w:r>
          </w:p>
        </w:tc>
      </w:tr>
      <w:tr w:rsidR="003B0C68" w:rsidRPr="003B0C68" w:rsidTr="003B0C68">
        <w:trPr>
          <w:trHeight w:val="99"/>
        </w:trPr>
        <w:tc>
          <w:tcPr>
            <w:tcW w:w="1436" w:type="dxa"/>
          </w:tcPr>
          <w:p w:rsidR="003B0C68" w:rsidRPr="003B0C68" w:rsidRDefault="003B0C68">
            <w:pPr>
              <w:pStyle w:val="TableParagraph"/>
              <w:ind w:left="550" w:right="536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284</w:t>
            </w:r>
          </w:p>
        </w:tc>
        <w:tc>
          <w:tcPr>
            <w:tcW w:w="1352" w:type="dxa"/>
          </w:tcPr>
          <w:p w:rsidR="003B0C68" w:rsidRPr="003B0C68" w:rsidRDefault="003B0C68">
            <w:pPr>
              <w:pStyle w:val="TableParagraph"/>
              <w:ind w:left="231" w:right="221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544418.84</w:t>
            </w:r>
          </w:p>
        </w:tc>
        <w:tc>
          <w:tcPr>
            <w:tcW w:w="1397" w:type="dxa"/>
          </w:tcPr>
          <w:p w:rsidR="003B0C68" w:rsidRPr="003B0C68" w:rsidRDefault="003B0C68">
            <w:pPr>
              <w:pStyle w:val="TableParagraph"/>
              <w:ind w:left="200" w:right="193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2295685.18</w:t>
            </w:r>
          </w:p>
        </w:tc>
        <w:tc>
          <w:tcPr>
            <w:tcW w:w="2084" w:type="dxa"/>
            <w:vMerge/>
          </w:tcPr>
          <w:p w:rsidR="003B0C68" w:rsidRPr="003B0C68" w:rsidRDefault="003B0C68">
            <w:pPr>
              <w:pStyle w:val="TableParagraph"/>
              <w:spacing w:before="1" w:line="230" w:lineRule="atLeast"/>
              <w:ind w:left="426" w:right="421" w:firstLine="2"/>
              <w:rPr>
                <w:sz w:val="18"/>
                <w:szCs w:val="18"/>
              </w:rPr>
            </w:pPr>
          </w:p>
        </w:tc>
        <w:tc>
          <w:tcPr>
            <w:tcW w:w="2125" w:type="dxa"/>
          </w:tcPr>
          <w:p w:rsidR="003B0C68" w:rsidRPr="003B0C68" w:rsidRDefault="003B0C68">
            <w:pPr>
              <w:pStyle w:val="TableParagraph"/>
              <w:ind w:left="257" w:right="248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0.1</w:t>
            </w:r>
          </w:p>
        </w:tc>
        <w:tc>
          <w:tcPr>
            <w:tcW w:w="2126" w:type="dxa"/>
          </w:tcPr>
          <w:p w:rsidR="003B0C68" w:rsidRPr="003B0C68" w:rsidRDefault="003B0C68">
            <w:pPr>
              <w:pStyle w:val="TableParagraph"/>
              <w:ind w:left="6"/>
              <w:rPr>
                <w:sz w:val="18"/>
                <w:szCs w:val="18"/>
              </w:rPr>
            </w:pPr>
            <w:r w:rsidRPr="003B0C68">
              <w:rPr>
                <w:w w:val="99"/>
                <w:sz w:val="18"/>
                <w:szCs w:val="18"/>
              </w:rPr>
              <w:t>-</w:t>
            </w:r>
          </w:p>
        </w:tc>
      </w:tr>
      <w:tr w:rsidR="003B0C68" w:rsidRPr="003B0C68" w:rsidTr="003B0C68">
        <w:trPr>
          <w:trHeight w:val="144"/>
        </w:trPr>
        <w:tc>
          <w:tcPr>
            <w:tcW w:w="1436" w:type="dxa"/>
          </w:tcPr>
          <w:p w:rsidR="003B0C68" w:rsidRPr="003B0C68" w:rsidRDefault="003B0C68">
            <w:pPr>
              <w:pStyle w:val="TableParagraph"/>
              <w:ind w:left="550" w:right="536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285</w:t>
            </w:r>
          </w:p>
        </w:tc>
        <w:tc>
          <w:tcPr>
            <w:tcW w:w="1352" w:type="dxa"/>
          </w:tcPr>
          <w:p w:rsidR="003B0C68" w:rsidRPr="003B0C68" w:rsidRDefault="003B0C68">
            <w:pPr>
              <w:pStyle w:val="TableParagraph"/>
              <w:ind w:left="231" w:right="221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544287.15</w:t>
            </w:r>
          </w:p>
        </w:tc>
        <w:tc>
          <w:tcPr>
            <w:tcW w:w="1397" w:type="dxa"/>
          </w:tcPr>
          <w:p w:rsidR="003B0C68" w:rsidRPr="003B0C68" w:rsidRDefault="003B0C68">
            <w:pPr>
              <w:pStyle w:val="TableParagraph"/>
              <w:ind w:left="200" w:right="193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2295626.02</w:t>
            </w:r>
          </w:p>
        </w:tc>
        <w:tc>
          <w:tcPr>
            <w:tcW w:w="2084" w:type="dxa"/>
            <w:vMerge/>
          </w:tcPr>
          <w:p w:rsidR="003B0C68" w:rsidRPr="003B0C68" w:rsidRDefault="003B0C68">
            <w:pPr>
              <w:pStyle w:val="TableParagraph"/>
              <w:spacing w:line="230" w:lineRule="atLeast"/>
              <w:ind w:left="426" w:right="421" w:firstLine="2"/>
              <w:rPr>
                <w:sz w:val="18"/>
                <w:szCs w:val="18"/>
              </w:rPr>
            </w:pPr>
          </w:p>
        </w:tc>
        <w:tc>
          <w:tcPr>
            <w:tcW w:w="2125" w:type="dxa"/>
          </w:tcPr>
          <w:p w:rsidR="003B0C68" w:rsidRPr="003B0C68" w:rsidRDefault="003B0C68">
            <w:pPr>
              <w:pStyle w:val="TableParagraph"/>
              <w:ind w:left="257" w:right="248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0.1</w:t>
            </w:r>
          </w:p>
        </w:tc>
        <w:tc>
          <w:tcPr>
            <w:tcW w:w="2126" w:type="dxa"/>
          </w:tcPr>
          <w:p w:rsidR="003B0C68" w:rsidRPr="003B0C68" w:rsidRDefault="003B0C68">
            <w:pPr>
              <w:pStyle w:val="TableParagraph"/>
              <w:ind w:left="6"/>
              <w:rPr>
                <w:sz w:val="18"/>
                <w:szCs w:val="18"/>
              </w:rPr>
            </w:pPr>
            <w:r w:rsidRPr="003B0C68">
              <w:rPr>
                <w:w w:val="99"/>
                <w:sz w:val="18"/>
                <w:szCs w:val="18"/>
              </w:rPr>
              <w:t>-</w:t>
            </w:r>
          </w:p>
        </w:tc>
      </w:tr>
      <w:tr w:rsidR="003B0C68" w:rsidRPr="003B0C68" w:rsidTr="003B0C68">
        <w:trPr>
          <w:trHeight w:val="191"/>
        </w:trPr>
        <w:tc>
          <w:tcPr>
            <w:tcW w:w="1436" w:type="dxa"/>
          </w:tcPr>
          <w:p w:rsidR="003B0C68" w:rsidRPr="003B0C68" w:rsidRDefault="003B0C68">
            <w:pPr>
              <w:pStyle w:val="TableParagraph"/>
              <w:ind w:left="550" w:right="536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286</w:t>
            </w:r>
          </w:p>
        </w:tc>
        <w:tc>
          <w:tcPr>
            <w:tcW w:w="1352" w:type="dxa"/>
          </w:tcPr>
          <w:p w:rsidR="003B0C68" w:rsidRPr="003B0C68" w:rsidRDefault="003B0C68">
            <w:pPr>
              <w:pStyle w:val="TableParagraph"/>
              <w:ind w:left="231" w:right="221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544227.13</w:t>
            </w:r>
          </w:p>
        </w:tc>
        <w:tc>
          <w:tcPr>
            <w:tcW w:w="1397" w:type="dxa"/>
          </w:tcPr>
          <w:p w:rsidR="003B0C68" w:rsidRPr="003B0C68" w:rsidRDefault="003B0C68">
            <w:pPr>
              <w:pStyle w:val="TableParagraph"/>
              <w:ind w:left="200" w:right="193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2295598.77</w:t>
            </w:r>
          </w:p>
        </w:tc>
        <w:tc>
          <w:tcPr>
            <w:tcW w:w="2084" w:type="dxa"/>
            <w:vMerge/>
          </w:tcPr>
          <w:p w:rsidR="003B0C68" w:rsidRPr="003B0C68" w:rsidRDefault="003B0C68">
            <w:pPr>
              <w:pStyle w:val="TableParagraph"/>
              <w:spacing w:line="230" w:lineRule="atLeast"/>
              <w:ind w:left="426" w:right="421" w:firstLine="2"/>
              <w:rPr>
                <w:sz w:val="18"/>
                <w:szCs w:val="18"/>
              </w:rPr>
            </w:pPr>
          </w:p>
        </w:tc>
        <w:tc>
          <w:tcPr>
            <w:tcW w:w="2125" w:type="dxa"/>
          </w:tcPr>
          <w:p w:rsidR="003B0C68" w:rsidRPr="003B0C68" w:rsidRDefault="003B0C68">
            <w:pPr>
              <w:pStyle w:val="TableParagraph"/>
              <w:ind w:left="257" w:right="248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0.1</w:t>
            </w:r>
          </w:p>
        </w:tc>
        <w:tc>
          <w:tcPr>
            <w:tcW w:w="2126" w:type="dxa"/>
          </w:tcPr>
          <w:p w:rsidR="003B0C68" w:rsidRPr="003B0C68" w:rsidRDefault="003B0C68">
            <w:pPr>
              <w:pStyle w:val="TableParagraph"/>
              <w:ind w:left="6"/>
              <w:rPr>
                <w:sz w:val="18"/>
                <w:szCs w:val="18"/>
              </w:rPr>
            </w:pPr>
            <w:r w:rsidRPr="003B0C68">
              <w:rPr>
                <w:w w:val="99"/>
                <w:sz w:val="18"/>
                <w:szCs w:val="18"/>
              </w:rPr>
              <w:t>-</w:t>
            </w:r>
          </w:p>
        </w:tc>
      </w:tr>
    </w:tbl>
    <w:p w:rsidR="006604C9" w:rsidRDefault="006604C9">
      <w:pPr>
        <w:rPr>
          <w:sz w:val="2"/>
          <w:szCs w:val="2"/>
        </w:rPr>
      </w:pPr>
    </w:p>
    <w:p w:rsidR="003B0C68" w:rsidRDefault="003B0C68">
      <w:pPr>
        <w:rPr>
          <w:sz w:val="2"/>
          <w:szCs w:val="2"/>
        </w:rPr>
      </w:pPr>
    </w:p>
    <w:p w:rsidR="003B0C68" w:rsidRPr="003B0C68" w:rsidRDefault="003B0C68" w:rsidP="003B0C68">
      <w:pPr>
        <w:rPr>
          <w:sz w:val="2"/>
          <w:szCs w:val="2"/>
        </w:rPr>
      </w:pPr>
    </w:p>
    <w:p w:rsidR="003B0C68" w:rsidRPr="003B0C68" w:rsidRDefault="003B0C68" w:rsidP="003B0C68">
      <w:pPr>
        <w:rPr>
          <w:sz w:val="2"/>
          <w:szCs w:val="2"/>
        </w:rPr>
      </w:pPr>
    </w:p>
    <w:p w:rsidR="003B0C68" w:rsidRPr="003B0C68" w:rsidRDefault="003B0C68" w:rsidP="003B0C68">
      <w:pPr>
        <w:rPr>
          <w:sz w:val="2"/>
          <w:szCs w:val="2"/>
        </w:rPr>
      </w:pPr>
    </w:p>
    <w:p w:rsidR="003B0C68" w:rsidRPr="003B0C68" w:rsidRDefault="003B0C68" w:rsidP="003B0C68">
      <w:pPr>
        <w:rPr>
          <w:sz w:val="2"/>
          <w:szCs w:val="2"/>
        </w:rPr>
      </w:pPr>
    </w:p>
    <w:p w:rsidR="003B0C68" w:rsidRDefault="003B0C68" w:rsidP="003B0C68">
      <w:pPr>
        <w:rPr>
          <w:sz w:val="2"/>
          <w:szCs w:val="2"/>
        </w:rPr>
      </w:pPr>
    </w:p>
    <w:p w:rsidR="003B0C68" w:rsidRPr="003B0C68" w:rsidRDefault="003B0C68" w:rsidP="003B0C68">
      <w:pPr>
        <w:rPr>
          <w:sz w:val="2"/>
          <w:szCs w:val="2"/>
        </w:rPr>
      </w:pPr>
    </w:p>
    <w:p w:rsidR="003B0C68" w:rsidRDefault="003B0C68" w:rsidP="003B0C68">
      <w:pPr>
        <w:rPr>
          <w:sz w:val="2"/>
          <w:szCs w:val="2"/>
        </w:rPr>
      </w:pPr>
    </w:p>
    <w:p w:rsidR="003B0C68" w:rsidRDefault="003B0C68" w:rsidP="003B0C68">
      <w:pPr>
        <w:tabs>
          <w:tab w:val="left" w:pos="1065"/>
        </w:tabs>
        <w:rPr>
          <w:sz w:val="2"/>
          <w:szCs w:val="2"/>
        </w:rPr>
      </w:pPr>
      <w:r>
        <w:rPr>
          <w:sz w:val="2"/>
          <w:szCs w:val="2"/>
        </w:rPr>
        <w:tab/>
      </w: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288"/>
      </w:tblGrid>
      <w:tr w:rsidR="003B0C68" w:rsidTr="003B0C68">
        <w:trPr>
          <w:trHeight w:val="197"/>
        </w:trPr>
        <w:tc>
          <w:tcPr>
            <w:tcW w:w="10288" w:type="dxa"/>
          </w:tcPr>
          <w:p w:rsidR="003B0C68" w:rsidRDefault="003B0C68" w:rsidP="003B0C68">
            <w:pPr>
              <w:pStyle w:val="TableParagraph"/>
              <w:spacing w:before="82"/>
              <w:ind w:left="3140" w:right="3135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</w:tr>
      <w:tr w:rsidR="003B0C68" w:rsidTr="003B0C68">
        <w:trPr>
          <w:trHeight w:val="9912"/>
        </w:trPr>
        <w:tc>
          <w:tcPr>
            <w:tcW w:w="10288" w:type="dxa"/>
            <w:tcBorders>
              <w:bottom w:val="nil"/>
            </w:tcBorders>
          </w:tcPr>
          <w:p w:rsidR="003B0C68" w:rsidRDefault="003B0C68" w:rsidP="003B0C68">
            <w:pPr>
              <w:pStyle w:val="TableParagraph"/>
              <w:spacing w:before="20"/>
              <w:ind w:left="3140" w:right="3133"/>
              <w:rPr>
                <w:sz w:val="20"/>
              </w:rPr>
            </w:pPr>
            <w:r>
              <w:rPr>
                <w:sz w:val="20"/>
              </w:rPr>
              <w:t>Выносной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лист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3B0C68" w:rsidRDefault="003B0C68" w:rsidP="003B0C68">
            <w:pPr>
              <w:pStyle w:val="TableParagraph"/>
              <w:ind w:left="40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08610" cy="2857500"/>
                  <wp:effectExtent l="0" t="0" r="0" b="0"/>
                  <wp:docPr id="2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026" cy="2866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0C68" w:rsidRPr="003B0C68" w:rsidRDefault="003B0C68" w:rsidP="003B0C68">
            <w:pPr>
              <w:tabs>
                <w:tab w:val="left" w:pos="5850"/>
              </w:tabs>
            </w:pPr>
          </w:p>
        </w:tc>
      </w:tr>
      <w:tr w:rsidR="003B0C68" w:rsidTr="003B0C68">
        <w:trPr>
          <w:trHeight w:val="301"/>
        </w:trPr>
        <w:tc>
          <w:tcPr>
            <w:tcW w:w="10288" w:type="dxa"/>
            <w:tcBorders>
              <w:top w:val="nil"/>
              <w:bottom w:val="nil"/>
            </w:tcBorders>
          </w:tcPr>
          <w:p w:rsidR="003B0C68" w:rsidRDefault="003B0C68" w:rsidP="003B0C68">
            <w:pPr>
              <w:pStyle w:val="TableParagraph"/>
              <w:spacing w:before="16"/>
              <w:ind w:left="3140" w:right="3130"/>
              <w:rPr>
                <w:sz w:val="20"/>
              </w:rPr>
            </w:pPr>
            <w:r>
              <w:rPr>
                <w:sz w:val="20"/>
              </w:rPr>
              <w:t>Масштаб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1:10000</w:t>
            </w:r>
          </w:p>
        </w:tc>
      </w:tr>
      <w:tr w:rsidR="003B0C68" w:rsidTr="003B0C68">
        <w:trPr>
          <w:trHeight w:val="330"/>
        </w:trPr>
        <w:tc>
          <w:tcPr>
            <w:tcW w:w="10288" w:type="dxa"/>
            <w:tcBorders>
              <w:top w:val="nil"/>
              <w:bottom w:val="nil"/>
            </w:tcBorders>
          </w:tcPr>
          <w:p w:rsidR="003B0C68" w:rsidRPr="00D87B54" w:rsidRDefault="003B0C68" w:rsidP="003B0C68">
            <w:pPr>
              <w:pStyle w:val="TableParagraph"/>
              <w:spacing w:before="46"/>
              <w:ind w:left="3140" w:right="3137"/>
              <w:rPr>
                <w:sz w:val="20"/>
              </w:rPr>
            </w:pPr>
            <w:r w:rsidRPr="00D87B54">
              <w:rPr>
                <w:sz w:val="20"/>
              </w:rPr>
              <w:t>Используемые</w:t>
            </w:r>
            <w:r w:rsidRPr="00D87B54">
              <w:rPr>
                <w:spacing w:val="-4"/>
                <w:sz w:val="20"/>
              </w:rPr>
              <w:t xml:space="preserve"> </w:t>
            </w:r>
            <w:r w:rsidRPr="00D87B54">
              <w:rPr>
                <w:sz w:val="20"/>
              </w:rPr>
              <w:t>условные</w:t>
            </w:r>
            <w:r w:rsidRPr="00D87B54">
              <w:rPr>
                <w:spacing w:val="-4"/>
                <w:sz w:val="20"/>
              </w:rPr>
              <w:t xml:space="preserve"> </w:t>
            </w:r>
            <w:r w:rsidRPr="00D87B54">
              <w:rPr>
                <w:sz w:val="20"/>
              </w:rPr>
              <w:t>знаки</w:t>
            </w:r>
            <w:r w:rsidRPr="00D87B54">
              <w:rPr>
                <w:spacing w:val="-2"/>
                <w:sz w:val="20"/>
              </w:rPr>
              <w:t xml:space="preserve"> </w:t>
            </w:r>
            <w:r w:rsidRPr="00D87B54">
              <w:rPr>
                <w:sz w:val="20"/>
              </w:rPr>
              <w:t>и</w:t>
            </w:r>
            <w:r w:rsidRPr="00D87B54">
              <w:rPr>
                <w:spacing w:val="-5"/>
                <w:sz w:val="20"/>
              </w:rPr>
              <w:t xml:space="preserve"> </w:t>
            </w:r>
            <w:r w:rsidRPr="00D87B54">
              <w:rPr>
                <w:sz w:val="20"/>
              </w:rPr>
              <w:t>обозначения:</w:t>
            </w:r>
          </w:p>
        </w:tc>
      </w:tr>
      <w:tr w:rsidR="003B0C68" w:rsidTr="003B0C68">
        <w:trPr>
          <w:trHeight w:val="1099"/>
        </w:trPr>
        <w:tc>
          <w:tcPr>
            <w:tcW w:w="10288" w:type="dxa"/>
            <w:tcBorders>
              <w:top w:val="nil"/>
              <w:bottom w:val="single" w:sz="6" w:space="0" w:color="000000"/>
            </w:tcBorders>
          </w:tcPr>
          <w:p w:rsidR="003B0C68" w:rsidRPr="00D87B54" w:rsidRDefault="003B0C68" w:rsidP="003B0C68">
            <w:pPr>
              <w:pStyle w:val="TableParagraph"/>
              <w:spacing w:before="45"/>
              <w:ind w:left="902"/>
              <w:jc w:val="left"/>
              <w:rPr>
                <w:sz w:val="20"/>
              </w:rPr>
            </w:pPr>
            <w:r w:rsidRPr="00D87B54">
              <w:rPr>
                <w:sz w:val="20"/>
              </w:rPr>
              <w:t>Условные</w:t>
            </w:r>
            <w:r w:rsidRPr="00D87B54">
              <w:rPr>
                <w:spacing w:val="-4"/>
                <w:sz w:val="20"/>
              </w:rPr>
              <w:t xml:space="preserve"> </w:t>
            </w:r>
            <w:r w:rsidRPr="00D87B54">
              <w:rPr>
                <w:sz w:val="20"/>
              </w:rPr>
              <w:t>обозначения</w:t>
            </w:r>
            <w:r w:rsidRPr="00D87B54">
              <w:rPr>
                <w:spacing w:val="-4"/>
                <w:sz w:val="20"/>
              </w:rPr>
              <w:t xml:space="preserve"> </w:t>
            </w:r>
            <w:r w:rsidRPr="00D87B54">
              <w:rPr>
                <w:sz w:val="20"/>
              </w:rPr>
              <w:t>представлены</w:t>
            </w:r>
            <w:r w:rsidRPr="00D87B54">
              <w:rPr>
                <w:spacing w:val="-3"/>
                <w:sz w:val="20"/>
              </w:rPr>
              <w:t xml:space="preserve"> </w:t>
            </w:r>
            <w:r w:rsidRPr="00D87B54">
              <w:rPr>
                <w:sz w:val="20"/>
              </w:rPr>
              <w:t xml:space="preserve">на листе </w:t>
            </w:r>
            <w:r>
              <w:rPr>
                <w:sz w:val="20"/>
              </w:rPr>
              <w:t>2</w:t>
            </w:r>
            <w:r w:rsidRPr="00D87B54">
              <w:rPr>
                <w:sz w:val="20"/>
              </w:rPr>
              <w:t>8</w:t>
            </w:r>
          </w:p>
          <w:p w:rsidR="003B0C68" w:rsidRPr="00D87B54" w:rsidRDefault="003B0C68" w:rsidP="003B0C68">
            <w:pPr>
              <w:pStyle w:val="TableParagraph"/>
              <w:spacing w:before="7"/>
              <w:rPr>
                <w:sz w:val="19"/>
              </w:rPr>
            </w:pPr>
          </w:p>
          <w:p w:rsidR="003B0C68" w:rsidRPr="00D87B54" w:rsidRDefault="003B0C68" w:rsidP="003B0C68">
            <w:pPr>
              <w:pStyle w:val="TableParagraph"/>
              <w:tabs>
                <w:tab w:val="left" w:pos="2622"/>
                <w:tab w:val="left" w:pos="6601"/>
              </w:tabs>
              <w:ind w:left="40"/>
              <w:rPr>
                <w:sz w:val="20"/>
              </w:rPr>
            </w:pPr>
            <w:r w:rsidRPr="00D87B54">
              <w:rPr>
                <w:sz w:val="20"/>
              </w:rPr>
              <w:t>Подпись</w:t>
            </w:r>
            <w:r w:rsidRPr="00D87B54">
              <w:rPr>
                <w:sz w:val="20"/>
                <w:u w:val="single"/>
              </w:rPr>
              <w:tab/>
            </w:r>
            <w:r w:rsidRPr="00D87B54">
              <w:rPr>
                <w:sz w:val="20"/>
              </w:rPr>
              <w:t>Морева</w:t>
            </w:r>
            <w:r w:rsidRPr="00D87B54">
              <w:rPr>
                <w:spacing w:val="-2"/>
                <w:sz w:val="20"/>
              </w:rPr>
              <w:t xml:space="preserve"> </w:t>
            </w:r>
            <w:r w:rsidRPr="00D87B54">
              <w:rPr>
                <w:sz w:val="20"/>
              </w:rPr>
              <w:t>М. О.</w:t>
            </w:r>
            <w:r w:rsidRPr="00D87B54">
              <w:rPr>
                <w:sz w:val="20"/>
              </w:rPr>
              <w:tab/>
            </w:r>
            <w:r>
              <w:rPr>
                <w:sz w:val="20"/>
              </w:rPr>
              <w:t>Дата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 октября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2019 г.</w:t>
            </w:r>
          </w:p>
          <w:p w:rsidR="003B0C68" w:rsidRPr="00D87B54" w:rsidRDefault="003B0C68" w:rsidP="003B0C68">
            <w:pPr>
              <w:pStyle w:val="TableParagraph"/>
              <w:spacing w:before="1"/>
              <w:rPr>
                <w:sz w:val="23"/>
              </w:rPr>
            </w:pPr>
          </w:p>
          <w:p w:rsidR="003B0C68" w:rsidRPr="00D87B54" w:rsidRDefault="003B0C68" w:rsidP="003B0C68">
            <w:pPr>
              <w:pStyle w:val="TableParagraph"/>
              <w:ind w:left="40"/>
              <w:rPr>
                <w:i/>
                <w:sz w:val="20"/>
              </w:rPr>
            </w:pPr>
            <w:r w:rsidRPr="00D87B54">
              <w:rPr>
                <w:i/>
                <w:sz w:val="20"/>
              </w:rPr>
              <w:t>Место</w:t>
            </w:r>
            <w:r w:rsidRPr="00D87B54">
              <w:rPr>
                <w:i/>
                <w:spacing w:val="-3"/>
                <w:sz w:val="20"/>
              </w:rPr>
              <w:t xml:space="preserve"> </w:t>
            </w:r>
            <w:r w:rsidRPr="00D87B54">
              <w:rPr>
                <w:i/>
                <w:sz w:val="20"/>
              </w:rPr>
              <w:t>для</w:t>
            </w:r>
            <w:r w:rsidRPr="00D87B54">
              <w:rPr>
                <w:i/>
                <w:spacing w:val="-3"/>
                <w:sz w:val="20"/>
              </w:rPr>
              <w:t xml:space="preserve"> </w:t>
            </w:r>
            <w:r w:rsidRPr="00D87B54">
              <w:rPr>
                <w:i/>
                <w:sz w:val="20"/>
              </w:rPr>
              <w:t>оттиска</w:t>
            </w:r>
            <w:r w:rsidRPr="00D87B54">
              <w:rPr>
                <w:i/>
                <w:spacing w:val="-2"/>
                <w:sz w:val="20"/>
              </w:rPr>
              <w:t xml:space="preserve"> </w:t>
            </w:r>
            <w:r w:rsidRPr="00D87B54">
              <w:rPr>
                <w:i/>
                <w:sz w:val="20"/>
              </w:rPr>
              <w:t>печати</w:t>
            </w:r>
            <w:r w:rsidRPr="00D87B54">
              <w:rPr>
                <w:i/>
                <w:spacing w:val="-4"/>
                <w:sz w:val="20"/>
              </w:rPr>
              <w:t xml:space="preserve"> </w:t>
            </w:r>
            <w:r w:rsidRPr="00D87B54">
              <w:rPr>
                <w:i/>
                <w:sz w:val="20"/>
              </w:rPr>
              <w:t>(при</w:t>
            </w:r>
            <w:r w:rsidRPr="00D87B54">
              <w:rPr>
                <w:i/>
                <w:spacing w:val="-4"/>
                <w:sz w:val="20"/>
              </w:rPr>
              <w:t xml:space="preserve"> </w:t>
            </w:r>
            <w:r w:rsidRPr="00D87B54">
              <w:rPr>
                <w:i/>
                <w:sz w:val="20"/>
              </w:rPr>
              <w:t>наличии)</w:t>
            </w:r>
            <w:r w:rsidRPr="00D87B54">
              <w:rPr>
                <w:i/>
                <w:spacing w:val="-4"/>
                <w:sz w:val="20"/>
              </w:rPr>
              <w:t xml:space="preserve"> </w:t>
            </w:r>
            <w:r w:rsidRPr="00D87B54">
              <w:rPr>
                <w:i/>
                <w:sz w:val="20"/>
              </w:rPr>
              <w:t>лица,</w:t>
            </w:r>
            <w:r w:rsidRPr="00D87B54">
              <w:rPr>
                <w:i/>
                <w:spacing w:val="-3"/>
                <w:sz w:val="20"/>
              </w:rPr>
              <w:t xml:space="preserve"> </w:t>
            </w:r>
            <w:r w:rsidRPr="00D87B54">
              <w:rPr>
                <w:i/>
                <w:sz w:val="20"/>
              </w:rPr>
              <w:t>составившего</w:t>
            </w:r>
            <w:r w:rsidRPr="00D87B54">
              <w:rPr>
                <w:i/>
                <w:spacing w:val="-3"/>
                <w:sz w:val="20"/>
              </w:rPr>
              <w:t xml:space="preserve"> </w:t>
            </w:r>
            <w:r w:rsidRPr="00D87B54">
              <w:rPr>
                <w:i/>
                <w:sz w:val="20"/>
              </w:rPr>
              <w:t>описание</w:t>
            </w:r>
            <w:r w:rsidRPr="00D87B54">
              <w:rPr>
                <w:i/>
                <w:spacing w:val="-3"/>
                <w:sz w:val="20"/>
              </w:rPr>
              <w:t xml:space="preserve"> </w:t>
            </w:r>
            <w:r w:rsidRPr="00D87B54">
              <w:rPr>
                <w:i/>
                <w:sz w:val="20"/>
              </w:rPr>
              <w:t>местоположения</w:t>
            </w:r>
            <w:r w:rsidRPr="00D87B54">
              <w:rPr>
                <w:i/>
                <w:spacing w:val="-2"/>
                <w:sz w:val="20"/>
              </w:rPr>
              <w:t xml:space="preserve"> </w:t>
            </w:r>
            <w:r w:rsidRPr="00D87B54">
              <w:rPr>
                <w:i/>
                <w:sz w:val="20"/>
              </w:rPr>
              <w:t>границ</w:t>
            </w:r>
            <w:r w:rsidRPr="00D87B54">
              <w:rPr>
                <w:i/>
                <w:spacing w:val="-3"/>
                <w:sz w:val="20"/>
              </w:rPr>
              <w:t xml:space="preserve"> </w:t>
            </w:r>
            <w:r w:rsidRPr="00D87B54">
              <w:rPr>
                <w:i/>
                <w:sz w:val="20"/>
              </w:rPr>
              <w:t>объекта</w:t>
            </w:r>
          </w:p>
        </w:tc>
      </w:tr>
    </w:tbl>
    <w:p w:rsidR="003B0C68" w:rsidRDefault="003B0C68" w:rsidP="003B0C68">
      <w:pPr>
        <w:tabs>
          <w:tab w:val="left" w:pos="1065"/>
        </w:tabs>
        <w:rPr>
          <w:sz w:val="2"/>
          <w:szCs w:val="2"/>
        </w:rPr>
      </w:pPr>
    </w:p>
    <w:p w:rsidR="003B0C68" w:rsidRDefault="003B0C68" w:rsidP="003B0C68">
      <w:pPr>
        <w:rPr>
          <w:sz w:val="2"/>
          <w:szCs w:val="2"/>
        </w:rPr>
      </w:pPr>
    </w:p>
    <w:p w:rsidR="006604C9" w:rsidRPr="003B0C68" w:rsidRDefault="006604C9" w:rsidP="003B0C68">
      <w:pPr>
        <w:rPr>
          <w:sz w:val="2"/>
          <w:szCs w:val="2"/>
        </w:rPr>
        <w:sectPr w:rsidR="006604C9" w:rsidRPr="003B0C68">
          <w:pgSz w:w="11910" w:h="16850"/>
          <w:pgMar w:top="560" w:right="400" w:bottom="280" w:left="98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36"/>
        <w:gridCol w:w="1352"/>
        <w:gridCol w:w="1397"/>
        <w:gridCol w:w="2084"/>
        <w:gridCol w:w="2125"/>
        <w:gridCol w:w="1890"/>
      </w:tblGrid>
      <w:tr w:rsidR="000E7B80" w:rsidRPr="003B0C68" w:rsidTr="003B0C68">
        <w:trPr>
          <w:trHeight w:val="133"/>
        </w:trPr>
        <w:tc>
          <w:tcPr>
            <w:tcW w:w="10284" w:type="dxa"/>
            <w:gridSpan w:val="6"/>
          </w:tcPr>
          <w:p w:rsidR="000E7B80" w:rsidRPr="003B0C68" w:rsidRDefault="000E7B80" w:rsidP="003B0C68">
            <w:pPr>
              <w:pStyle w:val="TableParagraph"/>
              <w:spacing w:before="60"/>
              <w:ind w:left="3216" w:right="3215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lastRenderedPageBreak/>
              <w:t>Сведения</w:t>
            </w:r>
            <w:r w:rsidRPr="003B0C68">
              <w:rPr>
                <w:spacing w:val="-5"/>
                <w:sz w:val="18"/>
                <w:szCs w:val="18"/>
              </w:rPr>
              <w:t xml:space="preserve"> </w:t>
            </w:r>
            <w:r w:rsidRPr="003B0C68">
              <w:rPr>
                <w:sz w:val="18"/>
                <w:szCs w:val="18"/>
              </w:rPr>
              <w:t>о</w:t>
            </w:r>
            <w:r w:rsidRPr="003B0C68">
              <w:rPr>
                <w:spacing w:val="-2"/>
                <w:sz w:val="18"/>
                <w:szCs w:val="18"/>
              </w:rPr>
              <w:t xml:space="preserve"> </w:t>
            </w:r>
            <w:r w:rsidRPr="003B0C68">
              <w:rPr>
                <w:sz w:val="18"/>
                <w:szCs w:val="18"/>
              </w:rPr>
              <w:t>местоположении</w:t>
            </w:r>
            <w:r w:rsidRPr="003B0C68">
              <w:rPr>
                <w:spacing w:val="-4"/>
                <w:sz w:val="18"/>
                <w:szCs w:val="18"/>
              </w:rPr>
              <w:t xml:space="preserve"> </w:t>
            </w:r>
            <w:r w:rsidRPr="003B0C68">
              <w:rPr>
                <w:sz w:val="18"/>
                <w:szCs w:val="18"/>
              </w:rPr>
              <w:t>границ</w:t>
            </w:r>
            <w:r w:rsidRPr="003B0C68">
              <w:rPr>
                <w:spacing w:val="-5"/>
                <w:sz w:val="18"/>
                <w:szCs w:val="18"/>
              </w:rPr>
              <w:t xml:space="preserve"> </w:t>
            </w:r>
            <w:r w:rsidRPr="003B0C68">
              <w:rPr>
                <w:sz w:val="18"/>
                <w:szCs w:val="18"/>
              </w:rPr>
              <w:t>объекта</w:t>
            </w:r>
          </w:p>
        </w:tc>
      </w:tr>
      <w:tr w:rsidR="000E7B80" w:rsidRPr="003B0C68" w:rsidTr="003B0C68">
        <w:trPr>
          <w:trHeight w:val="330"/>
        </w:trPr>
        <w:tc>
          <w:tcPr>
            <w:tcW w:w="10284" w:type="dxa"/>
            <w:gridSpan w:val="6"/>
          </w:tcPr>
          <w:p w:rsidR="000E7B80" w:rsidRPr="003B0C68" w:rsidRDefault="000E7B80" w:rsidP="003B0C68">
            <w:pPr>
              <w:pStyle w:val="TableParagraph"/>
              <w:spacing w:before="62"/>
              <w:ind w:left="3831"/>
              <w:jc w:val="left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1.</w:t>
            </w:r>
            <w:r w:rsidRPr="003B0C68">
              <w:rPr>
                <w:spacing w:val="-1"/>
                <w:sz w:val="18"/>
                <w:szCs w:val="18"/>
              </w:rPr>
              <w:t xml:space="preserve"> </w:t>
            </w:r>
            <w:r w:rsidRPr="003B0C68">
              <w:rPr>
                <w:sz w:val="18"/>
                <w:szCs w:val="18"/>
              </w:rPr>
              <w:t>Система</w:t>
            </w:r>
            <w:r w:rsidRPr="003B0C68">
              <w:rPr>
                <w:spacing w:val="-1"/>
                <w:sz w:val="18"/>
                <w:szCs w:val="18"/>
              </w:rPr>
              <w:t xml:space="preserve"> </w:t>
            </w:r>
            <w:r w:rsidRPr="003B0C68">
              <w:rPr>
                <w:sz w:val="18"/>
                <w:szCs w:val="18"/>
              </w:rPr>
              <w:t>координат</w:t>
            </w:r>
            <w:r w:rsidRPr="003B0C68">
              <w:rPr>
                <w:spacing w:val="-2"/>
                <w:sz w:val="18"/>
                <w:szCs w:val="18"/>
              </w:rPr>
              <w:t xml:space="preserve"> </w:t>
            </w:r>
            <w:r w:rsidRPr="003B0C68">
              <w:rPr>
                <w:sz w:val="18"/>
                <w:szCs w:val="18"/>
              </w:rPr>
              <w:t>МСК-74</w:t>
            </w:r>
          </w:p>
        </w:tc>
      </w:tr>
      <w:tr w:rsidR="000E7B80" w:rsidRPr="003B0C68" w:rsidTr="003B0C68">
        <w:trPr>
          <w:trHeight w:val="330"/>
        </w:trPr>
        <w:tc>
          <w:tcPr>
            <w:tcW w:w="10284" w:type="dxa"/>
            <w:gridSpan w:val="6"/>
          </w:tcPr>
          <w:p w:rsidR="000E7B80" w:rsidRPr="003B0C68" w:rsidRDefault="000E7B80" w:rsidP="003B0C68">
            <w:pPr>
              <w:pStyle w:val="TableParagraph"/>
              <w:spacing w:before="60"/>
              <w:ind w:left="2996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2.</w:t>
            </w:r>
            <w:r w:rsidRPr="003B0C68">
              <w:rPr>
                <w:spacing w:val="-4"/>
                <w:sz w:val="18"/>
                <w:szCs w:val="18"/>
              </w:rPr>
              <w:t xml:space="preserve"> </w:t>
            </w:r>
            <w:r w:rsidRPr="003B0C68">
              <w:rPr>
                <w:sz w:val="18"/>
                <w:szCs w:val="18"/>
              </w:rPr>
              <w:t>Сведения</w:t>
            </w:r>
            <w:r w:rsidRPr="003B0C68">
              <w:rPr>
                <w:spacing w:val="-4"/>
                <w:sz w:val="18"/>
                <w:szCs w:val="18"/>
              </w:rPr>
              <w:t xml:space="preserve"> </w:t>
            </w:r>
            <w:r w:rsidRPr="003B0C68">
              <w:rPr>
                <w:sz w:val="18"/>
                <w:szCs w:val="18"/>
              </w:rPr>
              <w:t>о</w:t>
            </w:r>
            <w:r w:rsidRPr="003B0C68">
              <w:rPr>
                <w:spacing w:val="-2"/>
                <w:sz w:val="18"/>
                <w:szCs w:val="18"/>
              </w:rPr>
              <w:t xml:space="preserve"> </w:t>
            </w:r>
            <w:r w:rsidRPr="003B0C68">
              <w:rPr>
                <w:sz w:val="18"/>
                <w:szCs w:val="18"/>
              </w:rPr>
              <w:t>характерных</w:t>
            </w:r>
            <w:r w:rsidRPr="003B0C68">
              <w:rPr>
                <w:spacing w:val="-2"/>
                <w:sz w:val="18"/>
                <w:szCs w:val="18"/>
              </w:rPr>
              <w:t xml:space="preserve"> </w:t>
            </w:r>
            <w:r w:rsidRPr="003B0C68">
              <w:rPr>
                <w:sz w:val="18"/>
                <w:szCs w:val="18"/>
              </w:rPr>
              <w:t>точках</w:t>
            </w:r>
            <w:r w:rsidRPr="003B0C68">
              <w:rPr>
                <w:spacing w:val="-2"/>
                <w:sz w:val="18"/>
                <w:szCs w:val="18"/>
              </w:rPr>
              <w:t xml:space="preserve"> </w:t>
            </w:r>
            <w:r w:rsidRPr="003B0C68">
              <w:rPr>
                <w:sz w:val="18"/>
                <w:szCs w:val="18"/>
              </w:rPr>
              <w:t>границ</w:t>
            </w:r>
            <w:r w:rsidRPr="003B0C68">
              <w:rPr>
                <w:spacing w:val="-4"/>
                <w:sz w:val="18"/>
                <w:szCs w:val="18"/>
              </w:rPr>
              <w:t xml:space="preserve"> </w:t>
            </w:r>
            <w:r w:rsidRPr="003B0C68">
              <w:rPr>
                <w:sz w:val="18"/>
                <w:szCs w:val="18"/>
              </w:rPr>
              <w:t>объекта</w:t>
            </w:r>
          </w:p>
        </w:tc>
      </w:tr>
      <w:tr w:rsidR="000E7B80" w:rsidRPr="003B0C68" w:rsidTr="003B0C68">
        <w:trPr>
          <w:trHeight w:val="422"/>
        </w:trPr>
        <w:tc>
          <w:tcPr>
            <w:tcW w:w="1436" w:type="dxa"/>
            <w:vMerge w:val="restart"/>
          </w:tcPr>
          <w:p w:rsidR="000E7B80" w:rsidRPr="003B0C68" w:rsidRDefault="000E7B80" w:rsidP="003B0C68">
            <w:pPr>
              <w:pStyle w:val="TableParagraph"/>
              <w:spacing w:before="150"/>
              <w:ind w:left="160" w:right="149" w:firstLine="2"/>
              <w:jc w:val="both"/>
              <w:rPr>
                <w:sz w:val="18"/>
                <w:szCs w:val="18"/>
              </w:rPr>
            </w:pPr>
            <w:r w:rsidRPr="003B0C68">
              <w:rPr>
                <w:spacing w:val="-1"/>
                <w:sz w:val="18"/>
                <w:szCs w:val="18"/>
              </w:rPr>
              <w:t>Обозначение</w:t>
            </w:r>
            <w:r w:rsidRPr="003B0C68">
              <w:rPr>
                <w:spacing w:val="-48"/>
                <w:sz w:val="18"/>
                <w:szCs w:val="18"/>
              </w:rPr>
              <w:t xml:space="preserve"> </w:t>
            </w:r>
            <w:r w:rsidRPr="003B0C68">
              <w:rPr>
                <w:sz w:val="18"/>
                <w:szCs w:val="18"/>
              </w:rPr>
              <w:t>характерных</w:t>
            </w:r>
            <w:r w:rsidRPr="003B0C68">
              <w:rPr>
                <w:spacing w:val="-48"/>
                <w:sz w:val="18"/>
                <w:szCs w:val="18"/>
              </w:rPr>
              <w:t xml:space="preserve"> </w:t>
            </w:r>
            <w:r w:rsidRPr="003B0C68">
              <w:rPr>
                <w:spacing w:val="-1"/>
                <w:sz w:val="18"/>
                <w:szCs w:val="18"/>
              </w:rPr>
              <w:t>точек</w:t>
            </w:r>
            <w:r w:rsidRPr="003B0C68">
              <w:rPr>
                <w:spacing w:val="-11"/>
                <w:sz w:val="18"/>
                <w:szCs w:val="18"/>
              </w:rPr>
              <w:t xml:space="preserve"> </w:t>
            </w:r>
            <w:r w:rsidRPr="003B0C68">
              <w:rPr>
                <w:sz w:val="18"/>
                <w:szCs w:val="18"/>
              </w:rPr>
              <w:t>границ</w:t>
            </w:r>
          </w:p>
        </w:tc>
        <w:tc>
          <w:tcPr>
            <w:tcW w:w="2749" w:type="dxa"/>
            <w:gridSpan w:val="2"/>
          </w:tcPr>
          <w:p w:rsidR="000E7B80" w:rsidRPr="003B0C68" w:rsidRDefault="000E7B80" w:rsidP="003B0C68">
            <w:pPr>
              <w:pStyle w:val="TableParagraph"/>
              <w:spacing w:before="108"/>
              <w:ind w:left="731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Координаты,</w:t>
            </w:r>
            <w:r w:rsidRPr="003B0C68">
              <w:rPr>
                <w:spacing w:val="-2"/>
                <w:sz w:val="18"/>
                <w:szCs w:val="18"/>
              </w:rPr>
              <w:t xml:space="preserve"> </w:t>
            </w:r>
            <w:r w:rsidRPr="003B0C68">
              <w:rPr>
                <w:sz w:val="18"/>
                <w:szCs w:val="18"/>
              </w:rPr>
              <w:t>м</w:t>
            </w:r>
          </w:p>
        </w:tc>
        <w:tc>
          <w:tcPr>
            <w:tcW w:w="2084" w:type="dxa"/>
            <w:vMerge w:val="restart"/>
          </w:tcPr>
          <w:p w:rsidR="000E7B80" w:rsidRPr="003B0C68" w:rsidRDefault="000E7B80" w:rsidP="003B0C68">
            <w:pPr>
              <w:pStyle w:val="TableParagraph"/>
              <w:spacing w:before="150"/>
              <w:ind w:left="596" w:right="176" w:hanging="399"/>
              <w:rPr>
                <w:sz w:val="18"/>
                <w:szCs w:val="18"/>
              </w:rPr>
            </w:pPr>
            <w:r w:rsidRPr="003B0C68">
              <w:rPr>
                <w:spacing w:val="-1"/>
                <w:sz w:val="18"/>
                <w:szCs w:val="18"/>
              </w:rPr>
              <w:t xml:space="preserve">Метод </w:t>
            </w:r>
            <w:r w:rsidRPr="003B0C68">
              <w:rPr>
                <w:sz w:val="18"/>
                <w:szCs w:val="18"/>
              </w:rPr>
              <w:t>определения</w:t>
            </w:r>
            <w:r w:rsidRPr="003B0C68">
              <w:rPr>
                <w:spacing w:val="-47"/>
                <w:sz w:val="18"/>
                <w:szCs w:val="18"/>
              </w:rPr>
              <w:t xml:space="preserve"> </w:t>
            </w:r>
            <w:r w:rsidRPr="003B0C68">
              <w:rPr>
                <w:sz w:val="18"/>
                <w:szCs w:val="18"/>
              </w:rPr>
              <w:t>координат</w:t>
            </w:r>
          </w:p>
          <w:p w:rsidR="000E7B80" w:rsidRPr="003B0C68" w:rsidRDefault="000E7B80" w:rsidP="003B0C68">
            <w:pPr>
              <w:pStyle w:val="TableParagraph"/>
              <w:spacing w:before="1"/>
              <w:ind w:left="236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характерной</w:t>
            </w:r>
            <w:r w:rsidRPr="003B0C68">
              <w:rPr>
                <w:spacing w:val="-4"/>
                <w:sz w:val="18"/>
                <w:szCs w:val="18"/>
              </w:rPr>
              <w:t xml:space="preserve"> </w:t>
            </w:r>
            <w:r w:rsidRPr="003B0C68">
              <w:rPr>
                <w:sz w:val="18"/>
                <w:szCs w:val="18"/>
              </w:rPr>
              <w:t>точки</w:t>
            </w:r>
          </w:p>
        </w:tc>
        <w:tc>
          <w:tcPr>
            <w:tcW w:w="2125" w:type="dxa"/>
            <w:vMerge w:val="restart"/>
          </w:tcPr>
          <w:p w:rsidR="000E7B80" w:rsidRPr="003B0C68" w:rsidRDefault="000E7B80" w:rsidP="003B0C68">
            <w:pPr>
              <w:pStyle w:val="TableParagraph"/>
              <w:spacing w:before="58"/>
              <w:ind w:left="401" w:right="391" w:hanging="2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Средняя</w:t>
            </w:r>
            <w:r w:rsidRPr="003B0C68">
              <w:rPr>
                <w:spacing w:val="1"/>
                <w:sz w:val="18"/>
                <w:szCs w:val="18"/>
              </w:rPr>
              <w:t xml:space="preserve"> </w:t>
            </w:r>
            <w:r w:rsidRPr="003B0C68">
              <w:rPr>
                <w:spacing w:val="-1"/>
                <w:sz w:val="18"/>
                <w:szCs w:val="18"/>
              </w:rPr>
              <w:t>квадратическая</w:t>
            </w:r>
            <w:r w:rsidRPr="003B0C68">
              <w:rPr>
                <w:spacing w:val="-47"/>
                <w:sz w:val="18"/>
                <w:szCs w:val="18"/>
              </w:rPr>
              <w:t xml:space="preserve"> </w:t>
            </w:r>
            <w:r w:rsidRPr="003B0C68">
              <w:rPr>
                <w:sz w:val="18"/>
                <w:szCs w:val="18"/>
              </w:rPr>
              <w:t>погрешность</w:t>
            </w:r>
            <w:r w:rsidRPr="003B0C68">
              <w:rPr>
                <w:spacing w:val="1"/>
                <w:sz w:val="18"/>
                <w:szCs w:val="18"/>
              </w:rPr>
              <w:t xml:space="preserve"> </w:t>
            </w:r>
            <w:r w:rsidRPr="003B0C68">
              <w:rPr>
                <w:sz w:val="18"/>
                <w:szCs w:val="18"/>
              </w:rPr>
              <w:t>положения</w:t>
            </w:r>
          </w:p>
          <w:p w:rsidR="000E7B80" w:rsidRPr="003B0C68" w:rsidRDefault="000E7B80" w:rsidP="003B0C68">
            <w:pPr>
              <w:pStyle w:val="TableParagraph"/>
              <w:spacing w:before="1"/>
              <w:ind w:left="257" w:right="250"/>
              <w:rPr>
                <w:sz w:val="18"/>
                <w:szCs w:val="18"/>
              </w:rPr>
            </w:pPr>
            <w:r w:rsidRPr="003B0C68">
              <w:rPr>
                <w:spacing w:val="-1"/>
                <w:sz w:val="18"/>
                <w:szCs w:val="18"/>
              </w:rPr>
              <w:t xml:space="preserve">характерной </w:t>
            </w:r>
            <w:r w:rsidRPr="003B0C68">
              <w:rPr>
                <w:sz w:val="18"/>
                <w:szCs w:val="18"/>
              </w:rPr>
              <w:t>точки</w:t>
            </w:r>
            <w:r w:rsidRPr="003B0C68">
              <w:rPr>
                <w:spacing w:val="-47"/>
                <w:sz w:val="18"/>
                <w:szCs w:val="18"/>
              </w:rPr>
              <w:t xml:space="preserve"> </w:t>
            </w:r>
            <w:r w:rsidRPr="003B0C68">
              <w:rPr>
                <w:sz w:val="18"/>
                <w:szCs w:val="18"/>
              </w:rPr>
              <w:t>(</w:t>
            </w:r>
            <w:proofErr w:type="spellStart"/>
            <w:r w:rsidRPr="003B0C68">
              <w:rPr>
                <w:sz w:val="18"/>
                <w:szCs w:val="18"/>
              </w:rPr>
              <w:t>Mt</w:t>
            </w:r>
            <w:proofErr w:type="spellEnd"/>
            <w:r w:rsidRPr="003B0C68">
              <w:rPr>
                <w:sz w:val="18"/>
                <w:szCs w:val="18"/>
              </w:rPr>
              <w:t>),</w:t>
            </w:r>
            <w:r w:rsidRPr="003B0C68">
              <w:rPr>
                <w:spacing w:val="-1"/>
                <w:sz w:val="18"/>
                <w:szCs w:val="18"/>
              </w:rPr>
              <w:t xml:space="preserve"> </w:t>
            </w:r>
            <w:r w:rsidRPr="003B0C68">
              <w:rPr>
                <w:sz w:val="18"/>
                <w:szCs w:val="18"/>
              </w:rPr>
              <w:t>м</w:t>
            </w:r>
          </w:p>
        </w:tc>
        <w:tc>
          <w:tcPr>
            <w:tcW w:w="1890" w:type="dxa"/>
            <w:vMerge w:val="restart"/>
          </w:tcPr>
          <w:p w:rsidR="000E7B80" w:rsidRPr="003B0C68" w:rsidRDefault="000E7B80" w:rsidP="003B0C68">
            <w:pPr>
              <w:pStyle w:val="TableParagraph"/>
              <w:spacing w:before="1"/>
              <w:ind w:left="132" w:right="128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Описание</w:t>
            </w:r>
          </w:p>
          <w:p w:rsidR="000E7B80" w:rsidRPr="003B0C68" w:rsidRDefault="000E7B80" w:rsidP="003B0C68">
            <w:pPr>
              <w:pStyle w:val="TableParagraph"/>
              <w:ind w:left="137" w:right="128"/>
              <w:rPr>
                <w:sz w:val="18"/>
                <w:szCs w:val="18"/>
              </w:rPr>
            </w:pPr>
            <w:r w:rsidRPr="003B0C68">
              <w:rPr>
                <w:spacing w:val="-1"/>
                <w:sz w:val="18"/>
                <w:szCs w:val="18"/>
              </w:rPr>
              <w:t xml:space="preserve">обозначения </w:t>
            </w:r>
            <w:r w:rsidRPr="003B0C68">
              <w:rPr>
                <w:sz w:val="18"/>
                <w:szCs w:val="18"/>
              </w:rPr>
              <w:t>точки</w:t>
            </w:r>
            <w:r w:rsidRPr="003B0C68">
              <w:rPr>
                <w:spacing w:val="-47"/>
                <w:sz w:val="18"/>
                <w:szCs w:val="18"/>
              </w:rPr>
              <w:t xml:space="preserve"> </w:t>
            </w:r>
            <w:r w:rsidRPr="003B0C68">
              <w:rPr>
                <w:sz w:val="18"/>
                <w:szCs w:val="18"/>
              </w:rPr>
              <w:t>на местности (при</w:t>
            </w:r>
            <w:r w:rsidRPr="003B0C68">
              <w:rPr>
                <w:spacing w:val="1"/>
                <w:sz w:val="18"/>
                <w:szCs w:val="18"/>
              </w:rPr>
              <w:t xml:space="preserve"> </w:t>
            </w:r>
            <w:r w:rsidRPr="003B0C68">
              <w:rPr>
                <w:sz w:val="18"/>
                <w:szCs w:val="18"/>
              </w:rPr>
              <w:t>наличии)</w:t>
            </w:r>
          </w:p>
        </w:tc>
      </w:tr>
      <w:tr w:rsidR="000E7B80" w:rsidRPr="003B0C68" w:rsidTr="003B0C68">
        <w:trPr>
          <w:trHeight w:val="1045"/>
        </w:trPr>
        <w:tc>
          <w:tcPr>
            <w:tcW w:w="1436" w:type="dxa"/>
            <w:vMerge/>
            <w:tcBorders>
              <w:top w:val="nil"/>
            </w:tcBorders>
          </w:tcPr>
          <w:p w:rsidR="000E7B80" w:rsidRPr="003B0C68" w:rsidRDefault="000E7B80" w:rsidP="003B0C68">
            <w:pPr>
              <w:rPr>
                <w:sz w:val="18"/>
                <w:szCs w:val="18"/>
              </w:rPr>
            </w:pPr>
          </w:p>
        </w:tc>
        <w:tc>
          <w:tcPr>
            <w:tcW w:w="1352" w:type="dxa"/>
          </w:tcPr>
          <w:p w:rsidR="000E7B80" w:rsidRPr="003B0C68" w:rsidRDefault="000E7B80" w:rsidP="003B0C68">
            <w:pPr>
              <w:pStyle w:val="TableParagraph"/>
              <w:spacing w:before="167"/>
              <w:ind w:left="10"/>
              <w:rPr>
                <w:sz w:val="18"/>
                <w:szCs w:val="18"/>
              </w:rPr>
            </w:pPr>
            <w:r w:rsidRPr="003B0C68">
              <w:rPr>
                <w:w w:val="99"/>
                <w:sz w:val="18"/>
                <w:szCs w:val="18"/>
              </w:rPr>
              <w:t>X</w:t>
            </w:r>
          </w:p>
        </w:tc>
        <w:tc>
          <w:tcPr>
            <w:tcW w:w="1397" w:type="dxa"/>
          </w:tcPr>
          <w:p w:rsidR="000E7B80" w:rsidRPr="003B0C68" w:rsidRDefault="000E7B80" w:rsidP="003B0C68">
            <w:pPr>
              <w:pStyle w:val="TableParagraph"/>
              <w:spacing w:before="167"/>
              <w:ind w:left="8"/>
              <w:rPr>
                <w:sz w:val="18"/>
                <w:szCs w:val="18"/>
              </w:rPr>
            </w:pPr>
            <w:r w:rsidRPr="003B0C68">
              <w:rPr>
                <w:w w:val="99"/>
                <w:sz w:val="18"/>
                <w:szCs w:val="18"/>
              </w:rPr>
              <w:t>Y</w:t>
            </w:r>
          </w:p>
        </w:tc>
        <w:tc>
          <w:tcPr>
            <w:tcW w:w="2084" w:type="dxa"/>
            <w:vMerge/>
            <w:tcBorders>
              <w:top w:val="nil"/>
            </w:tcBorders>
          </w:tcPr>
          <w:p w:rsidR="000E7B80" w:rsidRPr="003B0C68" w:rsidRDefault="000E7B80" w:rsidP="003B0C68">
            <w:pPr>
              <w:rPr>
                <w:sz w:val="18"/>
                <w:szCs w:val="18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:rsidR="000E7B80" w:rsidRPr="003B0C68" w:rsidRDefault="000E7B80" w:rsidP="003B0C68">
            <w:pPr>
              <w:rPr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top w:val="nil"/>
            </w:tcBorders>
          </w:tcPr>
          <w:p w:rsidR="000E7B80" w:rsidRPr="003B0C68" w:rsidRDefault="000E7B80" w:rsidP="003B0C68">
            <w:pPr>
              <w:rPr>
                <w:sz w:val="18"/>
                <w:szCs w:val="18"/>
              </w:rPr>
            </w:pPr>
          </w:p>
        </w:tc>
      </w:tr>
      <w:tr w:rsidR="000E7B80" w:rsidRPr="003B0C68" w:rsidTr="003B0C68">
        <w:trPr>
          <w:trHeight w:val="311"/>
        </w:trPr>
        <w:tc>
          <w:tcPr>
            <w:tcW w:w="1436" w:type="dxa"/>
          </w:tcPr>
          <w:p w:rsidR="000E7B80" w:rsidRPr="003B0C68" w:rsidRDefault="000E7B80" w:rsidP="003B0C68">
            <w:pPr>
              <w:pStyle w:val="TableParagraph"/>
              <w:spacing w:before="41"/>
              <w:ind w:left="667"/>
              <w:rPr>
                <w:sz w:val="18"/>
                <w:szCs w:val="18"/>
              </w:rPr>
            </w:pPr>
            <w:r w:rsidRPr="003B0C68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352" w:type="dxa"/>
          </w:tcPr>
          <w:p w:rsidR="000E7B80" w:rsidRPr="003B0C68" w:rsidRDefault="000E7B80" w:rsidP="003B0C68">
            <w:pPr>
              <w:pStyle w:val="TableParagraph"/>
              <w:spacing w:before="41"/>
              <w:ind w:left="9"/>
              <w:rPr>
                <w:sz w:val="18"/>
                <w:szCs w:val="18"/>
              </w:rPr>
            </w:pPr>
            <w:r w:rsidRPr="003B0C68"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397" w:type="dxa"/>
          </w:tcPr>
          <w:p w:rsidR="000E7B80" w:rsidRPr="003B0C68" w:rsidRDefault="000E7B80" w:rsidP="003B0C68">
            <w:pPr>
              <w:pStyle w:val="TableParagraph"/>
              <w:spacing w:before="41"/>
              <w:ind w:left="7"/>
              <w:rPr>
                <w:sz w:val="18"/>
                <w:szCs w:val="18"/>
              </w:rPr>
            </w:pPr>
            <w:r w:rsidRPr="003B0C68"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2084" w:type="dxa"/>
          </w:tcPr>
          <w:p w:rsidR="000E7B80" w:rsidRPr="003B0C68" w:rsidRDefault="000E7B80" w:rsidP="003B0C68">
            <w:pPr>
              <w:pStyle w:val="TableParagraph"/>
              <w:spacing w:before="41"/>
              <w:ind w:left="6"/>
              <w:rPr>
                <w:sz w:val="18"/>
                <w:szCs w:val="18"/>
              </w:rPr>
            </w:pPr>
            <w:r w:rsidRPr="003B0C68"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2125" w:type="dxa"/>
          </w:tcPr>
          <w:p w:rsidR="000E7B80" w:rsidRPr="003B0C68" w:rsidRDefault="000E7B80" w:rsidP="003B0C68">
            <w:pPr>
              <w:pStyle w:val="TableParagraph"/>
              <w:spacing w:before="41"/>
              <w:ind w:left="7"/>
              <w:rPr>
                <w:sz w:val="18"/>
                <w:szCs w:val="18"/>
              </w:rPr>
            </w:pPr>
            <w:r w:rsidRPr="003B0C68"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1890" w:type="dxa"/>
          </w:tcPr>
          <w:p w:rsidR="000E7B80" w:rsidRPr="003B0C68" w:rsidRDefault="000E7B80" w:rsidP="003B0C68">
            <w:pPr>
              <w:pStyle w:val="TableParagraph"/>
              <w:spacing w:before="41"/>
              <w:ind w:left="6"/>
              <w:rPr>
                <w:sz w:val="18"/>
                <w:szCs w:val="18"/>
              </w:rPr>
            </w:pPr>
            <w:r w:rsidRPr="003B0C68">
              <w:rPr>
                <w:w w:val="99"/>
                <w:sz w:val="18"/>
                <w:szCs w:val="18"/>
              </w:rPr>
              <w:t>6</w:t>
            </w:r>
          </w:p>
        </w:tc>
      </w:tr>
      <w:tr w:rsidR="004C2434" w:rsidRPr="003B0C68" w:rsidTr="004C2434">
        <w:trPr>
          <w:trHeight w:val="70"/>
        </w:trPr>
        <w:tc>
          <w:tcPr>
            <w:tcW w:w="1436" w:type="dxa"/>
          </w:tcPr>
          <w:p w:rsidR="004C2434" w:rsidRPr="003B0C68" w:rsidRDefault="004C2434" w:rsidP="003B0C68">
            <w:pPr>
              <w:pStyle w:val="TableParagraph"/>
              <w:ind w:left="667"/>
              <w:rPr>
                <w:sz w:val="18"/>
                <w:szCs w:val="18"/>
              </w:rPr>
            </w:pPr>
            <w:r w:rsidRPr="003B0C68">
              <w:rPr>
                <w:w w:val="99"/>
                <w:sz w:val="18"/>
                <w:szCs w:val="18"/>
              </w:rPr>
              <w:t>6</w:t>
            </w:r>
          </w:p>
        </w:tc>
        <w:tc>
          <w:tcPr>
            <w:tcW w:w="1352" w:type="dxa"/>
          </w:tcPr>
          <w:p w:rsidR="004C2434" w:rsidRPr="003B0C68" w:rsidRDefault="004C2434" w:rsidP="003B0C68">
            <w:pPr>
              <w:pStyle w:val="TableParagraph"/>
              <w:ind w:left="231" w:right="221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528501.69</w:t>
            </w:r>
          </w:p>
        </w:tc>
        <w:tc>
          <w:tcPr>
            <w:tcW w:w="1397" w:type="dxa"/>
          </w:tcPr>
          <w:p w:rsidR="004C2434" w:rsidRPr="003B0C68" w:rsidRDefault="004C2434" w:rsidP="003B0C68">
            <w:pPr>
              <w:pStyle w:val="TableParagraph"/>
              <w:ind w:left="202" w:right="195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2315136.18</w:t>
            </w:r>
          </w:p>
        </w:tc>
        <w:tc>
          <w:tcPr>
            <w:tcW w:w="2084" w:type="dxa"/>
            <w:vMerge w:val="restart"/>
          </w:tcPr>
          <w:p w:rsidR="004C2434" w:rsidRPr="003B0C68" w:rsidRDefault="004C2434" w:rsidP="003B0C68">
            <w:pPr>
              <w:pStyle w:val="TableParagraph"/>
              <w:spacing w:line="230" w:lineRule="exact"/>
              <w:ind w:left="426" w:right="421" w:firstLine="2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Метод</w:t>
            </w:r>
            <w:r w:rsidRPr="003B0C68">
              <w:rPr>
                <w:spacing w:val="-10"/>
                <w:sz w:val="18"/>
                <w:szCs w:val="18"/>
              </w:rPr>
              <w:t xml:space="preserve"> </w:t>
            </w:r>
            <w:r w:rsidRPr="003B0C68">
              <w:rPr>
                <w:sz w:val="18"/>
                <w:szCs w:val="18"/>
              </w:rPr>
              <w:t>спутниковых</w:t>
            </w:r>
            <w:r w:rsidRPr="003B0C68">
              <w:rPr>
                <w:spacing w:val="-47"/>
                <w:sz w:val="18"/>
                <w:szCs w:val="18"/>
              </w:rPr>
              <w:t xml:space="preserve"> </w:t>
            </w:r>
            <w:r w:rsidRPr="003B0C68">
              <w:rPr>
                <w:sz w:val="18"/>
                <w:szCs w:val="18"/>
              </w:rPr>
              <w:t>геодезических</w:t>
            </w:r>
            <w:r>
              <w:rPr>
                <w:sz w:val="18"/>
                <w:szCs w:val="18"/>
              </w:rPr>
              <w:t xml:space="preserve"> </w:t>
            </w:r>
            <w:r w:rsidRPr="003B0C68">
              <w:rPr>
                <w:sz w:val="18"/>
                <w:szCs w:val="18"/>
              </w:rPr>
              <w:t>измерений</w:t>
            </w:r>
            <w:r w:rsidRPr="003B0C68">
              <w:rPr>
                <w:spacing w:val="1"/>
                <w:sz w:val="18"/>
                <w:szCs w:val="18"/>
              </w:rPr>
              <w:t xml:space="preserve"> </w:t>
            </w:r>
            <w:r w:rsidRPr="003B0C68">
              <w:rPr>
                <w:spacing w:val="-1"/>
                <w:sz w:val="18"/>
                <w:szCs w:val="18"/>
              </w:rPr>
              <w:t>(определений)</w:t>
            </w:r>
          </w:p>
        </w:tc>
        <w:tc>
          <w:tcPr>
            <w:tcW w:w="2125" w:type="dxa"/>
          </w:tcPr>
          <w:p w:rsidR="004C2434" w:rsidRPr="003B0C68" w:rsidRDefault="004C2434" w:rsidP="003B0C68">
            <w:pPr>
              <w:pStyle w:val="TableParagraph"/>
              <w:ind w:left="7"/>
              <w:rPr>
                <w:sz w:val="18"/>
                <w:szCs w:val="18"/>
              </w:rPr>
            </w:pPr>
            <w:r w:rsidRPr="003B0C68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890" w:type="dxa"/>
          </w:tcPr>
          <w:p w:rsidR="004C2434" w:rsidRPr="003B0C68" w:rsidRDefault="004C2434" w:rsidP="003B0C68">
            <w:pPr>
              <w:pStyle w:val="TableParagraph"/>
              <w:ind w:left="6"/>
              <w:rPr>
                <w:sz w:val="18"/>
                <w:szCs w:val="18"/>
              </w:rPr>
            </w:pPr>
            <w:r w:rsidRPr="003B0C68">
              <w:rPr>
                <w:w w:val="99"/>
                <w:sz w:val="18"/>
                <w:szCs w:val="18"/>
              </w:rPr>
              <w:t>-</w:t>
            </w:r>
          </w:p>
        </w:tc>
      </w:tr>
      <w:tr w:rsidR="004C2434" w:rsidRPr="003B0C68" w:rsidTr="004C2434">
        <w:trPr>
          <w:trHeight w:val="70"/>
        </w:trPr>
        <w:tc>
          <w:tcPr>
            <w:tcW w:w="1436" w:type="dxa"/>
          </w:tcPr>
          <w:p w:rsidR="004C2434" w:rsidRPr="003B0C68" w:rsidRDefault="004C2434" w:rsidP="003B0C68">
            <w:pPr>
              <w:pStyle w:val="TableParagraph"/>
              <w:ind w:left="619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24</w:t>
            </w:r>
          </w:p>
        </w:tc>
        <w:tc>
          <w:tcPr>
            <w:tcW w:w="1352" w:type="dxa"/>
          </w:tcPr>
          <w:p w:rsidR="004C2434" w:rsidRPr="003B0C68" w:rsidRDefault="004C2434" w:rsidP="003B0C68">
            <w:pPr>
              <w:pStyle w:val="TableParagraph"/>
              <w:ind w:left="231" w:right="221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526827.43</w:t>
            </w:r>
          </w:p>
        </w:tc>
        <w:tc>
          <w:tcPr>
            <w:tcW w:w="1397" w:type="dxa"/>
          </w:tcPr>
          <w:p w:rsidR="004C2434" w:rsidRPr="003B0C68" w:rsidRDefault="004C2434" w:rsidP="003B0C68">
            <w:pPr>
              <w:pStyle w:val="TableParagraph"/>
              <w:ind w:left="202" w:right="195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2311019.68</w:t>
            </w:r>
          </w:p>
        </w:tc>
        <w:tc>
          <w:tcPr>
            <w:tcW w:w="2084" w:type="dxa"/>
            <w:vMerge/>
          </w:tcPr>
          <w:p w:rsidR="004C2434" w:rsidRPr="003B0C68" w:rsidRDefault="004C2434" w:rsidP="003B0C68">
            <w:pPr>
              <w:pStyle w:val="TableParagraph"/>
              <w:spacing w:line="230" w:lineRule="exact"/>
              <w:ind w:left="426" w:right="421" w:firstLine="2"/>
              <w:rPr>
                <w:sz w:val="18"/>
                <w:szCs w:val="18"/>
              </w:rPr>
            </w:pPr>
          </w:p>
        </w:tc>
        <w:tc>
          <w:tcPr>
            <w:tcW w:w="2125" w:type="dxa"/>
          </w:tcPr>
          <w:p w:rsidR="004C2434" w:rsidRPr="003B0C68" w:rsidRDefault="004C2434" w:rsidP="003B0C68">
            <w:pPr>
              <w:pStyle w:val="TableParagraph"/>
              <w:ind w:left="7"/>
              <w:rPr>
                <w:sz w:val="18"/>
                <w:szCs w:val="18"/>
              </w:rPr>
            </w:pPr>
            <w:r w:rsidRPr="003B0C68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890" w:type="dxa"/>
          </w:tcPr>
          <w:p w:rsidR="004C2434" w:rsidRPr="003B0C68" w:rsidRDefault="004C2434" w:rsidP="003B0C68">
            <w:pPr>
              <w:pStyle w:val="TableParagraph"/>
              <w:ind w:left="6"/>
              <w:rPr>
                <w:sz w:val="18"/>
                <w:szCs w:val="18"/>
              </w:rPr>
            </w:pPr>
            <w:r w:rsidRPr="003B0C68">
              <w:rPr>
                <w:w w:val="99"/>
                <w:sz w:val="18"/>
                <w:szCs w:val="18"/>
              </w:rPr>
              <w:t>-</w:t>
            </w:r>
          </w:p>
        </w:tc>
      </w:tr>
      <w:tr w:rsidR="004C2434" w:rsidRPr="003B0C68" w:rsidTr="004C2434">
        <w:trPr>
          <w:trHeight w:val="78"/>
        </w:trPr>
        <w:tc>
          <w:tcPr>
            <w:tcW w:w="1436" w:type="dxa"/>
          </w:tcPr>
          <w:p w:rsidR="004C2434" w:rsidRPr="003B0C68" w:rsidRDefault="004C2434" w:rsidP="003B0C68">
            <w:pPr>
              <w:pStyle w:val="TableParagraph"/>
              <w:ind w:left="619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25</w:t>
            </w:r>
          </w:p>
        </w:tc>
        <w:tc>
          <w:tcPr>
            <w:tcW w:w="1352" w:type="dxa"/>
          </w:tcPr>
          <w:p w:rsidR="004C2434" w:rsidRPr="003B0C68" w:rsidRDefault="004C2434" w:rsidP="003B0C68">
            <w:pPr>
              <w:pStyle w:val="TableParagraph"/>
              <w:ind w:left="231" w:right="221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526813.49</w:t>
            </w:r>
          </w:p>
        </w:tc>
        <w:tc>
          <w:tcPr>
            <w:tcW w:w="1397" w:type="dxa"/>
          </w:tcPr>
          <w:p w:rsidR="004C2434" w:rsidRPr="003B0C68" w:rsidRDefault="004C2434" w:rsidP="003B0C68">
            <w:pPr>
              <w:pStyle w:val="TableParagraph"/>
              <w:ind w:left="202" w:right="195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2310342.13</w:t>
            </w:r>
          </w:p>
        </w:tc>
        <w:tc>
          <w:tcPr>
            <w:tcW w:w="2084" w:type="dxa"/>
            <w:vMerge/>
          </w:tcPr>
          <w:p w:rsidR="004C2434" w:rsidRPr="003B0C68" w:rsidRDefault="004C2434" w:rsidP="003B0C68">
            <w:pPr>
              <w:pStyle w:val="TableParagraph"/>
              <w:ind w:left="426" w:right="421" w:firstLine="2"/>
              <w:rPr>
                <w:sz w:val="18"/>
                <w:szCs w:val="18"/>
              </w:rPr>
            </w:pPr>
          </w:p>
        </w:tc>
        <w:tc>
          <w:tcPr>
            <w:tcW w:w="2125" w:type="dxa"/>
          </w:tcPr>
          <w:p w:rsidR="004C2434" w:rsidRPr="003B0C68" w:rsidRDefault="004C2434" w:rsidP="003B0C68">
            <w:pPr>
              <w:pStyle w:val="TableParagraph"/>
              <w:ind w:left="7"/>
              <w:rPr>
                <w:sz w:val="18"/>
                <w:szCs w:val="18"/>
              </w:rPr>
            </w:pPr>
            <w:r w:rsidRPr="003B0C68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890" w:type="dxa"/>
          </w:tcPr>
          <w:p w:rsidR="004C2434" w:rsidRPr="003B0C68" w:rsidRDefault="004C2434" w:rsidP="003B0C68">
            <w:pPr>
              <w:pStyle w:val="TableParagraph"/>
              <w:ind w:left="6"/>
              <w:rPr>
                <w:sz w:val="18"/>
                <w:szCs w:val="18"/>
              </w:rPr>
            </w:pPr>
            <w:r w:rsidRPr="003B0C68">
              <w:rPr>
                <w:w w:val="99"/>
                <w:sz w:val="18"/>
                <w:szCs w:val="18"/>
              </w:rPr>
              <w:t>-</w:t>
            </w:r>
          </w:p>
        </w:tc>
      </w:tr>
      <w:tr w:rsidR="004C2434" w:rsidRPr="003B0C68" w:rsidTr="004C2434">
        <w:trPr>
          <w:trHeight w:val="151"/>
        </w:trPr>
        <w:tc>
          <w:tcPr>
            <w:tcW w:w="1436" w:type="dxa"/>
          </w:tcPr>
          <w:p w:rsidR="004C2434" w:rsidRPr="003B0C68" w:rsidRDefault="004C2434" w:rsidP="003B0C68">
            <w:pPr>
              <w:pStyle w:val="TableParagraph"/>
              <w:ind w:left="619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26</w:t>
            </w:r>
          </w:p>
        </w:tc>
        <w:tc>
          <w:tcPr>
            <w:tcW w:w="1352" w:type="dxa"/>
          </w:tcPr>
          <w:p w:rsidR="004C2434" w:rsidRPr="003B0C68" w:rsidRDefault="004C2434" w:rsidP="003B0C68">
            <w:pPr>
              <w:pStyle w:val="TableParagraph"/>
              <w:ind w:left="231" w:right="221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524522.07</w:t>
            </w:r>
          </w:p>
        </w:tc>
        <w:tc>
          <w:tcPr>
            <w:tcW w:w="1397" w:type="dxa"/>
          </w:tcPr>
          <w:p w:rsidR="004C2434" w:rsidRPr="003B0C68" w:rsidRDefault="004C2434" w:rsidP="003B0C68">
            <w:pPr>
              <w:pStyle w:val="TableParagraph"/>
              <w:ind w:left="202" w:right="195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2304020.93</w:t>
            </w:r>
          </w:p>
        </w:tc>
        <w:tc>
          <w:tcPr>
            <w:tcW w:w="2084" w:type="dxa"/>
            <w:vMerge/>
          </w:tcPr>
          <w:p w:rsidR="004C2434" w:rsidRPr="003B0C68" w:rsidRDefault="004C2434" w:rsidP="003B0C68">
            <w:pPr>
              <w:pStyle w:val="TableParagraph"/>
              <w:ind w:left="426" w:right="421" w:firstLine="2"/>
              <w:rPr>
                <w:sz w:val="18"/>
                <w:szCs w:val="18"/>
              </w:rPr>
            </w:pPr>
          </w:p>
        </w:tc>
        <w:tc>
          <w:tcPr>
            <w:tcW w:w="2125" w:type="dxa"/>
          </w:tcPr>
          <w:p w:rsidR="004C2434" w:rsidRPr="003B0C68" w:rsidRDefault="004C2434" w:rsidP="003B0C68">
            <w:pPr>
              <w:pStyle w:val="TableParagraph"/>
              <w:ind w:left="7"/>
              <w:rPr>
                <w:sz w:val="18"/>
                <w:szCs w:val="18"/>
              </w:rPr>
            </w:pPr>
            <w:r w:rsidRPr="003B0C68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890" w:type="dxa"/>
          </w:tcPr>
          <w:p w:rsidR="004C2434" w:rsidRPr="003B0C68" w:rsidRDefault="004C2434" w:rsidP="003B0C68">
            <w:pPr>
              <w:pStyle w:val="TableParagraph"/>
              <w:ind w:left="6"/>
              <w:rPr>
                <w:sz w:val="18"/>
                <w:szCs w:val="18"/>
              </w:rPr>
            </w:pPr>
            <w:r w:rsidRPr="003B0C68">
              <w:rPr>
                <w:w w:val="99"/>
                <w:sz w:val="18"/>
                <w:szCs w:val="18"/>
              </w:rPr>
              <w:t>-</w:t>
            </w:r>
          </w:p>
        </w:tc>
      </w:tr>
      <w:tr w:rsidR="004C2434" w:rsidRPr="003B0C68" w:rsidTr="004C2434">
        <w:trPr>
          <w:trHeight w:val="70"/>
        </w:trPr>
        <w:tc>
          <w:tcPr>
            <w:tcW w:w="1436" w:type="dxa"/>
          </w:tcPr>
          <w:p w:rsidR="004C2434" w:rsidRPr="003B0C68" w:rsidRDefault="004C2434" w:rsidP="003B0C68">
            <w:pPr>
              <w:pStyle w:val="TableParagraph"/>
              <w:ind w:left="619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54</w:t>
            </w:r>
          </w:p>
        </w:tc>
        <w:tc>
          <w:tcPr>
            <w:tcW w:w="1352" w:type="dxa"/>
          </w:tcPr>
          <w:p w:rsidR="004C2434" w:rsidRPr="003B0C68" w:rsidRDefault="004C2434" w:rsidP="003B0C68">
            <w:pPr>
              <w:pStyle w:val="TableParagraph"/>
              <w:ind w:left="231" w:right="221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524565.49</w:t>
            </w:r>
          </w:p>
        </w:tc>
        <w:tc>
          <w:tcPr>
            <w:tcW w:w="1397" w:type="dxa"/>
          </w:tcPr>
          <w:p w:rsidR="004C2434" w:rsidRPr="003B0C68" w:rsidRDefault="004C2434" w:rsidP="003B0C68">
            <w:pPr>
              <w:pStyle w:val="TableParagraph"/>
              <w:ind w:left="202" w:right="195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2304005.98</w:t>
            </w:r>
          </w:p>
        </w:tc>
        <w:tc>
          <w:tcPr>
            <w:tcW w:w="2084" w:type="dxa"/>
            <w:vMerge/>
          </w:tcPr>
          <w:p w:rsidR="004C2434" w:rsidRPr="003B0C68" w:rsidRDefault="004C2434" w:rsidP="003B0C68">
            <w:pPr>
              <w:pStyle w:val="TableParagraph"/>
              <w:spacing w:line="230" w:lineRule="atLeast"/>
              <w:ind w:left="426" w:right="421" w:firstLine="2"/>
              <w:rPr>
                <w:sz w:val="18"/>
                <w:szCs w:val="18"/>
              </w:rPr>
            </w:pPr>
          </w:p>
        </w:tc>
        <w:tc>
          <w:tcPr>
            <w:tcW w:w="2125" w:type="dxa"/>
          </w:tcPr>
          <w:p w:rsidR="004C2434" w:rsidRPr="003B0C68" w:rsidRDefault="004C2434" w:rsidP="003B0C68">
            <w:pPr>
              <w:pStyle w:val="TableParagraph"/>
              <w:ind w:left="7"/>
              <w:rPr>
                <w:sz w:val="18"/>
                <w:szCs w:val="18"/>
              </w:rPr>
            </w:pPr>
            <w:r w:rsidRPr="003B0C68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890" w:type="dxa"/>
          </w:tcPr>
          <w:p w:rsidR="004C2434" w:rsidRPr="003B0C68" w:rsidRDefault="004C2434" w:rsidP="003B0C68">
            <w:pPr>
              <w:pStyle w:val="TableParagraph"/>
              <w:ind w:left="6"/>
              <w:rPr>
                <w:sz w:val="18"/>
                <w:szCs w:val="18"/>
              </w:rPr>
            </w:pPr>
            <w:r w:rsidRPr="003B0C68">
              <w:rPr>
                <w:w w:val="99"/>
                <w:sz w:val="18"/>
                <w:szCs w:val="18"/>
              </w:rPr>
              <w:t>-</w:t>
            </w:r>
          </w:p>
        </w:tc>
      </w:tr>
      <w:tr w:rsidR="004C2434" w:rsidRPr="003B0C68" w:rsidTr="004C2434">
        <w:trPr>
          <w:trHeight w:val="70"/>
        </w:trPr>
        <w:tc>
          <w:tcPr>
            <w:tcW w:w="1436" w:type="dxa"/>
          </w:tcPr>
          <w:p w:rsidR="004C2434" w:rsidRPr="003B0C68" w:rsidRDefault="004C2434" w:rsidP="003B0C68">
            <w:pPr>
              <w:pStyle w:val="TableParagraph"/>
              <w:ind w:left="619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55</w:t>
            </w:r>
          </w:p>
        </w:tc>
        <w:tc>
          <w:tcPr>
            <w:tcW w:w="1352" w:type="dxa"/>
          </w:tcPr>
          <w:p w:rsidR="004C2434" w:rsidRPr="003B0C68" w:rsidRDefault="004C2434" w:rsidP="003B0C68">
            <w:pPr>
              <w:pStyle w:val="TableParagraph"/>
              <w:ind w:left="231" w:right="221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526860.37</w:t>
            </w:r>
          </w:p>
        </w:tc>
        <w:tc>
          <w:tcPr>
            <w:tcW w:w="1397" w:type="dxa"/>
          </w:tcPr>
          <w:p w:rsidR="004C2434" w:rsidRPr="003B0C68" w:rsidRDefault="004C2434" w:rsidP="003B0C68">
            <w:pPr>
              <w:pStyle w:val="TableParagraph"/>
              <w:ind w:left="202" w:right="195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2310333.66</w:t>
            </w:r>
          </w:p>
        </w:tc>
        <w:tc>
          <w:tcPr>
            <w:tcW w:w="2084" w:type="dxa"/>
            <w:vMerge/>
          </w:tcPr>
          <w:p w:rsidR="004C2434" w:rsidRPr="003B0C68" w:rsidRDefault="004C2434" w:rsidP="003B0C68">
            <w:pPr>
              <w:pStyle w:val="TableParagraph"/>
              <w:spacing w:line="230" w:lineRule="atLeast"/>
              <w:ind w:left="426" w:right="421" w:firstLine="2"/>
              <w:rPr>
                <w:sz w:val="18"/>
                <w:szCs w:val="18"/>
              </w:rPr>
            </w:pPr>
          </w:p>
        </w:tc>
        <w:tc>
          <w:tcPr>
            <w:tcW w:w="2125" w:type="dxa"/>
          </w:tcPr>
          <w:p w:rsidR="004C2434" w:rsidRPr="003B0C68" w:rsidRDefault="004C2434" w:rsidP="003B0C68">
            <w:pPr>
              <w:pStyle w:val="TableParagraph"/>
              <w:ind w:left="7"/>
              <w:rPr>
                <w:sz w:val="18"/>
                <w:szCs w:val="18"/>
              </w:rPr>
            </w:pPr>
            <w:r w:rsidRPr="003B0C68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890" w:type="dxa"/>
          </w:tcPr>
          <w:p w:rsidR="004C2434" w:rsidRPr="003B0C68" w:rsidRDefault="004C2434" w:rsidP="003B0C68">
            <w:pPr>
              <w:pStyle w:val="TableParagraph"/>
              <w:ind w:left="6"/>
              <w:rPr>
                <w:sz w:val="18"/>
                <w:szCs w:val="18"/>
              </w:rPr>
            </w:pPr>
            <w:r w:rsidRPr="003B0C68">
              <w:rPr>
                <w:w w:val="99"/>
                <w:sz w:val="18"/>
                <w:szCs w:val="18"/>
              </w:rPr>
              <w:t>-</w:t>
            </w:r>
          </w:p>
        </w:tc>
      </w:tr>
      <w:tr w:rsidR="004C2434" w:rsidRPr="003B0C68" w:rsidTr="004C2434">
        <w:trPr>
          <w:trHeight w:val="70"/>
        </w:trPr>
        <w:tc>
          <w:tcPr>
            <w:tcW w:w="1436" w:type="dxa"/>
          </w:tcPr>
          <w:p w:rsidR="004C2434" w:rsidRPr="003B0C68" w:rsidRDefault="004C2434" w:rsidP="003B0C68">
            <w:pPr>
              <w:pStyle w:val="TableParagraph"/>
              <w:ind w:left="619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56</w:t>
            </w:r>
          </w:p>
        </w:tc>
        <w:tc>
          <w:tcPr>
            <w:tcW w:w="1352" w:type="dxa"/>
          </w:tcPr>
          <w:p w:rsidR="004C2434" w:rsidRPr="003B0C68" w:rsidRDefault="004C2434" w:rsidP="003B0C68">
            <w:pPr>
              <w:pStyle w:val="TableParagraph"/>
              <w:ind w:left="231" w:right="221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526874.42</w:t>
            </w:r>
          </w:p>
        </w:tc>
        <w:tc>
          <w:tcPr>
            <w:tcW w:w="1397" w:type="dxa"/>
          </w:tcPr>
          <w:p w:rsidR="004C2434" w:rsidRPr="003B0C68" w:rsidRDefault="004C2434" w:rsidP="003B0C68">
            <w:pPr>
              <w:pStyle w:val="TableParagraph"/>
              <w:ind w:left="202" w:right="195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2311018.58</w:t>
            </w:r>
          </w:p>
        </w:tc>
        <w:tc>
          <w:tcPr>
            <w:tcW w:w="2084" w:type="dxa"/>
            <w:vMerge/>
          </w:tcPr>
          <w:p w:rsidR="004C2434" w:rsidRPr="003B0C68" w:rsidRDefault="004C2434" w:rsidP="003B0C68">
            <w:pPr>
              <w:pStyle w:val="TableParagraph"/>
              <w:spacing w:line="230" w:lineRule="atLeast"/>
              <w:ind w:left="426" w:right="421" w:firstLine="2"/>
              <w:rPr>
                <w:sz w:val="18"/>
                <w:szCs w:val="18"/>
              </w:rPr>
            </w:pPr>
          </w:p>
        </w:tc>
        <w:tc>
          <w:tcPr>
            <w:tcW w:w="2125" w:type="dxa"/>
          </w:tcPr>
          <w:p w:rsidR="004C2434" w:rsidRPr="003B0C68" w:rsidRDefault="004C2434" w:rsidP="003B0C68">
            <w:pPr>
              <w:pStyle w:val="TableParagraph"/>
              <w:ind w:left="7"/>
              <w:rPr>
                <w:sz w:val="18"/>
                <w:szCs w:val="18"/>
              </w:rPr>
            </w:pPr>
            <w:r w:rsidRPr="003B0C68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890" w:type="dxa"/>
          </w:tcPr>
          <w:p w:rsidR="004C2434" w:rsidRPr="003B0C68" w:rsidRDefault="004C2434" w:rsidP="003B0C68">
            <w:pPr>
              <w:pStyle w:val="TableParagraph"/>
              <w:ind w:left="6"/>
              <w:rPr>
                <w:sz w:val="18"/>
                <w:szCs w:val="18"/>
              </w:rPr>
            </w:pPr>
            <w:r w:rsidRPr="003B0C68">
              <w:rPr>
                <w:w w:val="99"/>
                <w:sz w:val="18"/>
                <w:szCs w:val="18"/>
              </w:rPr>
              <w:t>-</w:t>
            </w:r>
          </w:p>
        </w:tc>
      </w:tr>
      <w:tr w:rsidR="004C2434" w:rsidRPr="003B0C68" w:rsidTr="004C2434">
        <w:trPr>
          <w:trHeight w:val="70"/>
        </w:trPr>
        <w:tc>
          <w:tcPr>
            <w:tcW w:w="1436" w:type="dxa"/>
          </w:tcPr>
          <w:p w:rsidR="004C2434" w:rsidRPr="003B0C68" w:rsidRDefault="004C2434" w:rsidP="003B0C68">
            <w:pPr>
              <w:pStyle w:val="TableParagraph"/>
              <w:ind w:left="619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73</w:t>
            </w:r>
          </w:p>
        </w:tc>
        <w:tc>
          <w:tcPr>
            <w:tcW w:w="1352" w:type="dxa"/>
          </w:tcPr>
          <w:p w:rsidR="004C2434" w:rsidRPr="003B0C68" w:rsidRDefault="004C2434" w:rsidP="003B0C68">
            <w:pPr>
              <w:pStyle w:val="TableParagraph"/>
              <w:ind w:left="231" w:right="221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528554.29</w:t>
            </w:r>
          </w:p>
        </w:tc>
        <w:tc>
          <w:tcPr>
            <w:tcW w:w="1397" w:type="dxa"/>
          </w:tcPr>
          <w:p w:rsidR="004C2434" w:rsidRPr="003B0C68" w:rsidRDefault="004C2434" w:rsidP="003B0C68">
            <w:pPr>
              <w:pStyle w:val="TableParagraph"/>
              <w:ind w:left="202" w:right="195"/>
              <w:rPr>
                <w:sz w:val="18"/>
                <w:szCs w:val="18"/>
              </w:rPr>
            </w:pPr>
            <w:r w:rsidRPr="003B0C68">
              <w:rPr>
                <w:sz w:val="18"/>
                <w:szCs w:val="18"/>
              </w:rPr>
              <w:t>2315127.28</w:t>
            </w:r>
          </w:p>
        </w:tc>
        <w:tc>
          <w:tcPr>
            <w:tcW w:w="2084" w:type="dxa"/>
            <w:vMerge/>
          </w:tcPr>
          <w:p w:rsidR="004C2434" w:rsidRPr="003B0C68" w:rsidRDefault="004C2434" w:rsidP="003B0C68">
            <w:pPr>
              <w:pStyle w:val="TableParagraph"/>
              <w:spacing w:line="230" w:lineRule="atLeast"/>
              <w:ind w:left="426" w:right="421" w:firstLine="2"/>
              <w:rPr>
                <w:sz w:val="18"/>
                <w:szCs w:val="18"/>
              </w:rPr>
            </w:pPr>
          </w:p>
        </w:tc>
        <w:tc>
          <w:tcPr>
            <w:tcW w:w="2125" w:type="dxa"/>
          </w:tcPr>
          <w:p w:rsidR="004C2434" w:rsidRPr="003B0C68" w:rsidRDefault="004C2434" w:rsidP="003B0C68">
            <w:pPr>
              <w:pStyle w:val="TableParagraph"/>
              <w:ind w:left="7"/>
              <w:rPr>
                <w:sz w:val="18"/>
                <w:szCs w:val="18"/>
              </w:rPr>
            </w:pPr>
            <w:r w:rsidRPr="003B0C68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890" w:type="dxa"/>
          </w:tcPr>
          <w:p w:rsidR="004C2434" w:rsidRPr="003B0C68" w:rsidRDefault="004C2434" w:rsidP="003B0C68">
            <w:pPr>
              <w:pStyle w:val="TableParagraph"/>
              <w:ind w:left="6"/>
              <w:rPr>
                <w:sz w:val="18"/>
                <w:szCs w:val="18"/>
              </w:rPr>
            </w:pPr>
            <w:r w:rsidRPr="003B0C68">
              <w:rPr>
                <w:w w:val="99"/>
                <w:sz w:val="18"/>
                <w:szCs w:val="18"/>
              </w:rPr>
              <w:t>-</w:t>
            </w:r>
          </w:p>
        </w:tc>
      </w:tr>
    </w:tbl>
    <w:p w:rsidR="00726FBA" w:rsidRPr="00726FBA" w:rsidRDefault="00726FBA" w:rsidP="000E7B80">
      <w:pPr>
        <w:rPr>
          <w:sz w:val="24"/>
          <w:szCs w:val="24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288"/>
      </w:tblGrid>
      <w:tr w:rsidR="000E7B80" w:rsidTr="00726FBA">
        <w:trPr>
          <w:trHeight w:val="390"/>
        </w:trPr>
        <w:tc>
          <w:tcPr>
            <w:tcW w:w="10288" w:type="dxa"/>
          </w:tcPr>
          <w:p w:rsidR="000E7B80" w:rsidRDefault="000E7B80" w:rsidP="003B0C68">
            <w:pPr>
              <w:pStyle w:val="TableParagraph"/>
              <w:spacing w:before="82"/>
              <w:ind w:left="3140" w:right="3135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</w:tr>
      <w:tr w:rsidR="000E7B80" w:rsidTr="00726FBA">
        <w:trPr>
          <w:trHeight w:val="5153"/>
        </w:trPr>
        <w:tc>
          <w:tcPr>
            <w:tcW w:w="10288" w:type="dxa"/>
            <w:tcBorders>
              <w:bottom w:val="nil"/>
            </w:tcBorders>
          </w:tcPr>
          <w:p w:rsidR="000E7B80" w:rsidRDefault="000E7B80" w:rsidP="003B0C68">
            <w:pPr>
              <w:pStyle w:val="TableParagraph"/>
              <w:spacing w:before="20"/>
              <w:ind w:left="3140" w:right="3133"/>
              <w:rPr>
                <w:sz w:val="20"/>
              </w:rPr>
            </w:pPr>
            <w:r>
              <w:rPr>
                <w:sz w:val="20"/>
              </w:rPr>
              <w:t>Выносной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лист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 w:rsidR="009E34E0">
              <w:rPr>
                <w:sz w:val="20"/>
              </w:rPr>
              <w:t>, 7-9</w:t>
            </w:r>
          </w:p>
          <w:p w:rsidR="009E34E0" w:rsidRDefault="000E7B80" w:rsidP="009E34E0">
            <w:pPr>
              <w:pStyle w:val="TableParagraph"/>
              <w:ind w:left="40" w:right="-15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71825" cy="2995480"/>
                  <wp:effectExtent l="0" t="0" r="0" b="0"/>
                  <wp:docPr id="72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2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9613" cy="300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E34E0">
              <w:rPr>
                <w:noProof/>
                <w:sz w:val="20"/>
                <w:lang w:eastAsia="ru-RU"/>
              </w:rPr>
              <w:t xml:space="preserve"> </w:t>
            </w:r>
            <w:r w:rsidR="009E34E0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66926" cy="2990850"/>
                  <wp:effectExtent l="0" t="0" r="0" b="0"/>
                  <wp:docPr id="78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8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742" cy="2994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7B80" w:rsidRPr="009E34E0" w:rsidRDefault="009E34E0" w:rsidP="009E34E0">
            <w:pPr>
              <w:ind w:firstLine="14"/>
            </w:pPr>
            <w:r>
              <w:rPr>
                <w:noProof/>
                <w:sz w:val="20"/>
                <w:lang w:eastAsia="ru-RU"/>
              </w:rPr>
              <w:t xml:space="preserve"> </w:t>
            </w:r>
          </w:p>
        </w:tc>
      </w:tr>
      <w:tr w:rsidR="000E7B80" w:rsidTr="00726FBA">
        <w:trPr>
          <w:trHeight w:val="301"/>
        </w:trPr>
        <w:tc>
          <w:tcPr>
            <w:tcW w:w="10288" w:type="dxa"/>
            <w:tcBorders>
              <w:top w:val="nil"/>
              <w:bottom w:val="nil"/>
            </w:tcBorders>
          </w:tcPr>
          <w:p w:rsidR="000E7B80" w:rsidRDefault="000E7B80" w:rsidP="003B0C68">
            <w:pPr>
              <w:pStyle w:val="TableParagraph"/>
              <w:spacing w:before="16"/>
              <w:ind w:left="3140" w:right="3130"/>
              <w:rPr>
                <w:sz w:val="20"/>
              </w:rPr>
            </w:pPr>
            <w:r>
              <w:rPr>
                <w:sz w:val="20"/>
              </w:rPr>
              <w:t>Масштаб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1:5000</w:t>
            </w:r>
          </w:p>
        </w:tc>
      </w:tr>
      <w:tr w:rsidR="000E7B80" w:rsidTr="00726FBA">
        <w:trPr>
          <w:trHeight w:val="330"/>
        </w:trPr>
        <w:tc>
          <w:tcPr>
            <w:tcW w:w="10288" w:type="dxa"/>
            <w:tcBorders>
              <w:top w:val="nil"/>
              <w:bottom w:val="nil"/>
            </w:tcBorders>
          </w:tcPr>
          <w:p w:rsidR="000E7B80" w:rsidRPr="00D87B54" w:rsidRDefault="000E7B80" w:rsidP="003B0C68">
            <w:pPr>
              <w:pStyle w:val="TableParagraph"/>
              <w:spacing w:before="46"/>
              <w:ind w:left="3140" w:right="3137"/>
              <w:rPr>
                <w:sz w:val="20"/>
              </w:rPr>
            </w:pPr>
            <w:r w:rsidRPr="00D87B54">
              <w:rPr>
                <w:sz w:val="20"/>
              </w:rPr>
              <w:t>Используемые</w:t>
            </w:r>
            <w:r w:rsidRPr="00D87B54">
              <w:rPr>
                <w:spacing w:val="-4"/>
                <w:sz w:val="20"/>
              </w:rPr>
              <w:t xml:space="preserve"> </w:t>
            </w:r>
            <w:r w:rsidRPr="00D87B54">
              <w:rPr>
                <w:sz w:val="20"/>
              </w:rPr>
              <w:t>условные</w:t>
            </w:r>
            <w:r w:rsidRPr="00D87B54">
              <w:rPr>
                <w:spacing w:val="-4"/>
                <w:sz w:val="20"/>
              </w:rPr>
              <w:t xml:space="preserve"> </w:t>
            </w:r>
            <w:r w:rsidRPr="00D87B54">
              <w:rPr>
                <w:sz w:val="20"/>
              </w:rPr>
              <w:t>знаки</w:t>
            </w:r>
            <w:r w:rsidRPr="00D87B54">
              <w:rPr>
                <w:spacing w:val="-2"/>
                <w:sz w:val="20"/>
              </w:rPr>
              <w:t xml:space="preserve"> </w:t>
            </w:r>
            <w:r w:rsidRPr="00D87B54">
              <w:rPr>
                <w:sz w:val="20"/>
              </w:rPr>
              <w:t>и</w:t>
            </w:r>
            <w:r w:rsidRPr="00D87B54">
              <w:rPr>
                <w:spacing w:val="-5"/>
                <w:sz w:val="20"/>
              </w:rPr>
              <w:t xml:space="preserve"> </w:t>
            </w:r>
            <w:r w:rsidRPr="00D87B54">
              <w:rPr>
                <w:sz w:val="20"/>
              </w:rPr>
              <w:t>обозначения:</w:t>
            </w:r>
          </w:p>
        </w:tc>
      </w:tr>
      <w:tr w:rsidR="000E7B80" w:rsidTr="00726FBA">
        <w:trPr>
          <w:trHeight w:val="1539"/>
        </w:trPr>
        <w:tc>
          <w:tcPr>
            <w:tcW w:w="10288" w:type="dxa"/>
            <w:tcBorders>
              <w:top w:val="nil"/>
              <w:bottom w:val="single" w:sz="6" w:space="0" w:color="000000"/>
            </w:tcBorders>
          </w:tcPr>
          <w:p w:rsidR="000E7B80" w:rsidRPr="00D87B54" w:rsidRDefault="000E7B80" w:rsidP="003B0C68">
            <w:pPr>
              <w:pStyle w:val="TableParagraph"/>
              <w:spacing w:before="45"/>
              <w:ind w:left="902"/>
              <w:rPr>
                <w:sz w:val="20"/>
              </w:rPr>
            </w:pPr>
            <w:r w:rsidRPr="00D87B54">
              <w:rPr>
                <w:sz w:val="20"/>
              </w:rPr>
              <w:t>Условные</w:t>
            </w:r>
            <w:r w:rsidRPr="00D87B54">
              <w:rPr>
                <w:spacing w:val="-4"/>
                <w:sz w:val="20"/>
              </w:rPr>
              <w:t xml:space="preserve"> </w:t>
            </w:r>
            <w:r w:rsidRPr="00D87B54">
              <w:rPr>
                <w:sz w:val="20"/>
              </w:rPr>
              <w:t>обозначения</w:t>
            </w:r>
            <w:r w:rsidRPr="00D87B54">
              <w:rPr>
                <w:spacing w:val="-4"/>
                <w:sz w:val="20"/>
              </w:rPr>
              <w:t xml:space="preserve"> </w:t>
            </w:r>
            <w:r w:rsidRPr="00D87B54">
              <w:rPr>
                <w:sz w:val="20"/>
              </w:rPr>
              <w:t>представлены</w:t>
            </w:r>
            <w:r w:rsidRPr="00D87B54">
              <w:rPr>
                <w:spacing w:val="-3"/>
                <w:sz w:val="20"/>
              </w:rPr>
              <w:t xml:space="preserve"> </w:t>
            </w:r>
            <w:r w:rsidRPr="00D87B54">
              <w:rPr>
                <w:sz w:val="20"/>
              </w:rPr>
              <w:t>на листе 8</w:t>
            </w:r>
          </w:p>
          <w:p w:rsidR="000E7B80" w:rsidRPr="00D87B54" w:rsidRDefault="000E7B80" w:rsidP="003B0C68">
            <w:pPr>
              <w:pStyle w:val="TableParagraph"/>
              <w:spacing w:before="7"/>
              <w:rPr>
                <w:sz w:val="19"/>
              </w:rPr>
            </w:pPr>
          </w:p>
          <w:p w:rsidR="000E7B80" w:rsidRPr="00D87B54" w:rsidRDefault="000E7B80" w:rsidP="003B0C68">
            <w:pPr>
              <w:pStyle w:val="TableParagraph"/>
              <w:tabs>
                <w:tab w:val="left" w:pos="2622"/>
                <w:tab w:val="left" w:pos="6601"/>
              </w:tabs>
              <w:ind w:left="40"/>
              <w:rPr>
                <w:sz w:val="20"/>
              </w:rPr>
            </w:pPr>
            <w:r w:rsidRPr="00D87B54">
              <w:rPr>
                <w:sz w:val="20"/>
              </w:rPr>
              <w:t>Подпись</w:t>
            </w:r>
            <w:r w:rsidRPr="00D87B54">
              <w:rPr>
                <w:sz w:val="20"/>
                <w:u w:val="single"/>
              </w:rPr>
              <w:tab/>
            </w:r>
            <w:r w:rsidRPr="00D87B54">
              <w:rPr>
                <w:sz w:val="20"/>
              </w:rPr>
              <w:t>Морева</w:t>
            </w:r>
            <w:r w:rsidRPr="00D87B54">
              <w:rPr>
                <w:spacing w:val="-2"/>
                <w:sz w:val="20"/>
              </w:rPr>
              <w:t xml:space="preserve"> </w:t>
            </w:r>
            <w:r w:rsidRPr="00D87B54">
              <w:rPr>
                <w:sz w:val="20"/>
              </w:rPr>
              <w:t>М. О.</w:t>
            </w:r>
            <w:r w:rsidRPr="00D87B54">
              <w:rPr>
                <w:sz w:val="20"/>
              </w:rPr>
              <w:tab/>
              <w:t>Дата</w:t>
            </w:r>
            <w:r w:rsidRPr="00D87B54">
              <w:rPr>
                <w:spacing w:val="-1"/>
                <w:sz w:val="20"/>
              </w:rPr>
              <w:t xml:space="preserve"> </w:t>
            </w:r>
            <w:r w:rsidRPr="00D87B54">
              <w:rPr>
                <w:sz w:val="20"/>
              </w:rPr>
              <w:t>13</w:t>
            </w:r>
            <w:r w:rsidRPr="00D87B54">
              <w:rPr>
                <w:spacing w:val="-1"/>
                <w:sz w:val="20"/>
              </w:rPr>
              <w:t xml:space="preserve"> </w:t>
            </w:r>
            <w:r w:rsidRPr="00D87B54">
              <w:rPr>
                <w:sz w:val="20"/>
              </w:rPr>
              <w:t>августа</w:t>
            </w:r>
            <w:r w:rsidRPr="00D87B54">
              <w:rPr>
                <w:spacing w:val="-1"/>
                <w:sz w:val="20"/>
              </w:rPr>
              <w:t xml:space="preserve"> </w:t>
            </w:r>
            <w:r w:rsidRPr="00D87B54">
              <w:rPr>
                <w:sz w:val="20"/>
              </w:rPr>
              <w:t>2020</w:t>
            </w:r>
            <w:r w:rsidRPr="00D87B54">
              <w:rPr>
                <w:spacing w:val="-1"/>
                <w:sz w:val="20"/>
              </w:rPr>
              <w:t xml:space="preserve"> </w:t>
            </w:r>
            <w:r w:rsidRPr="00D87B54">
              <w:rPr>
                <w:sz w:val="20"/>
              </w:rPr>
              <w:t>г.</w:t>
            </w:r>
          </w:p>
          <w:p w:rsidR="000E7B80" w:rsidRPr="00D87B54" w:rsidRDefault="000E7B80" w:rsidP="003B0C68">
            <w:pPr>
              <w:pStyle w:val="TableParagraph"/>
            </w:pPr>
          </w:p>
          <w:p w:rsidR="000E7B80" w:rsidRPr="00D87B54" w:rsidRDefault="000E7B80" w:rsidP="003B0C68">
            <w:pPr>
              <w:pStyle w:val="TableParagraph"/>
              <w:spacing w:before="1"/>
              <w:rPr>
                <w:sz w:val="23"/>
              </w:rPr>
            </w:pPr>
          </w:p>
          <w:p w:rsidR="000E7B80" w:rsidRPr="00D87B54" w:rsidRDefault="000E7B80" w:rsidP="003B0C68">
            <w:pPr>
              <w:pStyle w:val="TableParagraph"/>
              <w:ind w:left="40"/>
              <w:rPr>
                <w:i/>
                <w:sz w:val="20"/>
              </w:rPr>
            </w:pPr>
            <w:r w:rsidRPr="00D87B54">
              <w:rPr>
                <w:i/>
                <w:sz w:val="20"/>
              </w:rPr>
              <w:t>Место</w:t>
            </w:r>
            <w:r w:rsidRPr="00D87B54">
              <w:rPr>
                <w:i/>
                <w:spacing w:val="-3"/>
                <w:sz w:val="20"/>
              </w:rPr>
              <w:t xml:space="preserve"> </w:t>
            </w:r>
            <w:r w:rsidRPr="00D87B54">
              <w:rPr>
                <w:i/>
                <w:sz w:val="20"/>
              </w:rPr>
              <w:t>для</w:t>
            </w:r>
            <w:r w:rsidRPr="00D87B54">
              <w:rPr>
                <w:i/>
                <w:spacing w:val="-3"/>
                <w:sz w:val="20"/>
              </w:rPr>
              <w:t xml:space="preserve"> </w:t>
            </w:r>
            <w:r w:rsidRPr="00D87B54">
              <w:rPr>
                <w:i/>
                <w:sz w:val="20"/>
              </w:rPr>
              <w:t>оттиска</w:t>
            </w:r>
            <w:r w:rsidRPr="00D87B54">
              <w:rPr>
                <w:i/>
                <w:spacing w:val="-2"/>
                <w:sz w:val="20"/>
              </w:rPr>
              <w:t xml:space="preserve"> </w:t>
            </w:r>
            <w:r w:rsidRPr="00D87B54">
              <w:rPr>
                <w:i/>
                <w:sz w:val="20"/>
              </w:rPr>
              <w:t>печати</w:t>
            </w:r>
            <w:r w:rsidRPr="00D87B54">
              <w:rPr>
                <w:i/>
                <w:spacing w:val="-4"/>
                <w:sz w:val="20"/>
              </w:rPr>
              <w:t xml:space="preserve"> </w:t>
            </w:r>
            <w:r w:rsidRPr="00D87B54">
              <w:rPr>
                <w:i/>
                <w:sz w:val="20"/>
              </w:rPr>
              <w:t>(при</w:t>
            </w:r>
            <w:r w:rsidRPr="00D87B54">
              <w:rPr>
                <w:i/>
                <w:spacing w:val="-4"/>
                <w:sz w:val="20"/>
              </w:rPr>
              <w:t xml:space="preserve"> </w:t>
            </w:r>
            <w:r w:rsidRPr="00D87B54">
              <w:rPr>
                <w:i/>
                <w:sz w:val="20"/>
              </w:rPr>
              <w:t>наличии)</w:t>
            </w:r>
            <w:r w:rsidRPr="00D87B54">
              <w:rPr>
                <w:i/>
                <w:spacing w:val="-4"/>
                <w:sz w:val="20"/>
              </w:rPr>
              <w:t xml:space="preserve"> </w:t>
            </w:r>
            <w:r w:rsidRPr="00D87B54">
              <w:rPr>
                <w:i/>
                <w:sz w:val="20"/>
              </w:rPr>
              <w:t>лица,</w:t>
            </w:r>
            <w:r w:rsidRPr="00D87B54">
              <w:rPr>
                <w:i/>
                <w:spacing w:val="-3"/>
                <w:sz w:val="20"/>
              </w:rPr>
              <w:t xml:space="preserve"> </w:t>
            </w:r>
            <w:r w:rsidRPr="00D87B54">
              <w:rPr>
                <w:i/>
                <w:sz w:val="20"/>
              </w:rPr>
              <w:t>составившего</w:t>
            </w:r>
            <w:r w:rsidRPr="00D87B54">
              <w:rPr>
                <w:i/>
                <w:spacing w:val="-3"/>
                <w:sz w:val="20"/>
              </w:rPr>
              <w:t xml:space="preserve"> </w:t>
            </w:r>
            <w:r w:rsidRPr="00D87B54">
              <w:rPr>
                <w:i/>
                <w:sz w:val="20"/>
              </w:rPr>
              <w:t>описание</w:t>
            </w:r>
            <w:r w:rsidRPr="00D87B54">
              <w:rPr>
                <w:i/>
                <w:spacing w:val="-3"/>
                <w:sz w:val="20"/>
              </w:rPr>
              <w:t xml:space="preserve"> </w:t>
            </w:r>
            <w:r w:rsidRPr="00D87B54">
              <w:rPr>
                <w:i/>
                <w:sz w:val="20"/>
              </w:rPr>
              <w:t>местоположения</w:t>
            </w:r>
            <w:r w:rsidRPr="00D87B54">
              <w:rPr>
                <w:i/>
                <w:spacing w:val="-2"/>
                <w:sz w:val="20"/>
              </w:rPr>
              <w:t xml:space="preserve"> </w:t>
            </w:r>
            <w:r w:rsidRPr="00D87B54">
              <w:rPr>
                <w:i/>
                <w:sz w:val="20"/>
              </w:rPr>
              <w:t>границ</w:t>
            </w:r>
            <w:r w:rsidRPr="00D87B54">
              <w:rPr>
                <w:i/>
                <w:spacing w:val="-3"/>
                <w:sz w:val="20"/>
              </w:rPr>
              <w:t xml:space="preserve"> </w:t>
            </w:r>
            <w:r w:rsidRPr="00D87B54">
              <w:rPr>
                <w:i/>
                <w:sz w:val="20"/>
              </w:rPr>
              <w:t>объекта</w:t>
            </w:r>
          </w:p>
        </w:tc>
      </w:tr>
    </w:tbl>
    <w:p w:rsidR="000E7B80" w:rsidRDefault="000E7B80" w:rsidP="000E7B80">
      <w:pPr>
        <w:rPr>
          <w:sz w:val="2"/>
          <w:szCs w:val="2"/>
        </w:rPr>
      </w:pPr>
    </w:p>
    <w:p w:rsidR="000E7B80" w:rsidRDefault="000E7B80" w:rsidP="000E7B80">
      <w:pPr>
        <w:rPr>
          <w:sz w:val="2"/>
          <w:szCs w:val="2"/>
        </w:rPr>
        <w:sectPr w:rsidR="000E7B80">
          <w:headerReference w:type="default" r:id="rId12"/>
          <w:pgSz w:w="11910" w:h="16850"/>
          <w:pgMar w:top="1020" w:right="400" w:bottom="280" w:left="680" w:header="696" w:footer="0" w:gutter="0"/>
          <w:cols w:space="720"/>
        </w:sectPr>
      </w:pPr>
    </w:p>
    <w:p w:rsidR="000E7B80" w:rsidRDefault="000E7B80" w:rsidP="000E7B80">
      <w:pPr>
        <w:rPr>
          <w:sz w:val="2"/>
          <w:szCs w:val="2"/>
        </w:rPr>
      </w:pPr>
    </w:p>
    <w:p w:rsidR="000E7B80" w:rsidRDefault="000E7B80" w:rsidP="000E7B80">
      <w:pPr>
        <w:rPr>
          <w:sz w:val="2"/>
          <w:szCs w:val="2"/>
        </w:rPr>
      </w:pP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288"/>
      </w:tblGrid>
      <w:tr w:rsidR="000E7B80" w:rsidTr="003B0C68">
        <w:trPr>
          <w:trHeight w:val="390"/>
        </w:trPr>
        <w:tc>
          <w:tcPr>
            <w:tcW w:w="10288" w:type="dxa"/>
          </w:tcPr>
          <w:p w:rsidR="000E7B80" w:rsidRDefault="009E34E0" w:rsidP="009E34E0">
            <w:pPr>
              <w:pStyle w:val="TableParagraph"/>
              <w:spacing w:before="82"/>
              <w:ind w:left="3140" w:right="3135"/>
              <w:rPr>
                <w:sz w:val="20"/>
              </w:rPr>
            </w:pPr>
            <w:r>
              <w:rPr>
                <w:sz w:val="20"/>
              </w:rPr>
              <w:t>П</w:t>
            </w:r>
            <w:r w:rsidR="000E7B80">
              <w:rPr>
                <w:sz w:val="20"/>
              </w:rPr>
              <w:t>лан</w:t>
            </w:r>
            <w:r w:rsidR="000E7B80">
              <w:rPr>
                <w:spacing w:val="-4"/>
                <w:sz w:val="20"/>
              </w:rPr>
              <w:t xml:space="preserve"> </w:t>
            </w:r>
            <w:r w:rsidR="000E7B80">
              <w:rPr>
                <w:sz w:val="20"/>
              </w:rPr>
              <w:t>границ</w:t>
            </w:r>
            <w:r w:rsidR="000E7B80">
              <w:rPr>
                <w:spacing w:val="-3"/>
                <w:sz w:val="20"/>
              </w:rPr>
              <w:t xml:space="preserve"> </w:t>
            </w:r>
            <w:r w:rsidR="000E7B80">
              <w:rPr>
                <w:sz w:val="20"/>
              </w:rPr>
              <w:t>объекта</w:t>
            </w:r>
          </w:p>
        </w:tc>
      </w:tr>
      <w:tr w:rsidR="000E7B80" w:rsidTr="003B0C68">
        <w:trPr>
          <w:trHeight w:val="9912"/>
        </w:trPr>
        <w:tc>
          <w:tcPr>
            <w:tcW w:w="10288" w:type="dxa"/>
            <w:tcBorders>
              <w:bottom w:val="nil"/>
            </w:tcBorders>
          </w:tcPr>
          <w:p w:rsidR="000E7B80" w:rsidRDefault="000E7B80" w:rsidP="003B0C68">
            <w:pPr>
              <w:pStyle w:val="TableParagraph"/>
              <w:spacing w:before="20"/>
              <w:ind w:left="3140" w:right="3133"/>
              <w:rPr>
                <w:sz w:val="20"/>
              </w:rPr>
            </w:pPr>
            <w:r>
              <w:rPr>
                <w:sz w:val="20"/>
              </w:rPr>
              <w:t>Выносной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лист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r w:rsidR="00726FBA">
              <w:rPr>
                <w:spacing w:val="-2"/>
                <w:sz w:val="20"/>
              </w:rPr>
              <w:t xml:space="preserve">8-9, </w:t>
            </w:r>
            <w:r>
              <w:rPr>
                <w:sz w:val="20"/>
              </w:rPr>
              <w:t>10</w:t>
            </w:r>
            <w:r w:rsidR="009E34E0">
              <w:rPr>
                <w:sz w:val="20"/>
              </w:rPr>
              <w:t>-1</w:t>
            </w:r>
            <w:r w:rsidR="00726FBA">
              <w:rPr>
                <w:sz w:val="20"/>
              </w:rPr>
              <w:t>1</w:t>
            </w:r>
          </w:p>
          <w:p w:rsidR="009E34E0" w:rsidRDefault="009E34E0" w:rsidP="009E34E0">
            <w:pPr>
              <w:pStyle w:val="TableParagraph"/>
              <w:ind w:left="40" w:right="-15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t xml:space="preserve"> </w:t>
            </w:r>
          </w:p>
          <w:p w:rsidR="000E7B80" w:rsidRPr="009E34E0" w:rsidRDefault="00726FBA" w:rsidP="009E34E0"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50828</wp:posOffset>
                  </wp:positionH>
                  <wp:positionV relativeFrom="paragraph">
                    <wp:posOffset>2949035</wp:posOffset>
                  </wp:positionV>
                  <wp:extent cx="3204375" cy="3025601"/>
                  <wp:effectExtent l="0" t="0" r="0" b="0"/>
                  <wp:wrapNone/>
                  <wp:docPr id="90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444" cy="3027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920384" behindDoc="0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34290</wp:posOffset>
                  </wp:positionV>
                  <wp:extent cx="3190875" cy="3013075"/>
                  <wp:effectExtent l="0" t="0" r="0" b="0"/>
                  <wp:wrapNone/>
                  <wp:docPr id="82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9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301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833344" behindDoc="0" locked="0" layoutInCell="1" allowOverlap="1">
                  <wp:simplePos x="0" y="0"/>
                  <wp:positionH relativeFrom="column">
                    <wp:posOffset>3228975</wp:posOffset>
                  </wp:positionH>
                  <wp:positionV relativeFrom="paragraph">
                    <wp:posOffset>34925</wp:posOffset>
                  </wp:positionV>
                  <wp:extent cx="3187065" cy="3009900"/>
                  <wp:effectExtent l="0" t="0" r="0" b="0"/>
                  <wp:wrapNone/>
                  <wp:docPr id="86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0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065" cy="300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3253436</wp:posOffset>
                  </wp:positionH>
                  <wp:positionV relativeFrom="paragraph">
                    <wp:posOffset>2995930</wp:posOffset>
                  </wp:positionV>
                  <wp:extent cx="3162300" cy="2986405"/>
                  <wp:effectExtent l="0" t="0" r="0" b="0"/>
                  <wp:wrapNone/>
                  <wp:docPr id="94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2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298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E34E0">
              <w:rPr>
                <w:noProof/>
                <w:sz w:val="20"/>
                <w:lang w:eastAsia="ru-RU"/>
              </w:rPr>
              <w:t xml:space="preserve"> </w:t>
            </w:r>
          </w:p>
        </w:tc>
      </w:tr>
      <w:tr w:rsidR="000E7B80" w:rsidTr="003B0C68">
        <w:trPr>
          <w:trHeight w:val="301"/>
        </w:trPr>
        <w:tc>
          <w:tcPr>
            <w:tcW w:w="10288" w:type="dxa"/>
            <w:tcBorders>
              <w:top w:val="nil"/>
              <w:bottom w:val="nil"/>
            </w:tcBorders>
          </w:tcPr>
          <w:p w:rsidR="000E7B80" w:rsidRDefault="000E7B80" w:rsidP="003B0C68">
            <w:pPr>
              <w:pStyle w:val="TableParagraph"/>
              <w:spacing w:before="16"/>
              <w:ind w:left="3140" w:right="3130"/>
              <w:rPr>
                <w:sz w:val="20"/>
              </w:rPr>
            </w:pPr>
            <w:r>
              <w:rPr>
                <w:sz w:val="20"/>
              </w:rPr>
              <w:t>Масштаб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1:5000</w:t>
            </w:r>
          </w:p>
        </w:tc>
      </w:tr>
      <w:tr w:rsidR="000E7B80" w:rsidTr="003B0C68">
        <w:trPr>
          <w:trHeight w:val="330"/>
        </w:trPr>
        <w:tc>
          <w:tcPr>
            <w:tcW w:w="10288" w:type="dxa"/>
            <w:tcBorders>
              <w:top w:val="nil"/>
              <w:bottom w:val="nil"/>
            </w:tcBorders>
          </w:tcPr>
          <w:p w:rsidR="000E7B80" w:rsidRPr="00D87B54" w:rsidRDefault="000E7B80" w:rsidP="003B0C68">
            <w:pPr>
              <w:pStyle w:val="TableParagraph"/>
              <w:spacing w:before="46"/>
              <w:ind w:left="3140" w:right="3137"/>
              <w:rPr>
                <w:sz w:val="20"/>
              </w:rPr>
            </w:pPr>
            <w:r w:rsidRPr="00D87B54">
              <w:rPr>
                <w:sz w:val="20"/>
              </w:rPr>
              <w:t>Используемые</w:t>
            </w:r>
            <w:r w:rsidRPr="00D87B54">
              <w:rPr>
                <w:spacing w:val="-4"/>
                <w:sz w:val="20"/>
              </w:rPr>
              <w:t xml:space="preserve"> </w:t>
            </w:r>
            <w:r w:rsidRPr="00D87B54">
              <w:rPr>
                <w:sz w:val="20"/>
              </w:rPr>
              <w:t>условные</w:t>
            </w:r>
            <w:r w:rsidRPr="00D87B54">
              <w:rPr>
                <w:spacing w:val="-4"/>
                <w:sz w:val="20"/>
              </w:rPr>
              <w:t xml:space="preserve"> </w:t>
            </w:r>
            <w:r w:rsidRPr="00D87B54">
              <w:rPr>
                <w:sz w:val="20"/>
              </w:rPr>
              <w:t>знаки</w:t>
            </w:r>
            <w:r w:rsidRPr="00D87B54">
              <w:rPr>
                <w:spacing w:val="-2"/>
                <w:sz w:val="20"/>
              </w:rPr>
              <w:t xml:space="preserve"> </w:t>
            </w:r>
            <w:r w:rsidRPr="00D87B54">
              <w:rPr>
                <w:sz w:val="20"/>
              </w:rPr>
              <w:t>и</w:t>
            </w:r>
            <w:r w:rsidRPr="00D87B54">
              <w:rPr>
                <w:spacing w:val="-5"/>
                <w:sz w:val="20"/>
              </w:rPr>
              <w:t xml:space="preserve"> </w:t>
            </w:r>
            <w:r w:rsidRPr="00D87B54">
              <w:rPr>
                <w:sz w:val="20"/>
              </w:rPr>
              <w:t>обозначения:</w:t>
            </w:r>
          </w:p>
        </w:tc>
      </w:tr>
      <w:tr w:rsidR="000E7B80" w:rsidTr="003B0C68">
        <w:trPr>
          <w:trHeight w:val="1539"/>
        </w:trPr>
        <w:tc>
          <w:tcPr>
            <w:tcW w:w="10288" w:type="dxa"/>
            <w:tcBorders>
              <w:top w:val="nil"/>
              <w:bottom w:val="single" w:sz="6" w:space="0" w:color="000000"/>
            </w:tcBorders>
          </w:tcPr>
          <w:p w:rsidR="000E7B80" w:rsidRPr="00D87B54" w:rsidRDefault="000E7B80" w:rsidP="003B0C68">
            <w:pPr>
              <w:pStyle w:val="TableParagraph"/>
              <w:spacing w:before="45"/>
              <w:ind w:left="902"/>
              <w:rPr>
                <w:sz w:val="20"/>
              </w:rPr>
            </w:pPr>
            <w:r w:rsidRPr="00D87B54">
              <w:rPr>
                <w:sz w:val="20"/>
              </w:rPr>
              <w:t>Условные</w:t>
            </w:r>
            <w:r w:rsidRPr="00D87B54">
              <w:rPr>
                <w:spacing w:val="-4"/>
                <w:sz w:val="20"/>
              </w:rPr>
              <w:t xml:space="preserve"> </w:t>
            </w:r>
            <w:r w:rsidRPr="00D87B54">
              <w:rPr>
                <w:sz w:val="20"/>
              </w:rPr>
              <w:t>обозначения</w:t>
            </w:r>
            <w:r w:rsidRPr="00D87B54">
              <w:rPr>
                <w:spacing w:val="-4"/>
                <w:sz w:val="20"/>
              </w:rPr>
              <w:t xml:space="preserve"> </w:t>
            </w:r>
            <w:r w:rsidRPr="00D87B54">
              <w:rPr>
                <w:sz w:val="20"/>
              </w:rPr>
              <w:t>представлены</w:t>
            </w:r>
            <w:r w:rsidRPr="00D87B54">
              <w:rPr>
                <w:spacing w:val="-3"/>
                <w:sz w:val="20"/>
              </w:rPr>
              <w:t xml:space="preserve"> </w:t>
            </w:r>
            <w:r w:rsidRPr="00D87B54">
              <w:rPr>
                <w:sz w:val="20"/>
              </w:rPr>
              <w:t>на листе 8</w:t>
            </w:r>
          </w:p>
          <w:p w:rsidR="000E7B80" w:rsidRPr="00D87B54" w:rsidRDefault="000E7B80" w:rsidP="003B0C68">
            <w:pPr>
              <w:pStyle w:val="TableParagraph"/>
              <w:spacing w:before="7"/>
              <w:rPr>
                <w:sz w:val="19"/>
              </w:rPr>
            </w:pPr>
          </w:p>
          <w:p w:rsidR="000E7B80" w:rsidRPr="00D87B54" w:rsidRDefault="000E7B80" w:rsidP="003B0C68">
            <w:pPr>
              <w:pStyle w:val="TableParagraph"/>
              <w:tabs>
                <w:tab w:val="left" w:pos="2622"/>
                <w:tab w:val="left" w:pos="6601"/>
              </w:tabs>
              <w:ind w:left="40"/>
              <w:rPr>
                <w:sz w:val="20"/>
              </w:rPr>
            </w:pPr>
            <w:r w:rsidRPr="00D87B54">
              <w:rPr>
                <w:sz w:val="20"/>
              </w:rPr>
              <w:t>Подпись</w:t>
            </w:r>
            <w:r w:rsidRPr="00D87B54">
              <w:rPr>
                <w:sz w:val="20"/>
                <w:u w:val="single"/>
              </w:rPr>
              <w:tab/>
            </w:r>
            <w:r w:rsidRPr="00D87B54">
              <w:rPr>
                <w:sz w:val="20"/>
              </w:rPr>
              <w:t>Морева</w:t>
            </w:r>
            <w:r w:rsidRPr="00D87B54">
              <w:rPr>
                <w:spacing w:val="-2"/>
                <w:sz w:val="20"/>
              </w:rPr>
              <w:t xml:space="preserve"> </w:t>
            </w:r>
            <w:r w:rsidRPr="00D87B54">
              <w:rPr>
                <w:sz w:val="20"/>
              </w:rPr>
              <w:t>М. О.</w:t>
            </w:r>
            <w:r w:rsidRPr="00D87B54">
              <w:rPr>
                <w:sz w:val="20"/>
              </w:rPr>
              <w:tab/>
              <w:t>Дата</w:t>
            </w:r>
            <w:r w:rsidRPr="00D87B54">
              <w:rPr>
                <w:spacing w:val="-1"/>
                <w:sz w:val="20"/>
              </w:rPr>
              <w:t xml:space="preserve"> </w:t>
            </w:r>
            <w:r w:rsidRPr="00D87B54">
              <w:rPr>
                <w:sz w:val="20"/>
              </w:rPr>
              <w:t>13</w:t>
            </w:r>
            <w:r w:rsidRPr="00D87B54">
              <w:rPr>
                <w:spacing w:val="-1"/>
                <w:sz w:val="20"/>
              </w:rPr>
              <w:t xml:space="preserve"> </w:t>
            </w:r>
            <w:r w:rsidRPr="00D87B54">
              <w:rPr>
                <w:sz w:val="20"/>
              </w:rPr>
              <w:t>августа</w:t>
            </w:r>
            <w:r w:rsidRPr="00D87B54">
              <w:rPr>
                <w:spacing w:val="-1"/>
                <w:sz w:val="20"/>
              </w:rPr>
              <w:t xml:space="preserve"> </w:t>
            </w:r>
            <w:r w:rsidRPr="00D87B54">
              <w:rPr>
                <w:sz w:val="20"/>
              </w:rPr>
              <w:t>2020</w:t>
            </w:r>
            <w:r w:rsidRPr="00D87B54">
              <w:rPr>
                <w:spacing w:val="-1"/>
                <w:sz w:val="20"/>
              </w:rPr>
              <w:t xml:space="preserve"> </w:t>
            </w:r>
            <w:r w:rsidRPr="00D87B54">
              <w:rPr>
                <w:sz w:val="20"/>
              </w:rPr>
              <w:t>г.</w:t>
            </w:r>
          </w:p>
          <w:p w:rsidR="000E7B80" w:rsidRPr="00D87B54" w:rsidRDefault="000E7B80" w:rsidP="003B0C68">
            <w:pPr>
              <w:pStyle w:val="TableParagraph"/>
            </w:pPr>
          </w:p>
          <w:p w:rsidR="000E7B80" w:rsidRPr="00D87B54" w:rsidRDefault="000E7B80" w:rsidP="003B0C68">
            <w:pPr>
              <w:pStyle w:val="TableParagraph"/>
              <w:spacing w:before="1"/>
              <w:rPr>
                <w:sz w:val="23"/>
              </w:rPr>
            </w:pPr>
          </w:p>
          <w:p w:rsidR="000E7B80" w:rsidRPr="00D87B54" w:rsidRDefault="000E7B80" w:rsidP="003B0C68">
            <w:pPr>
              <w:pStyle w:val="TableParagraph"/>
              <w:ind w:left="40"/>
              <w:rPr>
                <w:i/>
                <w:sz w:val="20"/>
              </w:rPr>
            </w:pPr>
            <w:r w:rsidRPr="00D87B54">
              <w:rPr>
                <w:i/>
                <w:sz w:val="20"/>
              </w:rPr>
              <w:t>Место</w:t>
            </w:r>
            <w:r w:rsidRPr="00D87B54">
              <w:rPr>
                <w:i/>
                <w:spacing w:val="-3"/>
                <w:sz w:val="20"/>
              </w:rPr>
              <w:t xml:space="preserve"> </w:t>
            </w:r>
            <w:r w:rsidRPr="00D87B54">
              <w:rPr>
                <w:i/>
                <w:sz w:val="20"/>
              </w:rPr>
              <w:t>для</w:t>
            </w:r>
            <w:r w:rsidRPr="00D87B54">
              <w:rPr>
                <w:i/>
                <w:spacing w:val="-3"/>
                <w:sz w:val="20"/>
              </w:rPr>
              <w:t xml:space="preserve"> </w:t>
            </w:r>
            <w:r w:rsidRPr="00D87B54">
              <w:rPr>
                <w:i/>
                <w:sz w:val="20"/>
              </w:rPr>
              <w:t>оттиска</w:t>
            </w:r>
            <w:r w:rsidRPr="00D87B54">
              <w:rPr>
                <w:i/>
                <w:spacing w:val="-2"/>
                <w:sz w:val="20"/>
              </w:rPr>
              <w:t xml:space="preserve"> </w:t>
            </w:r>
            <w:r w:rsidRPr="00D87B54">
              <w:rPr>
                <w:i/>
                <w:sz w:val="20"/>
              </w:rPr>
              <w:t>печати</w:t>
            </w:r>
            <w:r w:rsidRPr="00D87B54">
              <w:rPr>
                <w:i/>
                <w:spacing w:val="-4"/>
                <w:sz w:val="20"/>
              </w:rPr>
              <w:t xml:space="preserve"> </w:t>
            </w:r>
            <w:r w:rsidRPr="00D87B54">
              <w:rPr>
                <w:i/>
                <w:sz w:val="20"/>
              </w:rPr>
              <w:t>(при</w:t>
            </w:r>
            <w:r w:rsidRPr="00D87B54">
              <w:rPr>
                <w:i/>
                <w:spacing w:val="-4"/>
                <w:sz w:val="20"/>
              </w:rPr>
              <w:t xml:space="preserve"> </w:t>
            </w:r>
            <w:r w:rsidRPr="00D87B54">
              <w:rPr>
                <w:i/>
                <w:sz w:val="20"/>
              </w:rPr>
              <w:t>наличии)</w:t>
            </w:r>
            <w:r w:rsidRPr="00D87B54">
              <w:rPr>
                <w:i/>
                <w:spacing w:val="-4"/>
                <w:sz w:val="20"/>
              </w:rPr>
              <w:t xml:space="preserve"> </w:t>
            </w:r>
            <w:r w:rsidRPr="00D87B54">
              <w:rPr>
                <w:i/>
                <w:sz w:val="20"/>
              </w:rPr>
              <w:t>лица,</w:t>
            </w:r>
            <w:r w:rsidRPr="00D87B54">
              <w:rPr>
                <w:i/>
                <w:spacing w:val="-3"/>
                <w:sz w:val="20"/>
              </w:rPr>
              <w:t xml:space="preserve"> </w:t>
            </w:r>
            <w:r w:rsidRPr="00D87B54">
              <w:rPr>
                <w:i/>
                <w:sz w:val="20"/>
              </w:rPr>
              <w:t>составившего</w:t>
            </w:r>
            <w:r w:rsidRPr="00D87B54">
              <w:rPr>
                <w:i/>
                <w:spacing w:val="-3"/>
                <w:sz w:val="20"/>
              </w:rPr>
              <w:t xml:space="preserve"> </w:t>
            </w:r>
            <w:r w:rsidRPr="00D87B54">
              <w:rPr>
                <w:i/>
                <w:sz w:val="20"/>
              </w:rPr>
              <w:t>описание</w:t>
            </w:r>
            <w:r w:rsidRPr="00D87B54">
              <w:rPr>
                <w:i/>
                <w:spacing w:val="-3"/>
                <w:sz w:val="20"/>
              </w:rPr>
              <w:t xml:space="preserve"> </w:t>
            </w:r>
            <w:r w:rsidRPr="00D87B54">
              <w:rPr>
                <w:i/>
                <w:sz w:val="20"/>
              </w:rPr>
              <w:t>местоположения</w:t>
            </w:r>
            <w:r w:rsidRPr="00D87B54">
              <w:rPr>
                <w:i/>
                <w:spacing w:val="-2"/>
                <w:sz w:val="20"/>
              </w:rPr>
              <w:t xml:space="preserve"> </w:t>
            </w:r>
            <w:r w:rsidRPr="00D87B54">
              <w:rPr>
                <w:i/>
                <w:sz w:val="20"/>
              </w:rPr>
              <w:t>границ</w:t>
            </w:r>
            <w:r w:rsidRPr="00D87B54">
              <w:rPr>
                <w:i/>
                <w:spacing w:val="-3"/>
                <w:sz w:val="20"/>
              </w:rPr>
              <w:t xml:space="preserve"> </w:t>
            </w:r>
            <w:r w:rsidRPr="00D87B54">
              <w:rPr>
                <w:i/>
                <w:sz w:val="20"/>
              </w:rPr>
              <w:t>объекта</w:t>
            </w:r>
          </w:p>
        </w:tc>
      </w:tr>
    </w:tbl>
    <w:p w:rsidR="000E7B80" w:rsidRDefault="000E7B80" w:rsidP="000E7B80">
      <w:pPr>
        <w:rPr>
          <w:sz w:val="2"/>
          <w:szCs w:val="2"/>
        </w:rPr>
      </w:pPr>
    </w:p>
    <w:p w:rsidR="000E7B80" w:rsidRDefault="000E7B80" w:rsidP="000E7B80">
      <w:pPr>
        <w:rPr>
          <w:sz w:val="2"/>
          <w:szCs w:val="2"/>
        </w:rPr>
        <w:sectPr w:rsidR="000E7B80">
          <w:pgSz w:w="11910" w:h="16850"/>
          <w:pgMar w:top="1020" w:right="400" w:bottom="280" w:left="680" w:header="696" w:footer="0" w:gutter="0"/>
          <w:cols w:space="720"/>
        </w:sectPr>
      </w:pPr>
    </w:p>
    <w:p w:rsidR="000E7B80" w:rsidRDefault="000E7B80" w:rsidP="000E7B80">
      <w:pPr>
        <w:rPr>
          <w:sz w:val="2"/>
          <w:szCs w:val="2"/>
        </w:rPr>
      </w:pPr>
    </w:p>
    <w:p w:rsidR="000E7B80" w:rsidRDefault="000E7B80" w:rsidP="000E7B80">
      <w:pPr>
        <w:rPr>
          <w:sz w:val="2"/>
          <w:szCs w:val="2"/>
        </w:rPr>
      </w:pP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288"/>
      </w:tblGrid>
      <w:tr w:rsidR="000E7B80" w:rsidTr="003B0C68">
        <w:trPr>
          <w:trHeight w:val="390"/>
        </w:trPr>
        <w:tc>
          <w:tcPr>
            <w:tcW w:w="10288" w:type="dxa"/>
          </w:tcPr>
          <w:p w:rsidR="000E7B80" w:rsidRDefault="000E7B80" w:rsidP="003B0C68">
            <w:pPr>
              <w:pStyle w:val="TableParagraph"/>
              <w:spacing w:before="82"/>
              <w:ind w:left="3140" w:right="3135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</w:tr>
      <w:tr w:rsidR="000E7B80" w:rsidTr="003B0C68">
        <w:trPr>
          <w:trHeight w:val="9912"/>
        </w:trPr>
        <w:tc>
          <w:tcPr>
            <w:tcW w:w="10288" w:type="dxa"/>
            <w:tcBorders>
              <w:bottom w:val="nil"/>
            </w:tcBorders>
          </w:tcPr>
          <w:p w:rsidR="000E7B80" w:rsidRDefault="000E7B80" w:rsidP="003B0C68">
            <w:pPr>
              <w:pStyle w:val="TableParagraph"/>
              <w:spacing w:before="20"/>
              <w:ind w:left="3140" w:right="3133"/>
              <w:rPr>
                <w:sz w:val="20"/>
              </w:rPr>
            </w:pPr>
            <w:r>
              <w:rPr>
                <w:sz w:val="20"/>
              </w:rPr>
              <w:t>Выносной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лист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 w:rsidR="00726FBA">
              <w:rPr>
                <w:sz w:val="20"/>
              </w:rPr>
              <w:t>2</w:t>
            </w:r>
            <w:r w:rsidR="009E34E0">
              <w:rPr>
                <w:sz w:val="20"/>
              </w:rPr>
              <w:t>-1</w:t>
            </w:r>
            <w:r w:rsidR="00726FBA">
              <w:rPr>
                <w:sz w:val="20"/>
              </w:rPr>
              <w:t>5</w:t>
            </w:r>
          </w:p>
          <w:p w:rsidR="009E34E0" w:rsidRDefault="00726FBA" w:rsidP="009E34E0">
            <w:pPr>
              <w:pStyle w:val="TableParagraph"/>
              <w:ind w:left="40" w:right="-15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16256" behindDoc="0" locked="0" layoutInCell="1" allowOverlap="1">
                  <wp:simplePos x="0" y="0"/>
                  <wp:positionH relativeFrom="column">
                    <wp:posOffset>3248660</wp:posOffset>
                  </wp:positionH>
                  <wp:positionV relativeFrom="paragraph">
                    <wp:posOffset>21259</wp:posOffset>
                  </wp:positionV>
                  <wp:extent cx="3210080" cy="3031200"/>
                  <wp:effectExtent l="0" t="0" r="0" b="0"/>
                  <wp:wrapNone/>
                  <wp:docPr id="102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4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080" cy="303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15875</wp:posOffset>
                  </wp:positionV>
                  <wp:extent cx="3209925" cy="3030855"/>
                  <wp:effectExtent l="0" t="0" r="0" b="0"/>
                  <wp:wrapNone/>
                  <wp:docPr id="98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3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303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E34E0">
              <w:rPr>
                <w:noProof/>
                <w:sz w:val="20"/>
                <w:lang w:eastAsia="ru-RU"/>
              </w:rPr>
              <w:t xml:space="preserve"> </w:t>
            </w:r>
          </w:p>
          <w:p w:rsidR="000E7B80" w:rsidRPr="009E34E0" w:rsidRDefault="00726FBA" w:rsidP="009E34E0"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574272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2903220</wp:posOffset>
                  </wp:positionV>
                  <wp:extent cx="3219450" cy="3040380"/>
                  <wp:effectExtent l="0" t="0" r="0" b="0"/>
                  <wp:wrapNone/>
                  <wp:docPr id="106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5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304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543552" behindDoc="0" locked="0" layoutInCell="1" allowOverlap="1">
                  <wp:simplePos x="0" y="0"/>
                  <wp:positionH relativeFrom="column">
                    <wp:posOffset>3245485</wp:posOffset>
                  </wp:positionH>
                  <wp:positionV relativeFrom="paragraph">
                    <wp:posOffset>2895296</wp:posOffset>
                  </wp:positionV>
                  <wp:extent cx="3225800" cy="3046730"/>
                  <wp:effectExtent l="0" t="0" r="0" b="0"/>
                  <wp:wrapNone/>
                  <wp:docPr id="110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6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800" cy="304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E34E0">
              <w:rPr>
                <w:noProof/>
                <w:sz w:val="20"/>
                <w:lang w:eastAsia="ru-RU"/>
              </w:rPr>
              <w:t xml:space="preserve"> </w:t>
            </w:r>
          </w:p>
        </w:tc>
      </w:tr>
      <w:tr w:rsidR="000E7B80" w:rsidTr="003B0C68">
        <w:trPr>
          <w:trHeight w:val="301"/>
        </w:trPr>
        <w:tc>
          <w:tcPr>
            <w:tcW w:w="10288" w:type="dxa"/>
            <w:tcBorders>
              <w:top w:val="nil"/>
              <w:bottom w:val="nil"/>
            </w:tcBorders>
          </w:tcPr>
          <w:p w:rsidR="000E7B80" w:rsidRDefault="000E7B80" w:rsidP="003B0C68">
            <w:pPr>
              <w:pStyle w:val="TableParagraph"/>
              <w:spacing w:before="16"/>
              <w:ind w:left="3140" w:right="3130"/>
              <w:rPr>
                <w:sz w:val="20"/>
              </w:rPr>
            </w:pPr>
            <w:r>
              <w:rPr>
                <w:sz w:val="20"/>
              </w:rPr>
              <w:t>Масштаб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1:5000</w:t>
            </w:r>
          </w:p>
        </w:tc>
      </w:tr>
      <w:tr w:rsidR="000E7B80" w:rsidTr="003B0C68">
        <w:trPr>
          <w:trHeight w:val="330"/>
        </w:trPr>
        <w:tc>
          <w:tcPr>
            <w:tcW w:w="10288" w:type="dxa"/>
            <w:tcBorders>
              <w:top w:val="nil"/>
              <w:bottom w:val="nil"/>
            </w:tcBorders>
          </w:tcPr>
          <w:p w:rsidR="000E7B80" w:rsidRPr="00D87B54" w:rsidRDefault="000E7B80" w:rsidP="003B0C68">
            <w:pPr>
              <w:pStyle w:val="TableParagraph"/>
              <w:spacing w:before="46"/>
              <w:ind w:left="3140" w:right="3137"/>
              <w:rPr>
                <w:sz w:val="20"/>
              </w:rPr>
            </w:pPr>
            <w:r w:rsidRPr="00D87B54">
              <w:rPr>
                <w:sz w:val="20"/>
              </w:rPr>
              <w:t>Используемые</w:t>
            </w:r>
            <w:r w:rsidRPr="00D87B54">
              <w:rPr>
                <w:spacing w:val="-4"/>
                <w:sz w:val="20"/>
              </w:rPr>
              <w:t xml:space="preserve"> </w:t>
            </w:r>
            <w:r w:rsidRPr="00D87B54">
              <w:rPr>
                <w:sz w:val="20"/>
              </w:rPr>
              <w:t>условные</w:t>
            </w:r>
            <w:r w:rsidRPr="00D87B54">
              <w:rPr>
                <w:spacing w:val="-4"/>
                <w:sz w:val="20"/>
              </w:rPr>
              <w:t xml:space="preserve"> </w:t>
            </w:r>
            <w:r w:rsidRPr="00D87B54">
              <w:rPr>
                <w:sz w:val="20"/>
              </w:rPr>
              <w:t>знаки</w:t>
            </w:r>
            <w:r w:rsidRPr="00D87B54">
              <w:rPr>
                <w:spacing w:val="-2"/>
                <w:sz w:val="20"/>
              </w:rPr>
              <w:t xml:space="preserve"> </w:t>
            </w:r>
            <w:r w:rsidRPr="00D87B54">
              <w:rPr>
                <w:sz w:val="20"/>
              </w:rPr>
              <w:t>и</w:t>
            </w:r>
            <w:r w:rsidRPr="00D87B54">
              <w:rPr>
                <w:spacing w:val="-5"/>
                <w:sz w:val="20"/>
              </w:rPr>
              <w:t xml:space="preserve"> </w:t>
            </w:r>
            <w:r w:rsidRPr="00D87B54">
              <w:rPr>
                <w:sz w:val="20"/>
              </w:rPr>
              <w:t>обозначения:</w:t>
            </w:r>
          </w:p>
        </w:tc>
      </w:tr>
      <w:tr w:rsidR="000E7B80" w:rsidTr="003B0C68">
        <w:trPr>
          <w:trHeight w:val="1539"/>
        </w:trPr>
        <w:tc>
          <w:tcPr>
            <w:tcW w:w="10288" w:type="dxa"/>
            <w:tcBorders>
              <w:top w:val="nil"/>
              <w:bottom w:val="single" w:sz="6" w:space="0" w:color="000000"/>
            </w:tcBorders>
          </w:tcPr>
          <w:p w:rsidR="000E7B80" w:rsidRPr="00D87B54" w:rsidRDefault="000E7B80" w:rsidP="003B0C68">
            <w:pPr>
              <w:pStyle w:val="TableParagraph"/>
              <w:spacing w:before="45"/>
              <w:ind w:left="902"/>
              <w:rPr>
                <w:sz w:val="20"/>
              </w:rPr>
            </w:pPr>
            <w:r w:rsidRPr="00D87B54">
              <w:rPr>
                <w:sz w:val="20"/>
              </w:rPr>
              <w:t>Условные</w:t>
            </w:r>
            <w:r w:rsidRPr="00D87B54">
              <w:rPr>
                <w:spacing w:val="-4"/>
                <w:sz w:val="20"/>
              </w:rPr>
              <w:t xml:space="preserve"> </w:t>
            </w:r>
            <w:r w:rsidRPr="00D87B54">
              <w:rPr>
                <w:sz w:val="20"/>
              </w:rPr>
              <w:t>обозначения</w:t>
            </w:r>
            <w:r w:rsidRPr="00D87B54">
              <w:rPr>
                <w:spacing w:val="-4"/>
                <w:sz w:val="20"/>
              </w:rPr>
              <w:t xml:space="preserve"> </w:t>
            </w:r>
            <w:r w:rsidRPr="00D87B54">
              <w:rPr>
                <w:sz w:val="20"/>
              </w:rPr>
              <w:t>представлены</w:t>
            </w:r>
            <w:r w:rsidRPr="00D87B54">
              <w:rPr>
                <w:spacing w:val="-3"/>
                <w:sz w:val="20"/>
              </w:rPr>
              <w:t xml:space="preserve"> </w:t>
            </w:r>
            <w:r w:rsidRPr="00D87B54">
              <w:rPr>
                <w:sz w:val="20"/>
              </w:rPr>
              <w:t>на листе 8</w:t>
            </w:r>
          </w:p>
          <w:p w:rsidR="000E7B80" w:rsidRPr="00D87B54" w:rsidRDefault="000E7B80" w:rsidP="003B0C68">
            <w:pPr>
              <w:pStyle w:val="TableParagraph"/>
              <w:spacing w:before="7"/>
              <w:rPr>
                <w:sz w:val="19"/>
              </w:rPr>
            </w:pPr>
          </w:p>
          <w:p w:rsidR="000E7B80" w:rsidRPr="00D87B54" w:rsidRDefault="000E7B80" w:rsidP="003B0C68">
            <w:pPr>
              <w:pStyle w:val="TableParagraph"/>
              <w:tabs>
                <w:tab w:val="left" w:pos="2622"/>
                <w:tab w:val="left" w:pos="6601"/>
              </w:tabs>
              <w:ind w:left="40"/>
              <w:rPr>
                <w:sz w:val="20"/>
              </w:rPr>
            </w:pPr>
            <w:r w:rsidRPr="00D87B54">
              <w:rPr>
                <w:sz w:val="20"/>
              </w:rPr>
              <w:t>Подпись</w:t>
            </w:r>
            <w:r w:rsidRPr="00D87B54">
              <w:rPr>
                <w:sz w:val="20"/>
                <w:u w:val="single"/>
              </w:rPr>
              <w:tab/>
            </w:r>
            <w:r w:rsidRPr="00D87B54">
              <w:rPr>
                <w:sz w:val="20"/>
              </w:rPr>
              <w:t>Морева</w:t>
            </w:r>
            <w:r w:rsidRPr="00D87B54">
              <w:rPr>
                <w:spacing w:val="-2"/>
                <w:sz w:val="20"/>
              </w:rPr>
              <w:t xml:space="preserve"> </w:t>
            </w:r>
            <w:r w:rsidRPr="00D87B54">
              <w:rPr>
                <w:sz w:val="20"/>
              </w:rPr>
              <w:t>М. О.</w:t>
            </w:r>
            <w:r w:rsidRPr="00D87B54">
              <w:rPr>
                <w:sz w:val="20"/>
              </w:rPr>
              <w:tab/>
              <w:t>Дата</w:t>
            </w:r>
            <w:r w:rsidRPr="00D87B54">
              <w:rPr>
                <w:spacing w:val="-1"/>
                <w:sz w:val="20"/>
              </w:rPr>
              <w:t xml:space="preserve"> </w:t>
            </w:r>
            <w:r w:rsidRPr="00D87B54">
              <w:rPr>
                <w:sz w:val="20"/>
              </w:rPr>
              <w:t>13</w:t>
            </w:r>
            <w:r w:rsidRPr="00D87B54">
              <w:rPr>
                <w:spacing w:val="-1"/>
                <w:sz w:val="20"/>
              </w:rPr>
              <w:t xml:space="preserve"> </w:t>
            </w:r>
            <w:r w:rsidRPr="00D87B54">
              <w:rPr>
                <w:sz w:val="20"/>
              </w:rPr>
              <w:t>августа</w:t>
            </w:r>
            <w:r w:rsidRPr="00D87B54">
              <w:rPr>
                <w:spacing w:val="-1"/>
                <w:sz w:val="20"/>
              </w:rPr>
              <w:t xml:space="preserve"> </w:t>
            </w:r>
            <w:r w:rsidRPr="00D87B54">
              <w:rPr>
                <w:sz w:val="20"/>
              </w:rPr>
              <w:t>2020</w:t>
            </w:r>
            <w:r w:rsidRPr="00D87B54">
              <w:rPr>
                <w:spacing w:val="-1"/>
                <w:sz w:val="20"/>
              </w:rPr>
              <w:t xml:space="preserve"> </w:t>
            </w:r>
            <w:r w:rsidRPr="00D87B54">
              <w:rPr>
                <w:sz w:val="20"/>
              </w:rPr>
              <w:t>г.</w:t>
            </w:r>
          </w:p>
          <w:p w:rsidR="000E7B80" w:rsidRPr="00D87B54" w:rsidRDefault="000E7B80" w:rsidP="003B0C68">
            <w:pPr>
              <w:pStyle w:val="TableParagraph"/>
            </w:pPr>
          </w:p>
          <w:p w:rsidR="000E7B80" w:rsidRPr="00D87B54" w:rsidRDefault="000E7B80" w:rsidP="003B0C68">
            <w:pPr>
              <w:pStyle w:val="TableParagraph"/>
              <w:spacing w:before="1"/>
              <w:rPr>
                <w:sz w:val="23"/>
              </w:rPr>
            </w:pPr>
          </w:p>
          <w:p w:rsidR="000E7B80" w:rsidRPr="00D87B54" w:rsidRDefault="000E7B80" w:rsidP="003B0C68">
            <w:pPr>
              <w:pStyle w:val="TableParagraph"/>
              <w:ind w:left="40"/>
              <w:rPr>
                <w:i/>
                <w:sz w:val="20"/>
              </w:rPr>
            </w:pPr>
            <w:r w:rsidRPr="00D87B54">
              <w:rPr>
                <w:i/>
                <w:sz w:val="20"/>
              </w:rPr>
              <w:t>Место</w:t>
            </w:r>
            <w:r w:rsidRPr="00D87B54">
              <w:rPr>
                <w:i/>
                <w:spacing w:val="-3"/>
                <w:sz w:val="20"/>
              </w:rPr>
              <w:t xml:space="preserve"> </w:t>
            </w:r>
            <w:r w:rsidRPr="00D87B54">
              <w:rPr>
                <w:i/>
                <w:sz w:val="20"/>
              </w:rPr>
              <w:t>для</w:t>
            </w:r>
            <w:r w:rsidRPr="00D87B54">
              <w:rPr>
                <w:i/>
                <w:spacing w:val="-3"/>
                <w:sz w:val="20"/>
              </w:rPr>
              <w:t xml:space="preserve"> </w:t>
            </w:r>
            <w:r w:rsidRPr="00D87B54">
              <w:rPr>
                <w:i/>
                <w:sz w:val="20"/>
              </w:rPr>
              <w:t>оттиска</w:t>
            </w:r>
            <w:r w:rsidRPr="00D87B54">
              <w:rPr>
                <w:i/>
                <w:spacing w:val="-2"/>
                <w:sz w:val="20"/>
              </w:rPr>
              <w:t xml:space="preserve"> </w:t>
            </w:r>
            <w:r w:rsidRPr="00D87B54">
              <w:rPr>
                <w:i/>
                <w:sz w:val="20"/>
              </w:rPr>
              <w:t>печати</w:t>
            </w:r>
            <w:r w:rsidRPr="00D87B54">
              <w:rPr>
                <w:i/>
                <w:spacing w:val="-4"/>
                <w:sz w:val="20"/>
              </w:rPr>
              <w:t xml:space="preserve"> </w:t>
            </w:r>
            <w:r w:rsidRPr="00D87B54">
              <w:rPr>
                <w:i/>
                <w:sz w:val="20"/>
              </w:rPr>
              <w:t>(при</w:t>
            </w:r>
            <w:r w:rsidRPr="00D87B54">
              <w:rPr>
                <w:i/>
                <w:spacing w:val="-4"/>
                <w:sz w:val="20"/>
              </w:rPr>
              <w:t xml:space="preserve"> </w:t>
            </w:r>
            <w:r w:rsidRPr="00D87B54">
              <w:rPr>
                <w:i/>
                <w:sz w:val="20"/>
              </w:rPr>
              <w:t>наличии)</w:t>
            </w:r>
            <w:r w:rsidRPr="00D87B54">
              <w:rPr>
                <w:i/>
                <w:spacing w:val="-4"/>
                <w:sz w:val="20"/>
              </w:rPr>
              <w:t xml:space="preserve"> </w:t>
            </w:r>
            <w:r w:rsidRPr="00D87B54">
              <w:rPr>
                <w:i/>
                <w:sz w:val="20"/>
              </w:rPr>
              <w:t>лица,</w:t>
            </w:r>
            <w:r w:rsidRPr="00D87B54">
              <w:rPr>
                <w:i/>
                <w:spacing w:val="-3"/>
                <w:sz w:val="20"/>
              </w:rPr>
              <w:t xml:space="preserve"> </w:t>
            </w:r>
            <w:r w:rsidRPr="00D87B54">
              <w:rPr>
                <w:i/>
                <w:sz w:val="20"/>
              </w:rPr>
              <w:t>составившего</w:t>
            </w:r>
            <w:r w:rsidRPr="00D87B54">
              <w:rPr>
                <w:i/>
                <w:spacing w:val="-3"/>
                <w:sz w:val="20"/>
              </w:rPr>
              <w:t xml:space="preserve"> </w:t>
            </w:r>
            <w:r w:rsidRPr="00D87B54">
              <w:rPr>
                <w:i/>
                <w:sz w:val="20"/>
              </w:rPr>
              <w:t>описание</w:t>
            </w:r>
            <w:r w:rsidRPr="00D87B54">
              <w:rPr>
                <w:i/>
                <w:spacing w:val="-3"/>
                <w:sz w:val="20"/>
              </w:rPr>
              <w:t xml:space="preserve"> </w:t>
            </w:r>
            <w:r w:rsidRPr="00D87B54">
              <w:rPr>
                <w:i/>
                <w:sz w:val="20"/>
              </w:rPr>
              <w:t>местоположения</w:t>
            </w:r>
            <w:r w:rsidRPr="00D87B54">
              <w:rPr>
                <w:i/>
                <w:spacing w:val="-2"/>
                <w:sz w:val="20"/>
              </w:rPr>
              <w:t xml:space="preserve"> </w:t>
            </w:r>
            <w:r w:rsidRPr="00D87B54">
              <w:rPr>
                <w:i/>
                <w:sz w:val="20"/>
              </w:rPr>
              <w:t>границ</w:t>
            </w:r>
            <w:r w:rsidRPr="00D87B54">
              <w:rPr>
                <w:i/>
                <w:spacing w:val="-3"/>
                <w:sz w:val="20"/>
              </w:rPr>
              <w:t xml:space="preserve"> </w:t>
            </w:r>
            <w:r w:rsidRPr="00D87B54">
              <w:rPr>
                <w:i/>
                <w:sz w:val="20"/>
              </w:rPr>
              <w:t>объекта</w:t>
            </w:r>
          </w:p>
        </w:tc>
      </w:tr>
    </w:tbl>
    <w:p w:rsidR="000E7B80" w:rsidRDefault="000E7B80" w:rsidP="000E7B80">
      <w:pPr>
        <w:rPr>
          <w:sz w:val="2"/>
          <w:szCs w:val="2"/>
        </w:rPr>
      </w:pPr>
    </w:p>
    <w:p w:rsidR="000E7B80" w:rsidRDefault="000E7B80" w:rsidP="000E7B80">
      <w:pPr>
        <w:rPr>
          <w:sz w:val="2"/>
          <w:szCs w:val="2"/>
        </w:rPr>
        <w:sectPr w:rsidR="000E7B80">
          <w:pgSz w:w="11910" w:h="16850"/>
          <w:pgMar w:top="1020" w:right="400" w:bottom="280" w:left="680" w:header="696" w:footer="0" w:gutter="0"/>
          <w:cols w:space="720"/>
        </w:sectPr>
      </w:pPr>
    </w:p>
    <w:p w:rsidR="000E7B80" w:rsidRDefault="000E7B80" w:rsidP="000E7B80">
      <w:pPr>
        <w:rPr>
          <w:sz w:val="2"/>
          <w:szCs w:val="2"/>
        </w:rPr>
      </w:pPr>
    </w:p>
    <w:p w:rsidR="000E7B80" w:rsidRDefault="000E7B80" w:rsidP="000E7B80">
      <w:pPr>
        <w:rPr>
          <w:sz w:val="2"/>
          <w:szCs w:val="2"/>
        </w:rPr>
      </w:pP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288"/>
      </w:tblGrid>
      <w:tr w:rsidR="000E7B80" w:rsidTr="003B0C68">
        <w:trPr>
          <w:trHeight w:val="390"/>
        </w:trPr>
        <w:tc>
          <w:tcPr>
            <w:tcW w:w="10288" w:type="dxa"/>
          </w:tcPr>
          <w:p w:rsidR="000E7B80" w:rsidRDefault="000E7B80" w:rsidP="003B0C68">
            <w:pPr>
              <w:pStyle w:val="TableParagraph"/>
              <w:spacing w:before="82"/>
              <w:ind w:left="3140" w:right="3135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</w:tr>
      <w:tr w:rsidR="000E7B80" w:rsidTr="003B0C68">
        <w:trPr>
          <w:trHeight w:val="9912"/>
        </w:trPr>
        <w:tc>
          <w:tcPr>
            <w:tcW w:w="10288" w:type="dxa"/>
            <w:tcBorders>
              <w:bottom w:val="nil"/>
            </w:tcBorders>
          </w:tcPr>
          <w:p w:rsidR="000E7B80" w:rsidRDefault="000E7B80" w:rsidP="003B0C68">
            <w:pPr>
              <w:pStyle w:val="TableParagraph"/>
              <w:spacing w:before="20"/>
              <w:ind w:left="3140" w:right="3133"/>
              <w:rPr>
                <w:sz w:val="20"/>
              </w:rPr>
            </w:pPr>
            <w:r>
              <w:rPr>
                <w:sz w:val="20"/>
              </w:rPr>
              <w:t>Выносной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лист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r w:rsidR="00726FBA">
              <w:rPr>
                <w:spacing w:val="-2"/>
                <w:sz w:val="20"/>
              </w:rPr>
              <w:t xml:space="preserve">16-17, </w:t>
            </w:r>
            <w:r>
              <w:rPr>
                <w:sz w:val="20"/>
              </w:rPr>
              <w:t>19</w:t>
            </w:r>
            <w:r w:rsidR="00DC00F0">
              <w:rPr>
                <w:sz w:val="20"/>
              </w:rPr>
              <w:t>, 21</w:t>
            </w:r>
          </w:p>
          <w:p w:rsidR="000E7B80" w:rsidRDefault="00726FBA" w:rsidP="009E34E0">
            <w:pPr>
              <w:pStyle w:val="TableParagraph"/>
              <w:ind w:left="40" w:right="-15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512832" behindDoc="0" locked="0" layoutInCell="1" allowOverlap="1">
                  <wp:simplePos x="0" y="0"/>
                  <wp:positionH relativeFrom="column">
                    <wp:posOffset>26697</wp:posOffset>
                  </wp:positionH>
                  <wp:positionV relativeFrom="paragraph">
                    <wp:posOffset>23495</wp:posOffset>
                  </wp:positionV>
                  <wp:extent cx="3248025" cy="3067441"/>
                  <wp:effectExtent l="0" t="0" r="0" b="0"/>
                  <wp:wrapNone/>
                  <wp:docPr id="114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7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3067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509760" behindDoc="0" locked="0" layoutInCell="1" allowOverlap="1">
                  <wp:simplePos x="0" y="0"/>
                  <wp:positionH relativeFrom="column">
                    <wp:posOffset>3189605</wp:posOffset>
                  </wp:positionH>
                  <wp:positionV relativeFrom="paragraph">
                    <wp:posOffset>26035</wp:posOffset>
                  </wp:positionV>
                  <wp:extent cx="3228975" cy="3049270"/>
                  <wp:effectExtent l="0" t="0" r="0" b="0"/>
                  <wp:wrapNone/>
                  <wp:docPr id="118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28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304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506688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3041015</wp:posOffset>
                  </wp:positionV>
                  <wp:extent cx="3248025" cy="3067050"/>
                  <wp:effectExtent l="0" t="0" r="0" b="0"/>
                  <wp:wrapNone/>
                  <wp:docPr id="122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0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306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450368" behindDoc="0" locked="0" layoutInCell="1" allowOverlap="1">
                  <wp:simplePos x="0" y="0"/>
                  <wp:positionH relativeFrom="column">
                    <wp:posOffset>3175000</wp:posOffset>
                  </wp:positionH>
                  <wp:positionV relativeFrom="paragraph">
                    <wp:posOffset>3040656</wp:posOffset>
                  </wp:positionV>
                  <wp:extent cx="3248025" cy="3067050"/>
                  <wp:effectExtent l="0" t="0" r="0" b="0"/>
                  <wp:wrapNone/>
                  <wp:docPr id="126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32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306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C00F0">
              <w:rPr>
                <w:noProof/>
                <w:sz w:val="20"/>
                <w:lang w:eastAsia="ru-RU"/>
              </w:rPr>
              <w:t xml:space="preserve"> </w:t>
            </w:r>
          </w:p>
        </w:tc>
      </w:tr>
      <w:tr w:rsidR="000E7B80" w:rsidTr="003B0C68">
        <w:trPr>
          <w:trHeight w:val="301"/>
        </w:trPr>
        <w:tc>
          <w:tcPr>
            <w:tcW w:w="10288" w:type="dxa"/>
            <w:tcBorders>
              <w:top w:val="nil"/>
              <w:bottom w:val="nil"/>
            </w:tcBorders>
          </w:tcPr>
          <w:p w:rsidR="000E7B80" w:rsidRDefault="000E7B80" w:rsidP="003B0C68">
            <w:pPr>
              <w:pStyle w:val="TableParagraph"/>
              <w:spacing w:before="16"/>
              <w:ind w:left="3140" w:right="3130"/>
              <w:rPr>
                <w:sz w:val="20"/>
              </w:rPr>
            </w:pPr>
            <w:r>
              <w:rPr>
                <w:sz w:val="20"/>
              </w:rPr>
              <w:t>Масштаб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1:5000</w:t>
            </w:r>
          </w:p>
        </w:tc>
      </w:tr>
      <w:tr w:rsidR="000E7B80" w:rsidTr="003B0C68">
        <w:trPr>
          <w:trHeight w:val="330"/>
        </w:trPr>
        <w:tc>
          <w:tcPr>
            <w:tcW w:w="10288" w:type="dxa"/>
            <w:tcBorders>
              <w:top w:val="nil"/>
              <w:bottom w:val="nil"/>
            </w:tcBorders>
          </w:tcPr>
          <w:p w:rsidR="000E7B80" w:rsidRPr="00D87B54" w:rsidRDefault="000E7B80" w:rsidP="003B0C68">
            <w:pPr>
              <w:pStyle w:val="TableParagraph"/>
              <w:spacing w:before="46"/>
              <w:ind w:left="3140" w:right="3137"/>
              <w:rPr>
                <w:sz w:val="20"/>
              </w:rPr>
            </w:pPr>
            <w:r w:rsidRPr="00D87B54">
              <w:rPr>
                <w:sz w:val="20"/>
              </w:rPr>
              <w:t>Используемые</w:t>
            </w:r>
            <w:r w:rsidRPr="00D87B54">
              <w:rPr>
                <w:spacing w:val="-4"/>
                <w:sz w:val="20"/>
              </w:rPr>
              <w:t xml:space="preserve"> </w:t>
            </w:r>
            <w:r w:rsidRPr="00D87B54">
              <w:rPr>
                <w:sz w:val="20"/>
              </w:rPr>
              <w:t>условные</w:t>
            </w:r>
            <w:r w:rsidRPr="00D87B54">
              <w:rPr>
                <w:spacing w:val="-4"/>
                <w:sz w:val="20"/>
              </w:rPr>
              <w:t xml:space="preserve"> </w:t>
            </w:r>
            <w:r w:rsidRPr="00D87B54">
              <w:rPr>
                <w:sz w:val="20"/>
              </w:rPr>
              <w:t>знаки</w:t>
            </w:r>
            <w:r w:rsidRPr="00D87B54">
              <w:rPr>
                <w:spacing w:val="-2"/>
                <w:sz w:val="20"/>
              </w:rPr>
              <w:t xml:space="preserve"> </w:t>
            </w:r>
            <w:r w:rsidRPr="00D87B54">
              <w:rPr>
                <w:sz w:val="20"/>
              </w:rPr>
              <w:t>и</w:t>
            </w:r>
            <w:r w:rsidRPr="00D87B54">
              <w:rPr>
                <w:spacing w:val="-5"/>
                <w:sz w:val="20"/>
              </w:rPr>
              <w:t xml:space="preserve"> </w:t>
            </w:r>
            <w:r w:rsidRPr="00D87B54">
              <w:rPr>
                <w:sz w:val="20"/>
              </w:rPr>
              <w:t>обозначения:</w:t>
            </w:r>
          </w:p>
        </w:tc>
      </w:tr>
      <w:tr w:rsidR="000E7B80" w:rsidTr="003B0C68">
        <w:trPr>
          <w:trHeight w:val="1539"/>
        </w:trPr>
        <w:tc>
          <w:tcPr>
            <w:tcW w:w="10288" w:type="dxa"/>
            <w:tcBorders>
              <w:top w:val="nil"/>
              <w:bottom w:val="single" w:sz="6" w:space="0" w:color="000000"/>
            </w:tcBorders>
          </w:tcPr>
          <w:p w:rsidR="000E7B80" w:rsidRPr="00D87B54" w:rsidRDefault="000E7B80" w:rsidP="003B0C68">
            <w:pPr>
              <w:pStyle w:val="TableParagraph"/>
              <w:spacing w:before="45"/>
              <w:ind w:left="902"/>
              <w:rPr>
                <w:sz w:val="20"/>
              </w:rPr>
            </w:pPr>
            <w:r w:rsidRPr="00D87B54">
              <w:rPr>
                <w:sz w:val="20"/>
              </w:rPr>
              <w:t>Условные</w:t>
            </w:r>
            <w:r w:rsidRPr="00D87B54">
              <w:rPr>
                <w:spacing w:val="-4"/>
                <w:sz w:val="20"/>
              </w:rPr>
              <w:t xml:space="preserve"> </w:t>
            </w:r>
            <w:r w:rsidRPr="00D87B54">
              <w:rPr>
                <w:sz w:val="20"/>
              </w:rPr>
              <w:t>обозначения</w:t>
            </w:r>
            <w:r w:rsidRPr="00D87B54">
              <w:rPr>
                <w:spacing w:val="-4"/>
                <w:sz w:val="20"/>
              </w:rPr>
              <w:t xml:space="preserve"> </w:t>
            </w:r>
            <w:r w:rsidRPr="00D87B54">
              <w:rPr>
                <w:sz w:val="20"/>
              </w:rPr>
              <w:t>представлены</w:t>
            </w:r>
            <w:r w:rsidRPr="00D87B54">
              <w:rPr>
                <w:spacing w:val="-3"/>
                <w:sz w:val="20"/>
              </w:rPr>
              <w:t xml:space="preserve"> </w:t>
            </w:r>
            <w:r w:rsidRPr="00D87B54">
              <w:rPr>
                <w:sz w:val="20"/>
              </w:rPr>
              <w:t>на листе 8</w:t>
            </w:r>
          </w:p>
          <w:p w:rsidR="000E7B80" w:rsidRPr="00D87B54" w:rsidRDefault="000E7B80" w:rsidP="003B0C68">
            <w:pPr>
              <w:pStyle w:val="TableParagraph"/>
              <w:spacing w:before="7"/>
              <w:rPr>
                <w:sz w:val="19"/>
              </w:rPr>
            </w:pPr>
          </w:p>
          <w:p w:rsidR="000E7B80" w:rsidRPr="00D87B54" w:rsidRDefault="000E7B80" w:rsidP="003B0C68">
            <w:pPr>
              <w:pStyle w:val="TableParagraph"/>
              <w:tabs>
                <w:tab w:val="left" w:pos="2622"/>
                <w:tab w:val="left" w:pos="6601"/>
              </w:tabs>
              <w:ind w:left="40"/>
              <w:rPr>
                <w:sz w:val="20"/>
              </w:rPr>
            </w:pPr>
            <w:r w:rsidRPr="00D87B54">
              <w:rPr>
                <w:sz w:val="20"/>
              </w:rPr>
              <w:t>Подпись</w:t>
            </w:r>
            <w:r w:rsidRPr="00D87B54">
              <w:rPr>
                <w:sz w:val="20"/>
                <w:u w:val="single"/>
              </w:rPr>
              <w:tab/>
            </w:r>
            <w:r w:rsidRPr="00D87B54">
              <w:rPr>
                <w:sz w:val="20"/>
              </w:rPr>
              <w:t>Морева</w:t>
            </w:r>
            <w:r w:rsidRPr="00D87B54">
              <w:rPr>
                <w:spacing w:val="-2"/>
                <w:sz w:val="20"/>
              </w:rPr>
              <w:t xml:space="preserve"> </w:t>
            </w:r>
            <w:r w:rsidRPr="00D87B54">
              <w:rPr>
                <w:sz w:val="20"/>
              </w:rPr>
              <w:t>М. О.</w:t>
            </w:r>
            <w:r w:rsidRPr="00D87B54">
              <w:rPr>
                <w:sz w:val="20"/>
              </w:rPr>
              <w:tab/>
              <w:t>Дата</w:t>
            </w:r>
            <w:r w:rsidRPr="00D87B54">
              <w:rPr>
                <w:spacing w:val="-1"/>
                <w:sz w:val="20"/>
              </w:rPr>
              <w:t xml:space="preserve"> </w:t>
            </w:r>
            <w:r w:rsidRPr="00D87B54">
              <w:rPr>
                <w:sz w:val="20"/>
              </w:rPr>
              <w:t>13</w:t>
            </w:r>
            <w:r w:rsidRPr="00D87B54">
              <w:rPr>
                <w:spacing w:val="-1"/>
                <w:sz w:val="20"/>
              </w:rPr>
              <w:t xml:space="preserve"> </w:t>
            </w:r>
            <w:r w:rsidRPr="00D87B54">
              <w:rPr>
                <w:sz w:val="20"/>
              </w:rPr>
              <w:t>августа</w:t>
            </w:r>
            <w:r w:rsidRPr="00D87B54">
              <w:rPr>
                <w:spacing w:val="-1"/>
                <w:sz w:val="20"/>
              </w:rPr>
              <w:t xml:space="preserve"> </w:t>
            </w:r>
            <w:r w:rsidRPr="00D87B54">
              <w:rPr>
                <w:sz w:val="20"/>
              </w:rPr>
              <w:t>2020</w:t>
            </w:r>
            <w:r w:rsidRPr="00D87B54">
              <w:rPr>
                <w:spacing w:val="-1"/>
                <w:sz w:val="20"/>
              </w:rPr>
              <w:t xml:space="preserve"> </w:t>
            </w:r>
            <w:r w:rsidRPr="00D87B54">
              <w:rPr>
                <w:sz w:val="20"/>
              </w:rPr>
              <w:t>г.</w:t>
            </w:r>
          </w:p>
          <w:p w:rsidR="000E7B80" w:rsidRPr="00D87B54" w:rsidRDefault="000E7B80" w:rsidP="003B0C68">
            <w:pPr>
              <w:pStyle w:val="TableParagraph"/>
            </w:pPr>
          </w:p>
          <w:p w:rsidR="000E7B80" w:rsidRPr="00D87B54" w:rsidRDefault="000E7B80" w:rsidP="003B0C68">
            <w:pPr>
              <w:pStyle w:val="TableParagraph"/>
              <w:spacing w:before="1"/>
              <w:rPr>
                <w:sz w:val="23"/>
              </w:rPr>
            </w:pPr>
          </w:p>
          <w:p w:rsidR="000E7B80" w:rsidRPr="00D87B54" w:rsidRDefault="000E7B80" w:rsidP="003B0C68">
            <w:pPr>
              <w:pStyle w:val="TableParagraph"/>
              <w:ind w:left="40"/>
              <w:rPr>
                <w:i/>
                <w:sz w:val="20"/>
              </w:rPr>
            </w:pPr>
            <w:r w:rsidRPr="00D87B54">
              <w:rPr>
                <w:i/>
                <w:sz w:val="20"/>
              </w:rPr>
              <w:t>Место</w:t>
            </w:r>
            <w:r w:rsidRPr="00D87B54">
              <w:rPr>
                <w:i/>
                <w:spacing w:val="-3"/>
                <w:sz w:val="20"/>
              </w:rPr>
              <w:t xml:space="preserve"> </w:t>
            </w:r>
            <w:r w:rsidRPr="00D87B54">
              <w:rPr>
                <w:i/>
                <w:sz w:val="20"/>
              </w:rPr>
              <w:t>для</w:t>
            </w:r>
            <w:r w:rsidRPr="00D87B54">
              <w:rPr>
                <w:i/>
                <w:spacing w:val="-3"/>
                <w:sz w:val="20"/>
              </w:rPr>
              <w:t xml:space="preserve"> </w:t>
            </w:r>
            <w:r w:rsidRPr="00D87B54">
              <w:rPr>
                <w:i/>
                <w:sz w:val="20"/>
              </w:rPr>
              <w:t>оттиска</w:t>
            </w:r>
            <w:r w:rsidRPr="00D87B54">
              <w:rPr>
                <w:i/>
                <w:spacing w:val="-2"/>
                <w:sz w:val="20"/>
              </w:rPr>
              <w:t xml:space="preserve"> </w:t>
            </w:r>
            <w:r w:rsidRPr="00D87B54">
              <w:rPr>
                <w:i/>
                <w:sz w:val="20"/>
              </w:rPr>
              <w:t>печати</w:t>
            </w:r>
            <w:r w:rsidRPr="00D87B54">
              <w:rPr>
                <w:i/>
                <w:spacing w:val="-4"/>
                <w:sz w:val="20"/>
              </w:rPr>
              <w:t xml:space="preserve"> </w:t>
            </w:r>
            <w:r w:rsidRPr="00D87B54">
              <w:rPr>
                <w:i/>
                <w:sz w:val="20"/>
              </w:rPr>
              <w:t>(при</w:t>
            </w:r>
            <w:r w:rsidRPr="00D87B54">
              <w:rPr>
                <w:i/>
                <w:spacing w:val="-4"/>
                <w:sz w:val="20"/>
              </w:rPr>
              <w:t xml:space="preserve"> </w:t>
            </w:r>
            <w:r w:rsidRPr="00D87B54">
              <w:rPr>
                <w:i/>
                <w:sz w:val="20"/>
              </w:rPr>
              <w:t>наличии)</w:t>
            </w:r>
            <w:r w:rsidRPr="00D87B54">
              <w:rPr>
                <w:i/>
                <w:spacing w:val="-4"/>
                <w:sz w:val="20"/>
              </w:rPr>
              <w:t xml:space="preserve"> </w:t>
            </w:r>
            <w:r w:rsidRPr="00D87B54">
              <w:rPr>
                <w:i/>
                <w:sz w:val="20"/>
              </w:rPr>
              <w:t>лица,</w:t>
            </w:r>
            <w:r w:rsidRPr="00D87B54">
              <w:rPr>
                <w:i/>
                <w:spacing w:val="-3"/>
                <w:sz w:val="20"/>
              </w:rPr>
              <w:t xml:space="preserve"> </w:t>
            </w:r>
            <w:r w:rsidRPr="00D87B54">
              <w:rPr>
                <w:i/>
                <w:sz w:val="20"/>
              </w:rPr>
              <w:t>составившего</w:t>
            </w:r>
            <w:r w:rsidRPr="00D87B54">
              <w:rPr>
                <w:i/>
                <w:spacing w:val="-3"/>
                <w:sz w:val="20"/>
              </w:rPr>
              <w:t xml:space="preserve"> </w:t>
            </w:r>
            <w:r w:rsidRPr="00D87B54">
              <w:rPr>
                <w:i/>
                <w:sz w:val="20"/>
              </w:rPr>
              <w:t>описание</w:t>
            </w:r>
            <w:r w:rsidRPr="00D87B54">
              <w:rPr>
                <w:i/>
                <w:spacing w:val="-3"/>
                <w:sz w:val="20"/>
              </w:rPr>
              <w:t xml:space="preserve"> </w:t>
            </w:r>
            <w:r w:rsidRPr="00D87B54">
              <w:rPr>
                <w:i/>
                <w:sz w:val="20"/>
              </w:rPr>
              <w:t>местоположения</w:t>
            </w:r>
            <w:r w:rsidRPr="00D87B54">
              <w:rPr>
                <w:i/>
                <w:spacing w:val="-2"/>
                <w:sz w:val="20"/>
              </w:rPr>
              <w:t xml:space="preserve"> </w:t>
            </w:r>
            <w:r w:rsidRPr="00D87B54">
              <w:rPr>
                <w:i/>
                <w:sz w:val="20"/>
              </w:rPr>
              <w:t>границ</w:t>
            </w:r>
            <w:r w:rsidRPr="00D87B54">
              <w:rPr>
                <w:i/>
                <w:spacing w:val="-3"/>
                <w:sz w:val="20"/>
              </w:rPr>
              <w:t xml:space="preserve"> </w:t>
            </w:r>
            <w:r w:rsidRPr="00D87B54">
              <w:rPr>
                <w:i/>
                <w:sz w:val="20"/>
              </w:rPr>
              <w:t>объекта</w:t>
            </w:r>
          </w:p>
        </w:tc>
      </w:tr>
    </w:tbl>
    <w:p w:rsidR="000E7B80" w:rsidRDefault="000E7B80" w:rsidP="000E7B80">
      <w:pPr>
        <w:rPr>
          <w:sz w:val="2"/>
          <w:szCs w:val="2"/>
        </w:rPr>
      </w:pPr>
    </w:p>
    <w:p w:rsidR="000E7B80" w:rsidRDefault="000E7B80" w:rsidP="000E7B80">
      <w:pPr>
        <w:rPr>
          <w:sz w:val="2"/>
          <w:szCs w:val="2"/>
        </w:rPr>
      </w:pPr>
    </w:p>
    <w:sectPr w:rsidR="000E7B80" w:rsidSect="006604C9">
      <w:pgSz w:w="11900" w:h="16850"/>
      <w:pgMar w:top="560" w:right="400" w:bottom="280" w:left="9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00F0" w:rsidRDefault="00DC00F0" w:rsidP="0025286E">
      <w:r>
        <w:separator/>
      </w:r>
    </w:p>
  </w:endnote>
  <w:endnote w:type="continuationSeparator" w:id="1">
    <w:p w:rsidR="00DC00F0" w:rsidRDefault="00DC00F0" w:rsidP="002528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00F0" w:rsidRDefault="00DC00F0" w:rsidP="0025286E">
      <w:r>
        <w:separator/>
      </w:r>
    </w:p>
  </w:footnote>
  <w:footnote w:type="continuationSeparator" w:id="1">
    <w:p w:rsidR="00DC00F0" w:rsidRDefault="00DC00F0" w:rsidP="002528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00F0" w:rsidRPr="004C2434" w:rsidRDefault="00DC00F0" w:rsidP="004C2434">
    <w:pPr>
      <w:pStyle w:val="a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</w:compat>
  <w:rsids>
    <w:rsidRoot w:val="006604C9"/>
    <w:rsid w:val="000E7B80"/>
    <w:rsid w:val="00176877"/>
    <w:rsid w:val="00200622"/>
    <w:rsid w:val="0025286E"/>
    <w:rsid w:val="00293C7B"/>
    <w:rsid w:val="003B0C68"/>
    <w:rsid w:val="004C2434"/>
    <w:rsid w:val="00543E08"/>
    <w:rsid w:val="006604C9"/>
    <w:rsid w:val="00726FBA"/>
    <w:rsid w:val="009E34E0"/>
    <w:rsid w:val="00A27318"/>
    <w:rsid w:val="00AE21BE"/>
    <w:rsid w:val="00C32B73"/>
    <w:rsid w:val="00C700F2"/>
    <w:rsid w:val="00D61B05"/>
    <w:rsid w:val="00DC00F0"/>
    <w:rsid w:val="00E1402F"/>
    <w:rsid w:val="00E861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604C9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9"/>
    <w:qFormat/>
    <w:rsid w:val="000E7B80"/>
    <w:pPr>
      <w:adjustRightInd w:val="0"/>
      <w:spacing w:before="108" w:after="108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7B80"/>
    <w:pPr>
      <w:keepNext/>
      <w:keepLines/>
      <w:adjustRightInd w:val="0"/>
      <w:spacing w:before="200"/>
      <w:ind w:firstLine="720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604C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6604C9"/>
    <w:pPr>
      <w:spacing w:before="6"/>
      <w:ind w:left="882"/>
      <w:jc w:val="center"/>
    </w:pPr>
    <w:rPr>
      <w:sz w:val="20"/>
      <w:szCs w:val="20"/>
      <w:u w:val="single" w:color="000000"/>
    </w:rPr>
  </w:style>
  <w:style w:type="paragraph" w:styleId="a5">
    <w:name w:val="List Paragraph"/>
    <w:basedOn w:val="a"/>
    <w:uiPriority w:val="1"/>
    <w:qFormat/>
    <w:rsid w:val="006604C9"/>
  </w:style>
  <w:style w:type="paragraph" w:customStyle="1" w:styleId="TableParagraph">
    <w:name w:val="Table Paragraph"/>
    <w:basedOn w:val="a"/>
    <w:uiPriority w:val="1"/>
    <w:qFormat/>
    <w:rsid w:val="006604C9"/>
    <w:pPr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543E0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3E08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99"/>
    <w:rsid w:val="000E7B80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E7B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a8">
    <w:name w:val="Гипертекстовая ссылка"/>
    <w:basedOn w:val="a0"/>
    <w:uiPriority w:val="99"/>
    <w:rsid w:val="000E7B80"/>
    <w:rPr>
      <w:color w:val="106BBE"/>
    </w:rPr>
  </w:style>
  <w:style w:type="paragraph" w:customStyle="1" w:styleId="a9">
    <w:name w:val="Нормальный (таблица)"/>
    <w:basedOn w:val="a"/>
    <w:next w:val="a"/>
    <w:uiPriority w:val="99"/>
    <w:rsid w:val="000E7B80"/>
    <w:pPr>
      <w:adjustRightInd w:val="0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a">
    <w:name w:val="Прижатый влево"/>
    <w:basedOn w:val="a"/>
    <w:next w:val="a"/>
    <w:uiPriority w:val="99"/>
    <w:rsid w:val="000E7B80"/>
    <w:pPr>
      <w:adjustRightInd w:val="0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ab">
    <w:name w:val="Основной текст + Полужирный"/>
    <w:uiPriority w:val="99"/>
    <w:rsid w:val="000E7B80"/>
    <w:rPr>
      <w:rFonts w:eastAsia="Times New Roman" w:cs="Times New Roman"/>
      <w:b/>
      <w:bCs/>
      <w:sz w:val="23"/>
      <w:szCs w:val="23"/>
      <w:shd w:val="clear" w:color="auto" w:fill="FFFFFF"/>
    </w:rPr>
  </w:style>
  <w:style w:type="table" w:styleId="ac">
    <w:name w:val="Table Grid"/>
    <w:basedOn w:val="a1"/>
    <w:uiPriority w:val="39"/>
    <w:rsid w:val="000E7B80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0E7B80"/>
    <w:rPr>
      <w:color w:val="0000FF" w:themeColor="hyperlink"/>
      <w:u w:val="single"/>
    </w:rPr>
  </w:style>
  <w:style w:type="paragraph" w:customStyle="1" w:styleId="Default">
    <w:name w:val="Default"/>
    <w:rsid w:val="000E7B80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0E7B80"/>
    <w:rPr>
      <w:rFonts w:ascii="Times New Roman" w:eastAsia="Times New Roman" w:hAnsi="Times New Roman" w:cs="Times New Roman"/>
      <w:sz w:val="20"/>
      <w:szCs w:val="20"/>
      <w:u w:val="single" w:color="000000"/>
      <w:lang w:val="ru-RU"/>
    </w:rPr>
  </w:style>
  <w:style w:type="paragraph" w:styleId="ae">
    <w:name w:val="header"/>
    <w:basedOn w:val="a"/>
    <w:link w:val="af"/>
    <w:uiPriority w:val="99"/>
    <w:unhideWhenUsed/>
    <w:rsid w:val="000E7B8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0E7B80"/>
    <w:rPr>
      <w:rFonts w:ascii="Times New Roman" w:eastAsia="Times New Roman" w:hAnsi="Times New Roman" w:cs="Times New Roman"/>
      <w:lang w:val="ru-RU"/>
    </w:rPr>
  </w:style>
  <w:style w:type="paragraph" w:styleId="af0">
    <w:name w:val="footer"/>
    <w:basedOn w:val="a"/>
    <w:link w:val="af1"/>
    <w:uiPriority w:val="99"/>
    <w:unhideWhenUsed/>
    <w:rsid w:val="000E7B8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0E7B80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menkasp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hyperlink" Target="http://www.plastrayon.ru/" TargetMode="External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://www.imgov74.ru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7</Pages>
  <Words>2079</Words>
  <Characters>11854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Карта-план</vt:lpstr>
    </vt:vector>
  </TitlesOfParts>
  <Company/>
  <LinksUpToDate>false</LinksUpToDate>
  <CharactersWithSpaces>13906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creator>Ябров Алексей</dc:creator>
  <cp:lastModifiedBy>МоисееваНВ</cp:lastModifiedBy>
  <cp:revision>10</cp:revision>
  <dcterms:created xsi:type="dcterms:W3CDTF">2021-09-03T08:18:00Z</dcterms:created>
  <dcterms:modified xsi:type="dcterms:W3CDTF">2021-11-02T11:37:00Z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2021-09-03T00:00:00Z</vt:filetime>
  </property>
</Properties>
</file>