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03" w:rsidRPr="00024703" w:rsidRDefault="00024703" w:rsidP="00024703">
      <w:pPr>
        <w:pStyle w:val="1"/>
        <w:spacing w:line="240" w:lineRule="auto"/>
        <w:jc w:val="center"/>
      </w:pPr>
      <w:r>
        <w:rPr>
          <w:rFonts w:ascii="PT Astra Serif" w:hAnsi="PT Astra Serif"/>
          <w:b/>
          <w:sz w:val="26"/>
          <w:szCs w:val="26"/>
        </w:rPr>
        <w:t>Обобщение и анализ правоприменительной практики контрольно - надзорной деятельности  в сфере муниципального контроля на территории Увельского муниципального района за 2020 год</w:t>
      </w:r>
    </w:p>
    <w:p w:rsidR="00024703" w:rsidRDefault="00024703" w:rsidP="00024703">
      <w:pPr>
        <w:pStyle w:val="1"/>
        <w:spacing w:line="240" w:lineRule="auto"/>
        <w:jc w:val="center"/>
      </w:pPr>
      <w:r>
        <w:rPr>
          <w:rFonts w:ascii="PT Astra Serif" w:hAnsi="PT Astra Serif"/>
          <w:b/>
          <w:sz w:val="26"/>
          <w:szCs w:val="26"/>
        </w:rPr>
        <w:t>1.</w:t>
      </w:r>
      <w:r>
        <w:rPr>
          <w:rFonts w:ascii="PT Astra Serif" w:hAnsi="PT Astra Serif"/>
          <w:b/>
          <w:sz w:val="26"/>
          <w:szCs w:val="26"/>
        </w:rPr>
        <w:tab/>
        <w:t xml:space="preserve">Анализ применения обязательных требований при осуществлении      муниципального земельного контроля. </w:t>
      </w:r>
    </w:p>
    <w:p w:rsidR="00024703" w:rsidRDefault="00024703" w:rsidP="00024703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Муниципальный контроль на территории Увельского муниципального района осуществляется структурными подразделениями Администрации Увельского муниципального района, уполномоченными на осуществление муниципального контроля, руководствуясь:</w:t>
      </w:r>
    </w:p>
    <w:p w:rsidR="00024703" w:rsidRDefault="00024703" w:rsidP="00024703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Конституцией Российской Федерации;</w:t>
      </w:r>
    </w:p>
    <w:p w:rsidR="00024703" w:rsidRDefault="00024703" w:rsidP="00024703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Федеральным законом от 26.12.2008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24703" w:rsidRPr="00024703" w:rsidRDefault="00024703" w:rsidP="00024703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024703" w:rsidRPr="00381B7B" w:rsidRDefault="00024703" w:rsidP="00024703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-</w:t>
      </w:r>
      <w:bookmarkStart w:id="0" w:name="__DdeLink__2899_2059530779"/>
      <w:r>
        <w:rPr>
          <w:rFonts w:ascii="PT Astra Serif" w:hAnsi="PT Astra Serif"/>
          <w:sz w:val="26"/>
          <w:szCs w:val="26"/>
        </w:rPr>
        <w:t xml:space="preserve"> </w:t>
      </w:r>
      <w:bookmarkEnd w:id="0"/>
      <w:r w:rsidRPr="00381B7B">
        <w:rPr>
          <w:color w:val="auto"/>
          <w:sz w:val="28"/>
          <w:szCs w:val="28"/>
        </w:rPr>
        <w:t xml:space="preserve">Постановлением </w:t>
      </w:r>
      <w:r>
        <w:rPr>
          <w:color w:val="auto"/>
          <w:sz w:val="28"/>
          <w:szCs w:val="28"/>
        </w:rPr>
        <w:t>Главы Увельского муниципального района Челябинской области от 28.05.2019г. № 711 (с изменениями от 03.03.2020г., 13.08.2020г</w:t>
      </w:r>
      <w:proofErr w:type="gramStart"/>
      <w:r>
        <w:rPr>
          <w:color w:val="auto"/>
          <w:sz w:val="28"/>
          <w:szCs w:val="28"/>
        </w:rPr>
        <w:t>.,) «</w:t>
      </w:r>
      <w:proofErr w:type="gramEnd"/>
      <w:r>
        <w:rPr>
          <w:color w:val="auto"/>
          <w:sz w:val="28"/>
          <w:szCs w:val="28"/>
        </w:rPr>
        <w:t xml:space="preserve">Об </w:t>
      </w:r>
      <w:r w:rsidRPr="00381B7B">
        <w:rPr>
          <w:color w:val="auto"/>
          <w:sz w:val="28"/>
          <w:szCs w:val="28"/>
        </w:rPr>
        <w:t>утверждении Административного регламента</w:t>
      </w:r>
      <w:r>
        <w:rPr>
          <w:color w:val="auto"/>
          <w:sz w:val="28"/>
          <w:szCs w:val="28"/>
        </w:rPr>
        <w:t xml:space="preserve"> по осуществлению муниципальной функции </w:t>
      </w:r>
      <w:r w:rsidRPr="00381B7B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Осуществление муниципального земельного контроля</w:t>
      </w:r>
      <w:r w:rsidRPr="00381B7B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использованию земель на территории Увельского муниципального района</w:t>
      </w:r>
      <w:r w:rsidRPr="00381B7B">
        <w:rPr>
          <w:color w:val="auto"/>
          <w:sz w:val="28"/>
          <w:szCs w:val="28"/>
        </w:rPr>
        <w:t xml:space="preserve">». </w:t>
      </w:r>
    </w:p>
    <w:p w:rsidR="00024703" w:rsidRDefault="00024703" w:rsidP="00024703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Ежегодно структурными подразделениями Администрации Увельского муниципального района, уполномоченными на осуществление муниципального контроля, формируется план проведения плановых проверок  юридических лиц и индивидуальных предпринимателей и направляется на согласование в прокуратуру Увельского района.</w:t>
      </w:r>
    </w:p>
    <w:p w:rsidR="00024703" w:rsidRDefault="00024703" w:rsidP="00024703">
      <w:pPr>
        <w:pStyle w:val="1"/>
        <w:spacing w:line="240" w:lineRule="auto"/>
        <w:rPr>
          <w:rFonts w:ascii="PT Astra Serif" w:hAnsi="PT Astra Serif"/>
          <w:sz w:val="26"/>
          <w:szCs w:val="26"/>
        </w:rPr>
      </w:pPr>
    </w:p>
    <w:p w:rsidR="00024703" w:rsidRDefault="00024703" w:rsidP="00024703">
      <w:pPr>
        <w:pStyle w:val="1"/>
        <w:spacing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sz w:val="26"/>
          <w:szCs w:val="26"/>
        </w:rPr>
        <w:t>2. Обеспечение доступн</w:t>
      </w:r>
      <w:r w:rsidR="0005234C">
        <w:rPr>
          <w:rFonts w:ascii="PT Astra Serif" w:hAnsi="PT Astra Serif"/>
          <w:b/>
          <w:sz w:val="26"/>
          <w:szCs w:val="26"/>
        </w:rPr>
        <w:t xml:space="preserve">ости сведений  о муниципальном  </w:t>
      </w:r>
      <w:r>
        <w:rPr>
          <w:rFonts w:ascii="PT Astra Serif" w:hAnsi="PT Astra Serif"/>
          <w:b/>
          <w:sz w:val="26"/>
          <w:szCs w:val="26"/>
        </w:rPr>
        <w:t xml:space="preserve">контроле на территории Увельского муниципального района.      </w:t>
      </w:r>
    </w:p>
    <w:p w:rsidR="00024703" w:rsidRDefault="00024703" w:rsidP="00024703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обеспечения доступности сведений о муниципальном контроле на официальном сайте Увельского муниципального района в сети «Интернет» в разделе «Муниципальный контроль» созданы подразделы по каждому виду контроля, осуществляемого на территории Увельского муниципального района, в</w:t>
      </w:r>
      <w:proofErr w:type="gramEnd"/>
      <w:r>
        <w:rPr>
          <w:rFonts w:ascii="PT Astra Serif" w:hAnsi="PT Astra Serif"/>
          <w:sz w:val="26"/>
          <w:szCs w:val="26"/>
        </w:rPr>
        <w:t xml:space="preserve"> </w:t>
      </w:r>
      <w:proofErr w:type="gramStart"/>
      <w:r>
        <w:rPr>
          <w:rFonts w:ascii="PT Astra Serif" w:hAnsi="PT Astra Serif"/>
          <w:sz w:val="26"/>
          <w:szCs w:val="26"/>
        </w:rPr>
        <w:t>которых</w:t>
      </w:r>
      <w:proofErr w:type="gramEnd"/>
      <w:r>
        <w:rPr>
          <w:rFonts w:ascii="PT Astra Serif" w:hAnsi="PT Astra Serif"/>
          <w:sz w:val="26"/>
          <w:szCs w:val="26"/>
        </w:rPr>
        <w:t xml:space="preserve"> размещена следующая информация: </w:t>
      </w:r>
    </w:p>
    <w:p w:rsidR="00024703" w:rsidRDefault="00024703" w:rsidP="00024703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1) перечень нормативно-правовых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24703" w:rsidRDefault="00024703" w:rsidP="00024703">
      <w:pPr>
        <w:pStyle w:val="1"/>
        <w:spacing w:after="0" w:line="240" w:lineRule="auto"/>
        <w:ind w:firstLine="709"/>
        <w:jc w:val="both"/>
      </w:pPr>
      <w:r>
        <w:rPr>
          <w:rFonts w:ascii="PT Astra Serif" w:hAnsi="PT Astra Serif"/>
          <w:sz w:val="26"/>
          <w:szCs w:val="26"/>
        </w:rPr>
        <w:t xml:space="preserve">2)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r w:rsidR="0005234C">
        <w:rPr>
          <w:rFonts w:ascii="PT Astra Serif" w:hAnsi="PT Astra Serif"/>
          <w:sz w:val="26"/>
          <w:szCs w:val="26"/>
        </w:rPr>
        <w:tab/>
      </w:r>
      <w:r w:rsidR="0005234C">
        <w:rPr>
          <w:rFonts w:ascii="PT Astra Serif" w:hAnsi="PT Astra Serif"/>
          <w:sz w:val="26"/>
          <w:szCs w:val="26"/>
        </w:rPr>
        <w:tab/>
      </w:r>
      <w:r w:rsidR="0005234C">
        <w:rPr>
          <w:rFonts w:ascii="PT Astra Serif" w:hAnsi="PT Astra Serif"/>
          <w:sz w:val="26"/>
          <w:szCs w:val="26"/>
        </w:rPr>
        <w:tab/>
      </w:r>
      <w:r w:rsidR="0005234C">
        <w:rPr>
          <w:rFonts w:ascii="PT Astra Serif" w:hAnsi="PT Astra Serif"/>
          <w:sz w:val="26"/>
          <w:szCs w:val="26"/>
        </w:rPr>
        <w:tab/>
      </w:r>
      <w:r w:rsidR="0005234C">
        <w:rPr>
          <w:rFonts w:ascii="PT Astra Serif" w:hAnsi="PT Astra Serif"/>
          <w:sz w:val="26"/>
          <w:szCs w:val="26"/>
        </w:rPr>
        <w:tab/>
      </w:r>
      <w:r w:rsidR="0005234C">
        <w:rPr>
          <w:rFonts w:ascii="PT Astra Serif" w:hAnsi="PT Astra Serif"/>
          <w:sz w:val="26"/>
          <w:szCs w:val="26"/>
        </w:rPr>
        <w:tab/>
      </w:r>
      <w:r w:rsidR="0005234C">
        <w:rPr>
          <w:rFonts w:ascii="PT Astra Serif" w:hAnsi="PT Astra Serif"/>
          <w:sz w:val="26"/>
          <w:szCs w:val="26"/>
        </w:rPr>
        <w:tab/>
      </w:r>
      <w:r w:rsidR="0005234C">
        <w:rPr>
          <w:rFonts w:ascii="PT Astra Serif" w:hAnsi="PT Astra Serif"/>
          <w:sz w:val="26"/>
          <w:szCs w:val="26"/>
        </w:rPr>
        <w:tab/>
      </w:r>
      <w:r w:rsidR="0005234C">
        <w:rPr>
          <w:rFonts w:ascii="PT Astra Serif" w:hAnsi="PT Astra Serif"/>
          <w:sz w:val="26"/>
          <w:szCs w:val="26"/>
        </w:rPr>
        <w:tab/>
      </w:r>
      <w:r w:rsidR="0005234C">
        <w:rPr>
          <w:rFonts w:ascii="PT Astra Serif" w:hAnsi="PT Astra Serif"/>
          <w:sz w:val="26"/>
          <w:szCs w:val="26"/>
        </w:rPr>
        <w:tab/>
      </w:r>
      <w:r w:rsidR="0005234C">
        <w:rPr>
          <w:rFonts w:ascii="PT Astra Serif" w:hAnsi="PT Astra Serif"/>
          <w:sz w:val="26"/>
          <w:szCs w:val="26"/>
        </w:rPr>
        <w:tab/>
      </w:r>
      <w:r w:rsidR="0005234C">
        <w:rPr>
          <w:rFonts w:ascii="PT Astra Serif" w:hAnsi="PT Astra Serif"/>
          <w:sz w:val="26"/>
          <w:szCs w:val="26"/>
        </w:rPr>
        <w:tab/>
      </w:r>
      <w:r w:rsidR="0005234C">
        <w:rPr>
          <w:rFonts w:ascii="PT Astra Serif" w:hAnsi="PT Astra Serif"/>
          <w:sz w:val="26"/>
          <w:szCs w:val="26"/>
        </w:rPr>
        <w:lastRenderedPageBreak/>
        <w:tab/>
      </w:r>
      <w:proofErr w:type="gramStart"/>
      <w:r>
        <w:rPr>
          <w:rFonts w:ascii="PT Astra Serif" w:hAnsi="PT Astra Serif"/>
          <w:sz w:val="26"/>
          <w:szCs w:val="26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>
        <w:rPr>
          <w:rFonts w:ascii="PT Astra Serif" w:hAnsi="PT Astra Serif"/>
          <w:sz w:val="26"/>
          <w:szCs w:val="26"/>
        </w:rPr>
        <w:t>, требований, установленных муниципальными правовыми актами;</w:t>
      </w:r>
    </w:p>
    <w:p w:rsidR="00024703" w:rsidRDefault="00024703" w:rsidP="00024703">
      <w:pPr>
        <w:pStyle w:val="1"/>
        <w:spacing w:after="0" w:line="240" w:lineRule="auto"/>
        <w:ind w:firstLine="709"/>
        <w:jc w:val="both"/>
      </w:pPr>
      <w:proofErr w:type="gramStart"/>
      <w:r>
        <w:rPr>
          <w:rFonts w:ascii="PT Astra Serif" w:hAnsi="PT Astra Serif"/>
          <w:sz w:val="26"/>
          <w:szCs w:val="26"/>
        </w:rPr>
        <w:t>3)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024703" w:rsidRDefault="00024703" w:rsidP="00024703">
      <w:pPr>
        <w:pStyle w:val="1"/>
        <w:spacing w:after="0" w:line="240" w:lineRule="auto"/>
        <w:ind w:firstLine="709"/>
        <w:jc w:val="both"/>
      </w:pPr>
      <w:r>
        <w:rPr>
          <w:rFonts w:ascii="PT Astra Serif" w:hAnsi="PT Astra Serif"/>
          <w:sz w:val="26"/>
          <w:szCs w:val="26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— 7 настоящей статьи, если иной порядок не установлен федеральным законом.</w:t>
      </w:r>
    </w:p>
    <w:p w:rsidR="00024703" w:rsidRDefault="00024703" w:rsidP="00024703">
      <w:pPr>
        <w:pStyle w:val="1"/>
        <w:spacing w:line="240" w:lineRule="auto"/>
        <w:rPr>
          <w:rFonts w:ascii="PT Astra Serif" w:hAnsi="PT Astra Serif"/>
          <w:b/>
          <w:sz w:val="26"/>
          <w:szCs w:val="26"/>
        </w:rPr>
      </w:pPr>
    </w:p>
    <w:p w:rsidR="00024703" w:rsidRDefault="00024703" w:rsidP="00024703">
      <w:pPr>
        <w:pStyle w:val="1"/>
        <w:spacing w:line="240" w:lineRule="auto"/>
        <w:rPr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3. Анализ правоприменительной практики при осуществлении  отдельных видов муниципального контроля  на территории  Увельского муниципального района.</w:t>
      </w:r>
    </w:p>
    <w:p w:rsidR="00024703" w:rsidRDefault="00024703" w:rsidP="00024703">
      <w:pPr>
        <w:pStyle w:val="1"/>
        <w:spacing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 xml:space="preserve">В 2020 году на территории  Увельского муниципального района осуществлялось пять видов муниципального контроля: </w:t>
      </w:r>
    </w:p>
    <w:p w:rsidR="00024703" w:rsidRDefault="00024703" w:rsidP="00024703">
      <w:pPr>
        <w:pStyle w:val="1"/>
        <w:spacing w:line="240" w:lineRule="auto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1) муниципальный земельный контроль, </w:t>
      </w:r>
    </w:p>
    <w:p w:rsidR="00024703" w:rsidRDefault="00024703" w:rsidP="00024703">
      <w:pPr>
        <w:pStyle w:val="1"/>
        <w:spacing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 xml:space="preserve">2) муниципальный жилищный контроль, </w:t>
      </w:r>
    </w:p>
    <w:p w:rsidR="00024703" w:rsidRDefault="00024703" w:rsidP="00024703">
      <w:pPr>
        <w:pStyle w:val="1"/>
        <w:spacing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 xml:space="preserve">3) геологический контроль и надзор за использованием и охраной недр, </w:t>
      </w:r>
    </w:p>
    <w:p w:rsidR="00024703" w:rsidRDefault="00024703" w:rsidP="00024703">
      <w:pPr>
        <w:pStyle w:val="1"/>
        <w:spacing w:line="240" w:lineRule="auto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4) муниципальный контроль исполнения нормативных правовых актов в сфере рекламы,</w:t>
      </w:r>
    </w:p>
    <w:p w:rsidR="00024703" w:rsidRPr="00024703" w:rsidRDefault="00024703" w:rsidP="00024703">
      <w:pPr>
        <w:pStyle w:val="1"/>
        <w:spacing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 xml:space="preserve">5) муниципальный </w:t>
      </w:r>
      <w:proofErr w:type="gramStart"/>
      <w:r>
        <w:rPr>
          <w:rFonts w:ascii="PT Astra Serif" w:hAnsi="PT Astra Serif"/>
          <w:sz w:val="26"/>
          <w:szCs w:val="26"/>
        </w:rPr>
        <w:t>контроль за</w:t>
      </w:r>
      <w:proofErr w:type="gramEnd"/>
      <w:r>
        <w:rPr>
          <w:rFonts w:ascii="PT Astra Serif" w:hAnsi="PT Astra Serif"/>
          <w:sz w:val="26"/>
          <w:szCs w:val="26"/>
        </w:rPr>
        <w:t xml:space="preserve"> обеспечением сохранности автомобильных дорог местного значения в границах Увельского муниципального района,</w:t>
      </w:r>
    </w:p>
    <w:p w:rsidR="00024703" w:rsidRPr="0005234C" w:rsidRDefault="0005234C" w:rsidP="0005234C">
      <w:pPr>
        <w:pStyle w:val="1"/>
        <w:spacing w:after="0" w:line="240" w:lineRule="auto"/>
        <w:ind w:firstLine="709"/>
        <w:jc w:val="center"/>
        <w:rPr>
          <w:b/>
        </w:rPr>
      </w:pPr>
      <w:r w:rsidRPr="0005234C">
        <w:rPr>
          <w:rFonts w:ascii="PT Astra Serif" w:hAnsi="PT Astra Serif"/>
          <w:b/>
          <w:sz w:val="26"/>
          <w:szCs w:val="26"/>
        </w:rPr>
        <w:t xml:space="preserve">4. </w:t>
      </w:r>
      <w:r w:rsidR="00024703" w:rsidRPr="0005234C">
        <w:rPr>
          <w:rFonts w:ascii="PT Astra Serif" w:hAnsi="PT Astra Serif"/>
          <w:b/>
          <w:sz w:val="26"/>
          <w:szCs w:val="26"/>
        </w:rPr>
        <w:t>Выводы</w:t>
      </w:r>
      <w:r w:rsidRPr="0005234C">
        <w:rPr>
          <w:rFonts w:ascii="PT Astra Serif" w:hAnsi="PT Astra Serif"/>
          <w:b/>
          <w:sz w:val="26"/>
          <w:szCs w:val="26"/>
        </w:rPr>
        <w:t>.</w:t>
      </w:r>
    </w:p>
    <w:p w:rsidR="00024703" w:rsidRDefault="00024703" w:rsidP="00024703">
      <w:pPr>
        <w:pStyle w:val="1"/>
        <w:spacing w:after="0" w:line="240" w:lineRule="auto"/>
        <w:ind w:firstLine="709"/>
        <w:jc w:val="both"/>
      </w:pPr>
      <w:r>
        <w:rPr>
          <w:rFonts w:ascii="PT Astra Serif" w:hAnsi="PT Astra Serif"/>
          <w:sz w:val="26"/>
          <w:szCs w:val="26"/>
        </w:rPr>
        <w:t>Муниципальный контроль</w:t>
      </w:r>
      <w:r w:rsidR="0005234C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осуществляемый в 2020 году в Увельском муниципальном районе, соответствует действующему законодательству и не содержит признаки коррупционной составляющей.  По муниципальному земельному контролю в 2020 году плановых проверок юридических лиц, индивидуальных предпринимателей не проводилось. В отношении физических лиц в 2020 году утверждено планом 43 проверки, проведено 24 проверки. Существенная часть полномочий по контролю не исполняется во многом по причине не согласования Прокуратурой Увельского муниципального района ежегодных планов проверок.</w:t>
      </w:r>
    </w:p>
    <w:p w:rsidR="00024703" w:rsidRDefault="00024703" w:rsidP="00024703">
      <w:pPr>
        <w:pStyle w:val="1"/>
        <w:spacing w:after="0" w:line="240" w:lineRule="auto"/>
        <w:ind w:firstLine="709"/>
        <w:jc w:val="both"/>
      </w:pPr>
      <w:r>
        <w:rPr>
          <w:rFonts w:ascii="PT Astra Serif" w:hAnsi="PT Astra Serif"/>
          <w:sz w:val="26"/>
          <w:szCs w:val="26"/>
        </w:rPr>
        <w:t xml:space="preserve">На федеральном уровне необходимо четко определить комплекс полномочий ОМСУ в части применения мер по результатам проверок. Указанные в Федеральном законе № 294-ФЗ меры по недопущению причинения вреда или прекращению его причинения, вплоть до временного запрета деятельности практически неприменимы </w:t>
      </w:r>
      <w:r>
        <w:rPr>
          <w:rFonts w:ascii="PT Astra Serif" w:hAnsi="PT Astra Serif"/>
          <w:sz w:val="26"/>
          <w:szCs w:val="26"/>
        </w:rPr>
        <w:lastRenderedPageBreak/>
        <w:t xml:space="preserve">на муниципальном уровне, так как они не предусмотрены для муниципальных органов Кодексом Российской Федерации об административных правонарушениях и другими законами. </w:t>
      </w:r>
    </w:p>
    <w:p w:rsidR="00024703" w:rsidRDefault="00024703" w:rsidP="00024703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Повышению эффективности осуществления муниципального контроля будет способствовать:  </w:t>
      </w:r>
    </w:p>
    <w:p w:rsidR="00024703" w:rsidRDefault="00024703" w:rsidP="00024703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разъяснению положений законодательства;</w:t>
      </w:r>
      <w:r>
        <w:rPr>
          <w:rFonts w:ascii="PT Astra Serif" w:hAnsi="PT Astra Serif"/>
          <w:sz w:val="26"/>
          <w:szCs w:val="26"/>
        </w:rPr>
        <w:tab/>
      </w:r>
    </w:p>
    <w:p w:rsidR="00024703" w:rsidRDefault="00024703" w:rsidP="00024703">
      <w:pPr>
        <w:pStyle w:val="a3"/>
        <w:spacing w:before="0"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024703" w:rsidRDefault="00024703" w:rsidP="00024703">
      <w:pPr>
        <w:pStyle w:val="a3"/>
        <w:spacing w:before="0"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выполнение в полном объеме плановых проверок по соблюдению законодательства;</w:t>
      </w:r>
    </w:p>
    <w:p w:rsidR="00024703" w:rsidRDefault="00024703" w:rsidP="00024703">
      <w:pPr>
        <w:pStyle w:val="a3"/>
        <w:spacing w:before="0"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активное взаимодействие с органами государственного контроля, органами прокуратуры, и иными органами и должностными лицами, чья деятельность связана с реализацией функций в области муниципального контроля.</w:t>
      </w:r>
    </w:p>
    <w:p w:rsidR="00024703" w:rsidRPr="0005234C" w:rsidRDefault="00024703" w:rsidP="00024703">
      <w:pPr>
        <w:pStyle w:val="1"/>
        <w:spacing w:after="0" w:line="240" w:lineRule="auto"/>
        <w:ind w:firstLine="709"/>
        <w:jc w:val="both"/>
        <w:rPr>
          <w:rFonts w:ascii="PT Astra Serif" w:hAnsi="PT Astra Serif"/>
          <w:b/>
          <w:i/>
          <w:sz w:val="26"/>
          <w:szCs w:val="26"/>
        </w:rPr>
      </w:pPr>
      <w:r w:rsidRPr="0005234C">
        <w:rPr>
          <w:rFonts w:ascii="PT Astra Serif" w:hAnsi="PT Astra Serif"/>
          <w:b/>
          <w:i/>
          <w:sz w:val="26"/>
          <w:szCs w:val="26"/>
        </w:rPr>
        <w:t>Кроме этого, для качественного  осуществления в Увельском муниципальном районе  видов муниципального контроля необходимо:</w:t>
      </w:r>
    </w:p>
    <w:p w:rsidR="00024703" w:rsidRDefault="00024703" w:rsidP="00024703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систематическое проведение практических семинаров для специалистов органов местного самоуправления по вопросам осуществления</w:t>
      </w:r>
      <w:r>
        <w:rPr>
          <w:rFonts w:ascii="PT Astra Serif" w:hAnsi="PT Astra Serif"/>
          <w:sz w:val="26"/>
          <w:szCs w:val="26"/>
        </w:rPr>
        <w:br/>
        <w:t>муниципального контроля;</w:t>
      </w:r>
    </w:p>
    <w:p w:rsidR="00024703" w:rsidRDefault="00024703" w:rsidP="00024703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организация и проведение профилактической работы с населением по</w:t>
      </w:r>
      <w:r>
        <w:rPr>
          <w:rFonts w:ascii="PT Astra Serif" w:hAnsi="PT Astra Serif"/>
          <w:sz w:val="26"/>
          <w:szCs w:val="26"/>
        </w:rPr>
        <w:br/>
        <w:t>предотвращению нарушений  действующего законодательства.</w:t>
      </w:r>
    </w:p>
    <w:p w:rsidR="00024703" w:rsidRPr="0005234C" w:rsidRDefault="0005234C" w:rsidP="0005234C">
      <w:pPr>
        <w:pStyle w:val="1"/>
        <w:spacing w:line="240" w:lineRule="auto"/>
        <w:jc w:val="center"/>
        <w:rPr>
          <w:b/>
          <w:sz w:val="26"/>
          <w:szCs w:val="26"/>
        </w:rPr>
      </w:pPr>
      <w:r w:rsidRPr="0005234C">
        <w:rPr>
          <w:rFonts w:ascii="PT Astra Serif" w:hAnsi="PT Astra Serif"/>
          <w:b/>
          <w:sz w:val="26"/>
          <w:szCs w:val="26"/>
        </w:rPr>
        <w:t xml:space="preserve">5. </w:t>
      </w:r>
      <w:r w:rsidR="00024703" w:rsidRPr="0005234C">
        <w:rPr>
          <w:rFonts w:ascii="PT Astra Serif" w:hAnsi="PT Astra Serif"/>
          <w:b/>
          <w:sz w:val="26"/>
          <w:szCs w:val="26"/>
        </w:rPr>
        <w:t>Предложения</w:t>
      </w:r>
    </w:p>
    <w:p w:rsidR="00024703" w:rsidRDefault="00024703" w:rsidP="00024703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 </w:t>
      </w:r>
      <w:proofErr w:type="gramStart"/>
      <w:r>
        <w:rPr>
          <w:rFonts w:ascii="PT Astra Serif" w:hAnsi="PT Astra Serif"/>
          <w:sz w:val="26"/>
          <w:szCs w:val="26"/>
        </w:rPr>
        <w:t>Разместить  анализ</w:t>
      </w:r>
      <w:proofErr w:type="gramEnd"/>
      <w:r>
        <w:rPr>
          <w:rFonts w:ascii="PT Astra Serif" w:hAnsi="PT Astra Serif"/>
          <w:sz w:val="26"/>
          <w:szCs w:val="26"/>
        </w:rPr>
        <w:t xml:space="preserve"> и обобщение правоприменительной практики в сфере муниципального контроля на официальном сайте Увельского муниципального района в информационно-телекоммуникационной сети  «Интернет».</w:t>
      </w:r>
    </w:p>
    <w:p w:rsidR="00024703" w:rsidRDefault="00024703" w:rsidP="00024703">
      <w:pPr>
        <w:pStyle w:val="1"/>
        <w:spacing w:after="0" w:line="240" w:lineRule="auto"/>
        <w:ind w:firstLine="709"/>
        <w:jc w:val="both"/>
      </w:pPr>
      <w:r>
        <w:rPr>
          <w:rFonts w:ascii="PT Astra Serif" w:hAnsi="PT Astra Serif"/>
          <w:sz w:val="26"/>
          <w:szCs w:val="26"/>
        </w:rPr>
        <w:t>2.Структурным подразделениям Администрации Увельского муниципального района,  уполномоченным на осуществление муниципального контроля, проводить ежегодно анализ правоприменительной практики контрольно-надзорной деятельности по видам муниципального контроля.</w:t>
      </w:r>
    </w:p>
    <w:p w:rsidR="00024703" w:rsidRDefault="00024703" w:rsidP="00024703">
      <w:pPr>
        <w:pStyle w:val="1"/>
        <w:spacing w:line="240" w:lineRule="auto"/>
      </w:pPr>
    </w:p>
    <w:p w:rsidR="00103370" w:rsidRDefault="00103370"/>
    <w:sectPr w:rsidR="00103370" w:rsidSect="00DE14DD">
      <w:pgSz w:w="11906" w:h="16838"/>
      <w:pgMar w:top="1134" w:right="851" w:bottom="284" w:left="1418" w:header="0" w:footer="0" w:gutter="0"/>
      <w:cols w:space="720"/>
      <w:formProt w:val="0"/>
      <w:docGrid w:linePitch="381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4703"/>
    <w:rsid w:val="00024703"/>
    <w:rsid w:val="0005234C"/>
    <w:rsid w:val="00103370"/>
    <w:rsid w:val="006A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24703"/>
    <w:pPr>
      <w:tabs>
        <w:tab w:val="left" w:pos="708"/>
      </w:tabs>
      <w:suppressAutoHyphens/>
    </w:pPr>
    <w:rPr>
      <w:rFonts w:ascii="Calibri" w:eastAsia="Droid Sans Fallback" w:hAnsi="Calibri" w:cs="Calibri"/>
    </w:rPr>
  </w:style>
  <w:style w:type="paragraph" w:styleId="a3">
    <w:name w:val="Normal (Web)"/>
    <w:basedOn w:val="1"/>
    <w:qFormat/>
    <w:rsid w:val="00024703"/>
    <w:pPr>
      <w:suppressAutoHyphens w:val="0"/>
      <w:spacing w:before="280" w:after="280"/>
    </w:pPr>
  </w:style>
  <w:style w:type="paragraph" w:customStyle="1" w:styleId="Default">
    <w:name w:val="Default"/>
    <w:rsid w:val="000247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1153</Words>
  <Characters>6578</Characters>
  <Application>Microsoft Office Word</Application>
  <DocSecurity>0</DocSecurity>
  <Lines>54</Lines>
  <Paragraphs>15</Paragraphs>
  <ScaleCrop>false</ScaleCrop>
  <Company>Microsoft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2020-12-14T02:39:00Z</dcterms:created>
  <dcterms:modified xsi:type="dcterms:W3CDTF">2020-12-14T04:00:00Z</dcterms:modified>
</cp:coreProperties>
</file>