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0C" w:rsidRDefault="009C770C" w:rsidP="009C770C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Информация о проведении публичных обсуждений правоприменительной практики, семинаров и конференций по муниципальному контролю за 2020 год.</w:t>
      </w:r>
    </w:p>
    <w:p w:rsidR="009C770C" w:rsidRDefault="009C770C" w:rsidP="009C77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70C" w:rsidRDefault="009C770C" w:rsidP="009C770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Публичные обсуждения правоприменительной практики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семинаров и конференций по муниципальному контролю являются особым способом информирования, направленным на непосредственное взаимодействие контрольных органов с подконтрольными субъектами по вопросам соблюдения обязательных требований действующего законодательства и снижения рисков причинения вреда охраняемым законом ценностям. </w:t>
      </w:r>
    </w:p>
    <w:p w:rsidR="009C770C" w:rsidRDefault="009C770C" w:rsidP="009C770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Публичные обсуждения, семинары, конференции проводятся контрольными органами.</w:t>
      </w:r>
    </w:p>
    <w:p w:rsidR="009C770C" w:rsidRDefault="009C770C" w:rsidP="009C770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Темой публичных  мероприятий могут быть:</w:t>
      </w:r>
    </w:p>
    <w:p w:rsidR="009C770C" w:rsidRDefault="009C770C" w:rsidP="009C770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Отдельные  проблемные вопросы соблюдения обязательных требований законодательства;</w:t>
      </w:r>
    </w:p>
    <w:p w:rsidR="009C770C" w:rsidRDefault="009C770C" w:rsidP="009C770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Вопросы соблюдения, необходимости изменения обязательных требований законодательства, совершенствования контрольно-надзорной деятельности;</w:t>
      </w:r>
    </w:p>
    <w:p w:rsidR="009C770C" w:rsidRDefault="009C770C" w:rsidP="009C770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Проблемы эффективности реализации отдельных профилактических мероприятий;</w:t>
      </w:r>
    </w:p>
    <w:p w:rsidR="009C770C" w:rsidRDefault="009C770C" w:rsidP="009C770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программ, профилактики нарушения обязательных требований законодательства;</w:t>
      </w:r>
    </w:p>
    <w:p w:rsidR="009C770C" w:rsidRDefault="009C770C" w:rsidP="009C770C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Доклады с обзором практики осуществления вида муниципального контроля.</w:t>
      </w:r>
    </w:p>
    <w:p w:rsidR="009C770C" w:rsidRDefault="009C770C" w:rsidP="009C770C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C770C" w:rsidRDefault="009C770C" w:rsidP="009C770C">
      <w:pPr>
        <w:spacing w:after="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Формат публичного мероприятия (очное, дистанционное) определяется  контрольным органом самостоятельно, с учетом содержания выносимых на рассмотрение вопросов и задач.  </w:t>
      </w:r>
      <w:proofErr w:type="gramEnd"/>
    </w:p>
    <w:p w:rsidR="009C770C" w:rsidRDefault="009C770C" w:rsidP="009C770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мероприятие должно обеспечить, наибольшее присутствие    подконтрольных субъектов и иных заинтересованных лиц не зависимо от 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отдаленности. </w:t>
      </w:r>
    </w:p>
    <w:p w:rsidR="009C770C" w:rsidRDefault="009C770C" w:rsidP="009C770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Возможно проведение совместных публичных обсуждений правоприменительной практики по нескольким (или по всем) видам муниципального контроля, а также по муниципальному и региональному  видам контроля (надзора). </w:t>
      </w:r>
    </w:p>
    <w:p w:rsidR="009C770C" w:rsidRDefault="009C770C" w:rsidP="009C7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70C" w:rsidRDefault="009C770C" w:rsidP="009C770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о необходимости проведения совместных публичных мероприятий решается по согласованию между руководителями (заместителями руководителей) заинтересованных контрольно-надзорных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органов.</w:t>
      </w:r>
    </w:p>
    <w:p w:rsidR="009C770C" w:rsidRDefault="009C770C" w:rsidP="009C770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Доступ на публичные обсуждения является открытым. </w:t>
      </w:r>
    </w:p>
    <w:p w:rsidR="009C770C" w:rsidRDefault="009C770C" w:rsidP="009C770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конкретного публичного мероприятия и его итоги должны своевременно размещаться для всеобщего сведения на официальном сайте контрольного органа в сети «Интернет», а также в иных информационных ресурсах (включая социальные сети) в открытом и свободном доступе.</w:t>
      </w:r>
    </w:p>
    <w:p w:rsidR="009C770C" w:rsidRDefault="009C770C" w:rsidP="009C770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проведенного публичного мероприятия контрольные органы собирают, анализируют и обобщают результаты обратной связи, полученной от участников публичного мероприятия по его итогам.</w:t>
      </w:r>
    </w:p>
    <w:p w:rsidR="009C770C" w:rsidRDefault="00997CEA" w:rsidP="009C770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C770C">
        <w:rPr>
          <w:rFonts w:ascii="Times New Roman" w:hAnsi="Times New Roman" w:cs="Times New Roman"/>
          <w:sz w:val="28"/>
          <w:szCs w:val="28"/>
        </w:rPr>
        <w:t xml:space="preserve"> г. публичные обсуждения правоприменительной практики, семинары и конференций по муниципальному контролю не проводились.</w:t>
      </w:r>
    </w:p>
    <w:p w:rsidR="009C770C" w:rsidRDefault="009C770C" w:rsidP="009C7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70C" w:rsidRDefault="009C770C" w:rsidP="009C7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70C" w:rsidRDefault="009C770C" w:rsidP="009C77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9E" w:rsidRPr="009C770C" w:rsidRDefault="00B4609E">
      <w:pPr>
        <w:rPr>
          <w:rFonts w:ascii="Times New Roman" w:hAnsi="Times New Roman" w:cs="Times New Roman"/>
          <w:sz w:val="28"/>
          <w:szCs w:val="28"/>
        </w:rPr>
      </w:pPr>
    </w:p>
    <w:sectPr w:rsidR="00B4609E" w:rsidRPr="009C770C" w:rsidSect="00B4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770C"/>
    <w:rsid w:val="001E0514"/>
    <w:rsid w:val="00945D27"/>
    <w:rsid w:val="00997CEA"/>
    <w:rsid w:val="009C770C"/>
    <w:rsid w:val="00B4609E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C"/>
    <w:pPr>
      <w:suppressAutoHyphens/>
    </w:pPr>
    <w:rPr>
      <w:rFonts w:ascii="Calibri" w:eastAsia="Calibri" w:hAnsi="Calibri" w:cs="font1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C7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2020-12-09T06:42:00Z</dcterms:created>
  <dcterms:modified xsi:type="dcterms:W3CDTF">2020-12-09T06:56:00Z</dcterms:modified>
</cp:coreProperties>
</file>