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9" w:rsidRP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Информация по национальным проектам, реализуемым</w:t>
      </w:r>
    </w:p>
    <w:p w:rsid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на территории Увельского муниципального района в 2022 году</w:t>
      </w:r>
    </w:p>
    <w:p w:rsid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709"/>
        <w:gridCol w:w="2835"/>
        <w:gridCol w:w="3384"/>
        <w:gridCol w:w="1719"/>
        <w:gridCol w:w="7229"/>
      </w:tblGrid>
      <w:tr w:rsidR="007476C7" w:rsidRPr="00FA3C9C" w:rsidTr="00F12C63">
        <w:tc>
          <w:tcPr>
            <w:tcW w:w="709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1262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3384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719" w:type="dxa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7229" w:type="dxa"/>
            <w:vAlign w:val="center"/>
          </w:tcPr>
          <w:p w:rsidR="007476C7" w:rsidRPr="00FA3C9C" w:rsidRDefault="007476C7" w:rsidP="00FA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на 2022 год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«Творческие люди»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0,281</w:t>
            </w:r>
          </w:p>
        </w:tc>
        <w:tc>
          <w:tcPr>
            <w:tcW w:w="7229" w:type="dxa"/>
          </w:tcPr>
          <w:p w:rsidR="00DE484D" w:rsidRPr="00DE484D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премией </w:t>
            </w:r>
          </w:p>
          <w:p w:rsidR="00DE484D" w:rsidRPr="00DE484D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>«Лучший работник культуры  за 2021 г.»</w:t>
            </w:r>
          </w:p>
          <w:p w:rsidR="007476C7" w:rsidRDefault="00DE484D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84D">
              <w:rPr>
                <w:rFonts w:ascii="Times New Roman" w:hAnsi="Times New Roman" w:cs="Times New Roman"/>
                <w:sz w:val="28"/>
                <w:szCs w:val="28"/>
              </w:rPr>
              <w:t>«Лучшее учреждение культуры за 2021 г.»</w:t>
            </w:r>
          </w:p>
          <w:p w:rsidR="00F12C63" w:rsidRDefault="00F12C63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«Культурная среда»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4,598</w:t>
            </w:r>
          </w:p>
        </w:tc>
        <w:tc>
          <w:tcPr>
            <w:tcW w:w="7229" w:type="dxa"/>
          </w:tcPr>
          <w:p w:rsidR="007476C7" w:rsidRDefault="00C772A6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2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</w:t>
            </w:r>
            <w:proofErr w:type="spellStart"/>
            <w:r w:rsidRPr="00C772A6">
              <w:rPr>
                <w:rFonts w:ascii="Times New Roman" w:hAnsi="Times New Roman" w:cs="Times New Roman"/>
                <w:sz w:val="28"/>
                <w:szCs w:val="28"/>
              </w:rPr>
              <w:t>Нагорненского</w:t>
            </w:r>
            <w:proofErr w:type="spellEnd"/>
            <w:r w:rsidRPr="00C772A6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«Кварц» п. Нагорный ул. Школьная, д. 5 Увельского района, Челябинской области (ремонт крыльца и монтаж пандуса, внутренняя отделка помещений, замена дверей)</w:t>
            </w:r>
            <w:proofErr w:type="gramEnd"/>
          </w:p>
          <w:p w:rsidR="00F12C63" w:rsidRDefault="00F12C63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0,421</w:t>
            </w:r>
          </w:p>
        </w:tc>
        <w:tc>
          <w:tcPr>
            <w:tcW w:w="7229" w:type="dxa"/>
          </w:tcPr>
          <w:p w:rsidR="00D71F26" w:rsidRPr="00D71F26" w:rsidRDefault="00D71F26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F26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принимающих участие в форумах, фестивалях, конкурсах, соревнованиях различного уровня – 11 чел.</w:t>
            </w:r>
          </w:p>
          <w:p w:rsidR="00F12C63" w:rsidRDefault="00D71F26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F26">
              <w:rPr>
                <w:rFonts w:ascii="Times New Roman" w:hAnsi="Times New Roman" w:cs="Times New Roman"/>
                <w:sz w:val="28"/>
                <w:szCs w:val="28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71F2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71F26">
              <w:rPr>
                <w:rFonts w:ascii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-145 чел.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11,844</w:t>
            </w:r>
          </w:p>
        </w:tc>
        <w:tc>
          <w:tcPr>
            <w:tcW w:w="7229" w:type="dxa"/>
          </w:tcPr>
          <w:p w:rsidR="007476C7" w:rsidRDefault="00DC454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зоны  в п</w:t>
            </w:r>
            <w:proofErr w:type="gramStart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вельский  ул. Сафонова,  от д. № 8  до старого ж/</w:t>
            </w:r>
            <w:proofErr w:type="spellStart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 xml:space="preserve"> переезда (устройство тротуара, асфальтирование проездов, устройство переходных мостиков, установка урн, скамеек)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545" w:rsidRDefault="00DC454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 Дома культуры «</w:t>
            </w:r>
            <w:proofErr w:type="spellStart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Данко</w:t>
            </w:r>
            <w:proofErr w:type="spellEnd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»  в с</w:t>
            </w:r>
            <w:proofErr w:type="gramStart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расносельское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57,700</w:t>
            </w:r>
          </w:p>
        </w:tc>
        <w:tc>
          <w:tcPr>
            <w:tcW w:w="7229" w:type="dxa"/>
          </w:tcPr>
          <w:p w:rsidR="007476C7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9">
              <w:rPr>
                <w:rFonts w:ascii="Times New Roman" w:hAnsi="Times New Roman" w:cs="Times New Roman"/>
                <w:sz w:val="28"/>
                <w:szCs w:val="28"/>
              </w:rPr>
              <w:t>Инвестирование строительства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F09" w:rsidRP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9">
              <w:rPr>
                <w:rFonts w:ascii="Times New Roman" w:hAnsi="Times New Roman" w:cs="Times New Roman"/>
                <w:sz w:val="28"/>
                <w:szCs w:val="28"/>
              </w:rPr>
              <w:t>Сокращение аварийного жилого фонда на 938,3 кв.м.</w:t>
            </w:r>
          </w:p>
          <w:p w:rsidR="00156F09" w:rsidRP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9">
              <w:rPr>
                <w:rFonts w:ascii="Times New Roman" w:hAnsi="Times New Roman" w:cs="Times New Roman"/>
                <w:sz w:val="28"/>
                <w:szCs w:val="28"/>
              </w:rPr>
              <w:t>Переселение 55 человек из 29 жилых помещений в новое жилье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9">
              <w:rPr>
                <w:rFonts w:ascii="Times New Roman" w:hAnsi="Times New Roman" w:cs="Times New Roman"/>
                <w:sz w:val="28"/>
                <w:szCs w:val="28"/>
              </w:rPr>
              <w:t>Строительство МКД на территории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</w:p>
        </w:tc>
        <w:tc>
          <w:tcPr>
            <w:tcW w:w="3384" w:type="dxa"/>
          </w:tcPr>
          <w:p w:rsidR="007476C7" w:rsidRPr="00126259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поддержка семей при рождении детей»</w:t>
            </w: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1,612</w:t>
            </w:r>
          </w:p>
        </w:tc>
        <w:tc>
          <w:tcPr>
            <w:tcW w:w="7229" w:type="dxa"/>
          </w:tcPr>
          <w:p w:rsidR="007476C7" w:rsidRDefault="00DC454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45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благосостояния семей при рождении детей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Цифровая экономика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0,519</w:t>
            </w:r>
          </w:p>
        </w:tc>
        <w:tc>
          <w:tcPr>
            <w:tcW w:w="7229" w:type="dxa"/>
          </w:tcPr>
          <w:p w:rsidR="007476C7" w:rsidRDefault="007476C7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C7">
              <w:rPr>
                <w:rFonts w:ascii="Times New Roman" w:hAnsi="Times New Roman" w:cs="Times New Roman"/>
                <w:sz w:val="28"/>
                <w:szCs w:val="28"/>
              </w:rPr>
              <w:t>Обеспечение защиты 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</w:tr>
      <w:tr w:rsidR="00C772A6" w:rsidRPr="00126259" w:rsidTr="00F12C63">
        <w:tc>
          <w:tcPr>
            <w:tcW w:w="709" w:type="dxa"/>
          </w:tcPr>
          <w:p w:rsidR="00C772A6" w:rsidRDefault="00F12C63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772A6" w:rsidRDefault="00C772A6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3384" w:type="dxa"/>
          </w:tcPr>
          <w:p w:rsidR="00C772A6" w:rsidRDefault="00C772A6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2A6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9" w:type="dxa"/>
            <w:vAlign w:val="center"/>
          </w:tcPr>
          <w:p w:rsidR="00C772A6" w:rsidRPr="007476C7" w:rsidRDefault="00C772A6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2A6">
              <w:rPr>
                <w:rFonts w:ascii="Times New Roman" w:hAnsi="Times New Roman" w:cs="Times New Roman"/>
                <w:sz w:val="28"/>
                <w:szCs w:val="28"/>
              </w:rPr>
              <w:t>1,180</w:t>
            </w:r>
          </w:p>
        </w:tc>
        <w:tc>
          <w:tcPr>
            <w:tcW w:w="7229" w:type="dxa"/>
          </w:tcPr>
          <w:p w:rsidR="00C772A6" w:rsidRPr="007476C7" w:rsidRDefault="00C772A6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A6">
              <w:rPr>
                <w:rFonts w:ascii="Times New Roman" w:hAnsi="Times New Roman" w:cs="Times New Roman"/>
                <w:sz w:val="28"/>
                <w:szCs w:val="28"/>
              </w:rPr>
              <w:t>Обустройство 14 контейнерных площадок</w:t>
            </w:r>
          </w:p>
        </w:tc>
      </w:tr>
      <w:tr w:rsidR="007476C7" w:rsidRPr="00126259" w:rsidTr="00F12C63">
        <w:tc>
          <w:tcPr>
            <w:tcW w:w="709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84" w:type="dxa"/>
          </w:tcPr>
          <w:p w:rsidR="007476C7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74,456</w:t>
            </w:r>
          </w:p>
        </w:tc>
        <w:tc>
          <w:tcPr>
            <w:tcW w:w="7229" w:type="dxa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259" w:rsidRP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26259" w:rsidRPr="00126259" w:rsidSect="00E935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59"/>
    <w:rsid w:val="000D03CF"/>
    <w:rsid w:val="00126259"/>
    <w:rsid w:val="00156F09"/>
    <w:rsid w:val="001F1549"/>
    <w:rsid w:val="00337856"/>
    <w:rsid w:val="004E5B33"/>
    <w:rsid w:val="007476C7"/>
    <w:rsid w:val="0081218A"/>
    <w:rsid w:val="00B75185"/>
    <w:rsid w:val="00C772A6"/>
    <w:rsid w:val="00CA2960"/>
    <w:rsid w:val="00D17BAB"/>
    <w:rsid w:val="00D631C5"/>
    <w:rsid w:val="00D71F26"/>
    <w:rsid w:val="00DC4545"/>
    <w:rsid w:val="00DE484D"/>
    <w:rsid w:val="00E935CD"/>
    <w:rsid w:val="00F12C63"/>
    <w:rsid w:val="00F30EB7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2022-04-26T06:35:00Z</dcterms:created>
  <dcterms:modified xsi:type="dcterms:W3CDTF">2022-04-26T06:47:00Z</dcterms:modified>
</cp:coreProperties>
</file>