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FB810" w14:textId="77777777" w:rsidR="009F1DF1" w:rsidRPr="00B8594A" w:rsidRDefault="009F1DF1" w:rsidP="009F1DF1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bookmarkStart w:id="0" w:name="_Hlk84835145"/>
      <w:bookmarkStart w:id="1" w:name="_Hlk84835170"/>
    </w:p>
    <w:bookmarkEnd w:id="0"/>
    <w:bookmarkEnd w:id="1"/>
    <w:p w14:paraId="54750691" w14:textId="77777777" w:rsidR="00B937F3" w:rsidRDefault="00A10357" w:rsidP="007C5117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B937F3">
        <w:rPr>
          <w:bCs/>
          <w:sz w:val="28"/>
          <w:szCs w:val="28"/>
        </w:rPr>
        <w:t xml:space="preserve">риложение к </w:t>
      </w:r>
    </w:p>
    <w:p w14:paraId="2889D0D4" w14:textId="77777777" w:rsidR="007C5117" w:rsidRPr="007C5117" w:rsidRDefault="00B937F3" w:rsidP="00B937F3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Постановлению </w:t>
      </w:r>
      <w:r w:rsidR="007C5117" w:rsidRPr="007C5117">
        <w:rPr>
          <w:bCs/>
          <w:sz w:val="28"/>
          <w:szCs w:val="28"/>
        </w:rPr>
        <w:t xml:space="preserve">администрации </w:t>
      </w:r>
    </w:p>
    <w:p w14:paraId="4A1D1AEC" w14:textId="77777777" w:rsidR="007C5117" w:rsidRDefault="007C5117" w:rsidP="007C5117">
      <w:pPr>
        <w:jc w:val="right"/>
        <w:rPr>
          <w:bCs/>
          <w:sz w:val="28"/>
          <w:szCs w:val="28"/>
        </w:rPr>
      </w:pPr>
      <w:r w:rsidRPr="007C5117">
        <w:rPr>
          <w:bCs/>
          <w:sz w:val="28"/>
          <w:szCs w:val="28"/>
        </w:rPr>
        <w:t xml:space="preserve">Увельского муниципального района  </w:t>
      </w:r>
    </w:p>
    <w:p w14:paraId="599EBBA1" w14:textId="1D72EAF1" w:rsidR="007C5117" w:rsidRPr="007C5117" w:rsidRDefault="00B937F3" w:rsidP="007C5117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</w:t>
      </w:r>
      <w:r w:rsidR="0023338F">
        <w:rPr>
          <w:bCs/>
          <w:sz w:val="28"/>
          <w:szCs w:val="28"/>
        </w:rPr>
        <w:t>1540</w:t>
      </w:r>
      <w:r>
        <w:rPr>
          <w:bCs/>
          <w:sz w:val="28"/>
          <w:szCs w:val="28"/>
        </w:rPr>
        <w:t xml:space="preserve"> </w:t>
      </w:r>
      <w:r w:rsidR="007C5117">
        <w:rPr>
          <w:bCs/>
          <w:sz w:val="28"/>
          <w:szCs w:val="28"/>
        </w:rPr>
        <w:t xml:space="preserve">от </w:t>
      </w:r>
      <w:r w:rsidR="0023338F">
        <w:rPr>
          <w:bCs/>
          <w:sz w:val="28"/>
          <w:szCs w:val="28"/>
        </w:rPr>
        <w:t>1 августа 2025</w:t>
      </w:r>
      <w:r>
        <w:rPr>
          <w:bCs/>
          <w:sz w:val="28"/>
          <w:szCs w:val="28"/>
        </w:rPr>
        <w:t>________</w:t>
      </w:r>
      <w:r w:rsidR="007C5117">
        <w:rPr>
          <w:bCs/>
          <w:sz w:val="28"/>
          <w:szCs w:val="28"/>
        </w:rPr>
        <w:t xml:space="preserve"> </w:t>
      </w:r>
    </w:p>
    <w:p w14:paraId="3990FEE8" w14:textId="77777777" w:rsidR="007C5117" w:rsidRDefault="007C5117" w:rsidP="0019596F">
      <w:pPr>
        <w:jc w:val="center"/>
        <w:rPr>
          <w:b/>
          <w:sz w:val="28"/>
          <w:szCs w:val="28"/>
        </w:rPr>
      </w:pPr>
    </w:p>
    <w:p w14:paraId="0A8FE7F2" w14:textId="77777777" w:rsidR="0019596F" w:rsidRPr="0006047B" w:rsidRDefault="0019596F" w:rsidP="0019596F">
      <w:pPr>
        <w:jc w:val="center"/>
        <w:rPr>
          <w:b/>
          <w:sz w:val="28"/>
          <w:szCs w:val="28"/>
        </w:rPr>
      </w:pPr>
      <w:r w:rsidRPr="0006047B">
        <w:rPr>
          <w:b/>
          <w:sz w:val="28"/>
          <w:szCs w:val="28"/>
        </w:rPr>
        <w:t xml:space="preserve">ПОЛОЖЕНИЕ </w:t>
      </w:r>
    </w:p>
    <w:p w14:paraId="4DC1E456" w14:textId="77777777" w:rsidR="000E5E16" w:rsidRDefault="000E5E16" w:rsidP="00DF02CA">
      <w:pPr>
        <w:jc w:val="center"/>
        <w:rPr>
          <w:b/>
          <w:sz w:val="28"/>
          <w:szCs w:val="28"/>
        </w:rPr>
      </w:pPr>
      <w:r w:rsidRPr="0006047B">
        <w:rPr>
          <w:b/>
          <w:sz w:val="28"/>
          <w:szCs w:val="28"/>
        </w:rPr>
        <w:t>ОБ ОПЛАТЕ ТРУДА РАБОТНИКОВ МУНИЦИПАЛЬНЫХ УЧРЕЖ</w:t>
      </w:r>
      <w:r>
        <w:rPr>
          <w:b/>
          <w:sz w:val="28"/>
          <w:szCs w:val="28"/>
        </w:rPr>
        <w:t>Д</w:t>
      </w:r>
      <w:r w:rsidRPr="0006047B">
        <w:rPr>
          <w:b/>
          <w:sz w:val="28"/>
          <w:szCs w:val="28"/>
        </w:rPr>
        <w:t>ЕНИЙ КУЛЬТУРЫ</w:t>
      </w:r>
      <w:r>
        <w:rPr>
          <w:b/>
          <w:sz w:val="28"/>
          <w:szCs w:val="28"/>
        </w:rPr>
        <w:t xml:space="preserve"> И ДОПОЛНИТЕЛЬНОГО ОБРАЗОВАНИЯ, ПОДВЕДОМСТВЕННЫХ </w:t>
      </w:r>
      <w:r w:rsidR="00DF02CA" w:rsidRPr="00DF02CA">
        <w:rPr>
          <w:b/>
          <w:sz w:val="28"/>
          <w:szCs w:val="28"/>
        </w:rPr>
        <w:t>МУНИЦИПАЛЬНОМУ КАЗЁННОМУ УЧРЕЖДЕНИЮ «УПРАВЛЕНИЕ КУЛЬТУРЫ И МОЛОДЁЖОЙ ПОЛИТИКИ» УВЕЛЬСКОГО МУНИЦИПАЛЬНОГО РАЙОНА</w:t>
      </w:r>
      <w:r w:rsidR="00D252A6" w:rsidRPr="00DF02CA">
        <w:rPr>
          <w:b/>
          <w:sz w:val="22"/>
          <w:szCs w:val="22"/>
        </w:rPr>
        <w:t xml:space="preserve"> </w:t>
      </w:r>
    </w:p>
    <w:p w14:paraId="2261A4A4" w14:textId="77777777" w:rsidR="000E5E16" w:rsidRPr="0006047B" w:rsidRDefault="000E5E16" w:rsidP="000E5E16">
      <w:pPr>
        <w:jc w:val="center"/>
        <w:rPr>
          <w:b/>
          <w:sz w:val="28"/>
          <w:szCs w:val="28"/>
        </w:rPr>
      </w:pPr>
    </w:p>
    <w:p w14:paraId="16F5E28D" w14:textId="77777777" w:rsidR="00C02EFC" w:rsidRPr="00D87B92" w:rsidRDefault="000E5E16" w:rsidP="00D87B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2" w:name="Par42"/>
      <w:bookmarkEnd w:id="2"/>
      <w:r>
        <w:rPr>
          <w:b/>
          <w:sz w:val="28"/>
          <w:szCs w:val="28"/>
        </w:rPr>
        <w:t>1.</w:t>
      </w:r>
      <w:r w:rsidR="00C02EFC" w:rsidRPr="0006047B">
        <w:rPr>
          <w:b/>
          <w:sz w:val="28"/>
          <w:szCs w:val="28"/>
        </w:rPr>
        <w:t>Общие положения</w:t>
      </w:r>
    </w:p>
    <w:p w14:paraId="7200ECD3" w14:textId="77777777" w:rsidR="00C02EFC" w:rsidRPr="0006047B" w:rsidRDefault="00C02EFC" w:rsidP="00C02E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047B">
        <w:rPr>
          <w:sz w:val="28"/>
          <w:szCs w:val="28"/>
        </w:rPr>
        <w:t>1.</w:t>
      </w:r>
      <w:r w:rsidR="00D87B92">
        <w:rPr>
          <w:sz w:val="28"/>
          <w:szCs w:val="28"/>
        </w:rPr>
        <w:t>1</w:t>
      </w:r>
      <w:r w:rsidRPr="0006047B">
        <w:rPr>
          <w:sz w:val="28"/>
          <w:szCs w:val="28"/>
        </w:rPr>
        <w:t xml:space="preserve">. Системы оплаты труда работников муниципальных учреждений (далее именуются работники), которые включают в себя размеры окладов (должностных окладов), выплаты компенсационного и стимулирующего характера, устанавливаются коллективными договорами, соглашениями, локальными нормативными актами в соответствии с трудовым законодательством, иными нормативными актами Российской Федерации, Челябинской области и Увельского муниципального района, содержащими нормы трудового права, настоящим Положением. </w:t>
      </w:r>
    </w:p>
    <w:p w14:paraId="288A3DEF" w14:textId="77777777" w:rsidR="00C02EFC" w:rsidRPr="0006047B" w:rsidRDefault="00C02EFC" w:rsidP="00C02E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047B">
        <w:rPr>
          <w:sz w:val="28"/>
          <w:szCs w:val="28"/>
        </w:rPr>
        <w:t>1.</w:t>
      </w:r>
      <w:r w:rsidR="00D87B92">
        <w:rPr>
          <w:sz w:val="28"/>
          <w:szCs w:val="28"/>
        </w:rPr>
        <w:t>2</w:t>
      </w:r>
      <w:r w:rsidRPr="0006047B">
        <w:rPr>
          <w:sz w:val="28"/>
          <w:szCs w:val="28"/>
        </w:rPr>
        <w:t>. Системы оплаты труда работников устанавливаются с учетом:</w:t>
      </w:r>
    </w:p>
    <w:p w14:paraId="5A76C739" w14:textId="77777777" w:rsidR="00C02EFC" w:rsidRPr="0006047B" w:rsidRDefault="00C02EFC" w:rsidP="00C02E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047B">
        <w:rPr>
          <w:sz w:val="28"/>
          <w:szCs w:val="28"/>
        </w:rPr>
        <w:t xml:space="preserve">1) </w:t>
      </w:r>
      <w:r w:rsidR="00D87B92">
        <w:rPr>
          <w:sz w:val="28"/>
          <w:szCs w:val="28"/>
        </w:rPr>
        <w:t xml:space="preserve"> </w:t>
      </w:r>
      <w:r w:rsidRPr="0006047B">
        <w:rPr>
          <w:sz w:val="28"/>
          <w:szCs w:val="28"/>
        </w:rPr>
        <w:t xml:space="preserve">единого тарифно-квалификационного справочника работ и профессий рабочих; </w:t>
      </w:r>
    </w:p>
    <w:p w14:paraId="19C5C7E7" w14:textId="77777777" w:rsidR="00C02EFC" w:rsidRPr="0006047B" w:rsidRDefault="00C02EFC" w:rsidP="00C02E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047B">
        <w:rPr>
          <w:sz w:val="28"/>
          <w:szCs w:val="28"/>
        </w:rPr>
        <w:t>2)</w:t>
      </w:r>
      <w:r w:rsidR="00D87B92">
        <w:rPr>
          <w:sz w:val="28"/>
          <w:szCs w:val="28"/>
        </w:rPr>
        <w:t xml:space="preserve"> </w:t>
      </w:r>
      <w:r w:rsidRPr="0006047B">
        <w:rPr>
          <w:sz w:val="28"/>
          <w:szCs w:val="28"/>
        </w:rPr>
        <w:t xml:space="preserve">единого квалификационного справочника должностей руководителей, специалистов и служащих; </w:t>
      </w:r>
    </w:p>
    <w:p w14:paraId="53929580" w14:textId="77777777" w:rsidR="00C02EFC" w:rsidRPr="0006047B" w:rsidRDefault="00C02EFC" w:rsidP="00C02E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047B">
        <w:rPr>
          <w:sz w:val="28"/>
          <w:szCs w:val="28"/>
        </w:rPr>
        <w:t xml:space="preserve">3) профессиональных стандартов; </w:t>
      </w:r>
    </w:p>
    <w:p w14:paraId="397E2C43" w14:textId="77777777" w:rsidR="00C02EFC" w:rsidRPr="0006047B" w:rsidRDefault="00C02EFC" w:rsidP="00C02E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047B">
        <w:rPr>
          <w:sz w:val="28"/>
          <w:szCs w:val="28"/>
        </w:rPr>
        <w:t xml:space="preserve">4) тарифно-квалификационных характеристик по общеотраслевым профессиям рабочих; </w:t>
      </w:r>
    </w:p>
    <w:p w14:paraId="3874DB3C" w14:textId="77777777" w:rsidR="00C02EFC" w:rsidRPr="0006047B" w:rsidRDefault="00C02EFC" w:rsidP="00C02E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047B">
        <w:rPr>
          <w:sz w:val="28"/>
          <w:szCs w:val="28"/>
        </w:rPr>
        <w:t xml:space="preserve">5) государственных гарантий по оплате труда; </w:t>
      </w:r>
    </w:p>
    <w:p w14:paraId="760B5EEA" w14:textId="77777777" w:rsidR="00C02EFC" w:rsidRPr="0006047B" w:rsidRDefault="00C02EFC" w:rsidP="00C02E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047B">
        <w:rPr>
          <w:sz w:val="28"/>
          <w:szCs w:val="28"/>
        </w:rPr>
        <w:t>6)перечня видов выплат компенсационного характера, установленного настоящим Положением;</w:t>
      </w:r>
      <w:r w:rsidR="009371B3">
        <w:rPr>
          <w:sz w:val="28"/>
          <w:szCs w:val="28"/>
        </w:rPr>
        <w:t xml:space="preserve"> </w:t>
      </w:r>
    </w:p>
    <w:p w14:paraId="2D453A35" w14:textId="77777777" w:rsidR="00C02EFC" w:rsidRDefault="00C02EFC" w:rsidP="00C02E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047B">
        <w:rPr>
          <w:sz w:val="28"/>
          <w:szCs w:val="28"/>
        </w:rPr>
        <w:t xml:space="preserve">7) перечня видов выплат стимулирующего характера, установленного настоящим Положением; </w:t>
      </w:r>
    </w:p>
    <w:p w14:paraId="53D6DF31" w14:textId="77777777" w:rsidR="00C02EFC" w:rsidRPr="00EE48F7" w:rsidRDefault="00374248" w:rsidP="00374248">
      <w:pPr>
        <w:pStyle w:val="11"/>
        <w:ind w:firstLine="0"/>
      </w:pPr>
      <w:r w:rsidRPr="00A10357">
        <w:tab/>
      </w:r>
      <w:r w:rsidRPr="00A10357">
        <w:tab/>
      </w:r>
      <w:r w:rsidRPr="00374248">
        <w:t xml:space="preserve">    </w:t>
      </w:r>
      <w:r w:rsidR="00D87B92">
        <w:t>8</w:t>
      </w:r>
      <w:r w:rsidR="00F72D3E">
        <w:t xml:space="preserve">) </w:t>
      </w:r>
      <w:r w:rsidR="00C02EFC" w:rsidRPr="0006047B">
        <w:t>профессиональны</w:t>
      </w:r>
      <w:r w:rsidR="00C233F4">
        <w:t>х</w:t>
      </w:r>
      <w:r w:rsidR="00C02EFC" w:rsidRPr="0006047B">
        <w:t xml:space="preserve"> квалификационны</w:t>
      </w:r>
      <w:r w:rsidR="00C233F4">
        <w:t>х</w:t>
      </w:r>
      <w:r w:rsidR="00C02EFC" w:rsidRPr="0006047B">
        <w:t xml:space="preserve"> групп (далее именуются – ПКГ</w:t>
      </w:r>
      <w:r w:rsidR="00F72D3E">
        <w:t>).</w:t>
      </w:r>
    </w:p>
    <w:p w14:paraId="753D2FC4" w14:textId="77777777" w:rsidR="00EE48F7" w:rsidRPr="00F72D3E" w:rsidRDefault="00C02EFC" w:rsidP="00F72D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8F7">
        <w:rPr>
          <w:rFonts w:ascii="Times New Roman" w:hAnsi="Times New Roman" w:cs="Times New Roman"/>
          <w:sz w:val="28"/>
          <w:szCs w:val="28"/>
        </w:rPr>
        <w:t>1.</w:t>
      </w:r>
      <w:r w:rsidR="00D87B92">
        <w:rPr>
          <w:rFonts w:ascii="Times New Roman" w:hAnsi="Times New Roman" w:cs="Times New Roman"/>
          <w:sz w:val="28"/>
          <w:szCs w:val="28"/>
        </w:rPr>
        <w:t>3</w:t>
      </w:r>
      <w:r w:rsidRPr="00EE48F7">
        <w:rPr>
          <w:rFonts w:ascii="Times New Roman" w:hAnsi="Times New Roman" w:cs="Times New Roman"/>
          <w:sz w:val="28"/>
          <w:szCs w:val="28"/>
        </w:rPr>
        <w:t>. Условия оплаты труда, в том числе размер оклада (должностного оклада) работника, выплаты компенсационного и стимулирующего характера, устанавливаемые на неопределенный срок, включаются в трудовой договор работника.</w:t>
      </w:r>
      <w:r w:rsidR="00EE48F7" w:rsidRPr="00EE48F7">
        <w:rPr>
          <w:color w:val="000000"/>
          <w:sz w:val="28"/>
          <w:szCs w:val="28"/>
        </w:rPr>
        <w:t xml:space="preserve"> </w:t>
      </w:r>
    </w:p>
    <w:p w14:paraId="475E71A8" w14:textId="77777777" w:rsidR="00EE48F7" w:rsidRPr="00DA093E" w:rsidRDefault="00EE48F7" w:rsidP="00DA093E">
      <w:pPr>
        <w:jc w:val="both"/>
        <w:rPr>
          <w:color w:val="000000"/>
          <w:sz w:val="28"/>
          <w:szCs w:val="28"/>
        </w:rPr>
      </w:pPr>
      <w:r w:rsidRPr="00EE48F7">
        <w:rPr>
          <w:color w:val="000000"/>
          <w:sz w:val="28"/>
          <w:szCs w:val="28"/>
        </w:rPr>
        <w:t xml:space="preserve">         </w:t>
      </w:r>
      <w:r w:rsidR="00DA093E">
        <w:rPr>
          <w:color w:val="000000"/>
          <w:sz w:val="28"/>
          <w:szCs w:val="28"/>
        </w:rPr>
        <w:t xml:space="preserve"> 1</w:t>
      </w:r>
      <w:r w:rsidR="00DA093E" w:rsidRPr="00DA093E">
        <w:rPr>
          <w:color w:val="000000"/>
          <w:sz w:val="28"/>
          <w:szCs w:val="28"/>
        </w:rPr>
        <w:t>.</w:t>
      </w:r>
      <w:r w:rsidR="00D87B92">
        <w:rPr>
          <w:color w:val="000000"/>
          <w:sz w:val="28"/>
          <w:szCs w:val="28"/>
        </w:rPr>
        <w:t>4</w:t>
      </w:r>
      <w:r w:rsidRPr="00DA093E">
        <w:rPr>
          <w:color w:val="000000"/>
          <w:sz w:val="28"/>
          <w:szCs w:val="28"/>
        </w:rPr>
        <w:t xml:space="preserve">. </w:t>
      </w:r>
      <w:r w:rsidR="00F72D3E">
        <w:rPr>
          <w:color w:val="000000"/>
          <w:sz w:val="28"/>
          <w:szCs w:val="28"/>
        </w:rPr>
        <w:t>Порядок и сроки выплаты зараб</w:t>
      </w:r>
      <w:r w:rsidR="00C233F4">
        <w:rPr>
          <w:color w:val="000000"/>
          <w:sz w:val="28"/>
          <w:szCs w:val="28"/>
        </w:rPr>
        <w:t>от</w:t>
      </w:r>
      <w:r w:rsidR="00F72D3E">
        <w:rPr>
          <w:color w:val="000000"/>
          <w:sz w:val="28"/>
          <w:szCs w:val="28"/>
        </w:rPr>
        <w:t>ной платы работникам устанавливаются локальными нормативными актами учреждений.</w:t>
      </w:r>
    </w:p>
    <w:p w14:paraId="0D3B12D3" w14:textId="77777777" w:rsidR="00C02EFC" w:rsidRPr="00F72D3E" w:rsidRDefault="00DA093E" w:rsidP="00F72D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93E">
        <w:rPr>
          <w:rFonts w:ascii="Times New Roman" w:hAnsi="Times New Roman" w:cs="Times New Roman"/>
          <w:sz w:val="28"/>
          <w:szCs w:val="28"/>
        </w:rPr>
        <w:t>1.</w:t>
      </w:r>
      <w:r w:rsidR="00D87B92">
        <w:rPr>
          <w:rFonts w:ascii="Times New Roman" w:hAnsi="Times New Roman" w:cs="Times New Roman"/>
          <w:sz w:val="28"/>
          <w:szCs w:val="28"/>
        </w:rPr>
        <w:t>5</w:t>
      </w:r>
      <w:r w:rsidRPr="00DA093E">
        <w:rPr>
          <w:rFonts w:ascii="Times New Roman" w:hAnsi="Times New Roman" w:cs="Times New Roman"/>
          <w:sz w:val="28"/>
          <w:szCs w:val="28"/>
        </w:rPr>
        <w:t>.</w:t>
      </w:r>
      <w:r w:rsidR="007D0A3F">
        <w:rPr>
          <w:rFonts w:ascii="Times New Roman" w:hAnsi="Times New Roman" w:cs="Times New Roman"/>
          <w:sz w:val="28"/>
          <w:szCs w:val="28"/>
        </w:rPr>
        <w:t xml:space="preserve"> </w:t>
      </w:r>
      <w:r w:rsidR="00C02EFC" w:rsidRPr="00DA093E">
        <w:rPr>
          <w:rFonts w:ascii="Times New Roman" w:hAnsi="Times New Roman" w:cs="Times New Roman"/>
          <w:sz w:val="28"/>
          <w:szCs w:val="28"/>
        </w:rPr>
        <w:t>Оплата труда работников, занятых по совместительству, а также на условиях неполного рабочего времени или неполной рабочей недели, производится пропорционально отработанному времен</w:t>
      </w:r>
      <w:r w:rsidR="00D87B92">
        <w:rPr>
          <w:rFonts w:ascii="Times New Roman" w:hAnsi="Times New Roman" w:cs="Times New Roman"/>
          <w:sz w:val="28"/>
          <w:szCs w:val="28"/>
        </w:rPr>
        <w:t>и</w:t>
      </w:r>
      <w:r w:rsidR="00C02EFC" w:rsidRPr="00DA093E">
        <w:rPr>
          <w:rFonts w:ascii="Times New Roman" w:hAnsi="Times New Roman" w:cs="Times New Roman"/>
          <w:sz w:val="28"/>
          <w:szCs w:val="28"/>
        </w:rPr>
        <w:t>. Определение размеров заработной платы по основной должности, а также по должности, занимаемой</w:t>
      </w:r>
      <w:r w:rsidR="00C02EFC" w:rsidRPr="002038D3">
        <w:rPr>
          <w:rFonts w:ascii="Times New Roman" w:hAnsi="Times New Roman" w:cs="Times New Roman"/>
          <w:sz w:val="28"/>
          <w:szCs w:val="28"/>
        </w:rPr>
        <w:t xml:space="preserve"> </w:t>
      </w:r>
      <w:r w:rsidR="00D87B92">
        <w:rPr>
          <w:rFonts w:ascii="Times New Roman" w:hAnsi="Times New Roman" w:cs="Times New Roman"/>
          <w:sz w:val="28"/>
          <w:szCs w:val="28"/>
        </w:rPr>
        <w:t>по внутреннему</w:t>
      </w:r>
      <w:r w:rsidR="00C02EFC" w:rsidRPr="002038D3">
        <w:rPr>
          <w:rFonts w:ascii="Times New Roman" w:hAnsi="Times New Roman" w:cs="Times New Roman"/>
          <w:sz w:val="28"/>
          <w:szCs w:val="28"/>
        </w:rPr>
        <w:t xml:space="preserve"> </w:t>
      </w:r>
      <w:r w:rsidR="00C02EFC" w:rsidRPr="002038D3">
        <w:rPr>
          <w:rFonts w:ascii="Times New Roman" w:hAnsi="Times New Roman" w:cs="Times New Roman"/>
          <w:sz w:val="28"/>
          <w:szCs w:val="28"/>
        </w:rPr>
        <w:lastRenderedPageBreak/>
        <w:t>совм</w:t>
      </w:r>
      <w:r w:rsidR="00D87B92">
        <w:rPr>
          <w:rFonts w:ascii="Times New Roman" w:hAnsi="Times New Roman" w:cs="Times New Roman"/>
          <w:sz w:val="28"/>
          <w:szCs w:val="28"/>
        </w:rPr>
        <w:t>ещению</w:t>
      </w:r>
      <w:r w:rsidR="00C02EFC" w:rsidRPr="002038D3">
        <w:rPr>
          <w:rFonts w:ascii="Times New Roman" w:hAnsi="Times New Roman" w:cs="Times New Roman"/>
          <w:sz w:val="28"/>
          <w:szCs w:val="28"/>
        </w:rPr>
        <w:t>, производится раздельно по каждой должности.</w:t>
      </w:r>
    </w:p>
    <w:p w14:paraId="2E4DE57F" w14:textId="77777777" w:rsidR="00F72D3E" w:rsidRDefault="00F72D3E" w:rsidP="00F72D3E">
      <w:pPr>
        <w:widowControl w:val="0"/>
        <w:autoSpaceDE w:val="0"/>
        <w:autoSpaceDN w:val="0"/>
        <w:adjustRightInd w:val="0"/>
        <w:ind w:firstLine="540"/>
        <w:jc w:val="both"/>
        <w:rPr>
          <w:rStyle w:val="afb"/>
          <w:i w:val="0"/>
          <w:iCs w:val="0"/>
          <w:color w:val="auto"/>
          <w:sz w:val="28"/>
          <w:szCs w:val="28"/>
        </w:rPr>
      </w:pPr>
    </w:p>
    <w:p w14:paraId="7D69FF7E" w14:textId="77777777" w:rsidR="00C02EFC" w:rsidRDefault="00C02EFC" w:rsidP="00C02EFC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6047B">
        <w:rPr>
          <w:b/>
          <w:sz w:val="28"/>
          <w:szCs w:val="28"/>
        </w:rPr>
        <w:t>2. Порядок формирования систем оплаты труда работников</w:t>
      </w:r>
    </w:p>
    <w:p w14:paraId="667B741D" w14:textId="77777777" w:rsidR="00F72D3E" w:rsidRPr="001A5D63" w:rsidRDefault="00F72D3E" w:rsidP="00F72D3E">
      <w:pPr>
        <w:widowControl w:val="0"/>
        <w:tabs>
          <w:tab w:val="left" w:pos="1422"/>
        </w:tabs>
        <w:kinsoku w:val="0"/>
        <w:overflowPunct w:val="0"/>
        <w:autoSpaceDE w:val="0"/>
        <w:autoSpaceDN w:val="0"/>
        <w:adjustRightInd w:val="0"/>
        <w:spacing w:line="259" w:lineRule="auto"/>
        <w:ind w:right="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A5D63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1A5D63">
        <w:rPr>
          <w:sz w:val="28"/>
          <w:szCs w:val="28"/>
        </w:rPr>
        <w:t xml:space="preserve">. Оплата труда работников включает: </w:t>
      </w:r>
    </w:p>
    <w:p w14:paraId="292279BE" w14:textId="77777777" w:rsidR="00F72D3E" w:rsidRPr="0006047B" w:rsidRDefault="00F72D3E" w:rsidP="00F72D3E">
      <w:pPr>
        <w:widowControl w:val="0"/>
        <w:autoSpaceDE w:val="0"/>
        <w:autoSpaceDN w:val="0"/>
        <w:adjustRightInd w:val="0"/>
        <w:ind w:left="-510" w:firstLine="540"/>
        <w:jc w:val="both"/>
        <w:rPr>
          <w:sz w:val="28"/>
          <w:szCs w:val="28"/>
        </w:rPr>
      </w:pPr>
      <w:r w:rsidRPr="0006047B">
        <w:rPr>
          <w:sz w:val="28"/>
          <w:szCs w:val="28"/>
        </w:rPr>
        <w:t xml:space="preserve">- оклады (должностные оклады); </w:t>
      </w:r>
    </w:p>
    <w:p w14:paraId="2AA53582" w14:textId="77777777" w:rsidR="00F72D3E" w:rsidRPr="0006047B" w:rsidRDefault="00F72D3E" w:rsidP="00F72D3E">
      <w:pPr>
        <w:widowControl w:val="0"/>
        <w:autoSpaceDE w:val="0"/>
        <w:autoSpaceDN w:val="0"/>
        <w:adjustRightInd w:val="0"/>
        <w:ind w:left="-510" w:firstLine="540"/>
        <w:jc w:val="both"/>
        <w:rPr>
          <w:sz w:val="28"/>
          <w:szCs w:val="28"/>
        </w:rPr>
      </w:pPr>
      <w:r w:rsidRPr="0006047B">
        <w:rPr>
          <w:sz w:val="28"/>
          <w:szCs w:val="28"/>
        </w:rPr>
        <w:t xml:space="preserve">- выплаты компенсационного характера; </w:t>
      </w:r>
    </w:p>
    <w:p w14:paraId="1F027AA5" w14:textId="77777777" w:rsidR="00347CB8" w:rsidRPr="00C233F4" w:rsidRDefault="00F72D3E" w:rsidP="00D87B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6047B">
        <w:rPr>
          <w:sz w:val="28"/>
          <w:szCs w:val="28"/>
        </w:rPr>
        <w:t>- выплаты стимулирующего характера.</w:t>
      </w:r>
    </w:p>
    <w:p w14:paraId="3D27CB2E" w14:textId="77777777" w:rsidR="00D87B92" w:rsidRPr="00D87B92" w:rsidRDefault="001A5D63" w:rsidP="00D87B9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D87B92">
        <w:rPr>
          <w:bCs/>
          <w:sz w:val="28"/>
          <w:szCs w:val="28"/>
        </w:rPr>
        <w:t xml:space="preserve"> </w:t>
      </w:r>
      <w:r w:rsidR="00C02EFC" w:rsidRPr="00D252A6">
        <w:rPr>
          <w:rStyle w:val="afb"/>
          <w:i w:val="0"/>
          <w:iCs w:val="0"/>
          <w:color w:val="auto"/>
          <w:sz w:val="28"/>
          <w:szCs w:val="28"/>
        </w:rPr>
        <w:t>2.</w:t>
      </w:r>
      <w:r w:rsidR="00D87B92">
        <w:rPr>
          <w:rStyle w:val="afb"/>
          <w:i w:val="0"/>
          <w:iCs w:val="0"/>
          <w:color w:val="auto"/>
          <w:sz w:val="28"/>
          <w:szCs w:val="28"/>
        </w:rPr>
        <w:t>2</w:t>
      </w:r>
      <w:r w:rsidR="00C02EFC" w:rsidRPr="00D252A6">
        <w:rPr>
          <w:rStyle w:val="afb"/>
          <w:i w:val="0"/>
          <w:iCs w:val="0"/>
          <w:color w:val="auto"/>
          <w:sz w:val="28"/>
          <w:szCs w:val="28"/>
        </w:rPr>
        <w:t xml:space="preserve">. </w:t>
      </w:r>
      <w:r w:rsidR="00D87B92">
        <w:rPr>
          <w:rStyle w:val="afb"/>
          <w:i w:val="0"/>
          <w:iCs w:val="0"/>
          <w:color w:val="auto"/>
          <w:sz w:val="28"/>
          <w:szCs w:val="28"/>
        </w:rPr>
        <w:t xml:space="preserve">Система оплаты труда работников муниципальных учреждений устанавливается в положении об оплате труда </w:t>
      </w:r>
      <w:r w:rsidR="00D87B92" w:rsidRPr="00D87B92">
        <w:rPr>
          <w:bCs/>
          <w:sz w:val="28"/>
          <w:szCs w:val="28"/>
        </w:rPr>
        <w:t>работников муниципального учреждения, утверждается органом местного самоуправления Увельского муниципального района.</w:t>
      </w:r>
    </w:p>
    <w:p w14:paraId="3AAA893D" w14:textId="77777777" w:rsidR="00D87B92" w:rsidRDefault="00D87B92" w:rsidP="00ED0E8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D87B92">
        <w:rPr>
          <w:bCs/>
          <w:sz w:val="28"/>
          <w:szCs w:val="28"/>
        </w:rPr>
        <w:t xml:space="preserve">2.3. Размеры окладов (должностных окладов), </w:t>
      </w:r>
      <w:r w:rsidR="00ED0E89">
        <w:rPr>
          <w:bCs/>
          <w:sz w:val="28"/>
          <w:szCs w:val="28"/>
        </w:rPr>
        <w:t>работников учреждений культуры устанавливаются согласно приложениям 2-8 к настоящему положению.</w:t>
      </w:r>
    </w:p>
    <w:p w14:paraId="3B5FC7B8" w14:textId="77777777" w:rsidR="00C02EFC" w:rsidRPr="0006047B" w:rsidRDefault="00C02EFC" w:rsidP="00ED0E89">
      <w:pPr>
        <w:shd w:val="clear" w:color="auto" w:fill="FFFFFF"/>
        <w:ind w:firstLine="284"/>
        <w:jc w:val="both"/>
        <w:textAlignment w:val="baseline"/>
        <w:rPr>
          <w:spacing w:val="2"/>
          <w:sz w:val="28"/>
          <w:szCs w:val="28"/>
        </w:rPr>
      </w:pPr>
      <w:r w:rsidRPr="0006047B">
        <w:rPr>
          <w:spacing w:val="2"/>
          <w:sz w:val="28"/>
          <w:szCs w:val="28"/>
        </w:rPr>
        <w:t xml:space="preserve">    </w:t>
      </w:r>
      <w:r w:rsidR="00ED0E89">
        <w:rPr>
          <w:spacing w:val="2"/>
          <w:sz w:val="28"/>
          <w:szCs w:val="28"/>
        </w:rPr>
        <w:t>2</w:t>
      </w:r>
      <w:r w:rsidRPr="0006047B">
        <w:rPr>
          <w:spacing w:val="2"/>
          <w:sz w:val="28"/>
          <w:szCs w:val="28"/>
        </w:rPr>
        <w:t>.</w:t>
      </w:r>
      <w:r w:rsidR="00ED0E89">
        <w:rPr>
          <w:spacing w:val="2"/>
          <w:sz w:val="28"/>
          <w:szCs w:val="28"/>
        </w:rPr>
        <w:t>4.</w:t>
      </w:r>
      <w:r w:rsidRPr="0006047B">
        <w:rPr>
          <w:spacing w:val="2"/>
          <w:sz w:val="28"/>
          <w:szCs w:val="28"/>
        </w:rPr>
        <w:t xml:space="preserve"> Размеры окладов </w:t>
      </w:r>
      <w:r w:rsidR="00282387">
        <w:rPr>
          <w:spacing w:val="2"/>
          <w:sz w:val="28"/>
          <w:szCs w:val="28"/>
        </w:rPr>
        <w:t xml:space="preserve">(должностных окладов) </w:t>
      </w:r>
      <w:r w:rsidRPr="0006047B">
        <w:rPr>
          <w:spacing w:val="2"/>
          <w:sz w:val="28"/>
          <w:szCs w:val="28"/>
        </w:rPr>
        <w:t xml:space="preserve">работников учреждений дополнительного образования сферы культуры устанавливаются согласно </w:t>
      </w:r>
      <w:r w:rsidR="0039604D">
        <w:rPr>
          <w:spacing w:val="2"/>
          <w:sz w:val="28"/>
          <w:szCs w:val="28"/>
        </w:rPr>
        <w:t>п</w:t>
      </w:r>
      <w:r w:rsidR="008305F9" w:rsidRPr="0039604D">
        <w:rPr>
          <w:spacing w:val="2"/>
          <w:sz w:val="28"/>
          <w:szCs w:val="28"/>
        </w:rPr>
        <w:t>риложения</w:t>
      </w:r>
      <w:r w:rsidR="009242C6" w:rsidRPr="0039604D">
        <w:rPr>
          <w:spacing w:val="2"/>
          <w:sz w:val="28"/>
          <w:szCs w:val="28"/>
        </w:rPr>
        <w:t>м</w:t>
      </w:r>
      <w:r w:rsidR="008305F9" w:rsidRPr="0039604D">
        <w:rPr>
          <w:spacing w:val="2"/>
          <w:sz w:val="28"/>
          <w:szCs w:val="28"/>
        </w:rPr>
        <w:t xml:space="preserve"> </w:t>
      </w:r>
      <w:r w:rsidR="0039604D" w:rsidRPr="0039604D">
        <w:rPr>
          <w:spacing w:val="2"/>
          <w:sz w:val="28"/>
          <w:szCs w:val="28"/>
        </w:rPr>
        <w:t>4-</w:t>
      </w:r>
      <w:r w:rsidR="00ED0E89">
        <w:rPr>
          <w:spacing w:val="2"/>
          <w:sz w:val="28"/>
          <w:szCs w:val="28"/>
        </w:rPr>
        <w:t>6</w:t>
      </w:r>
      <w:r w:rsidR="00730DEC" w:rsidRPr="0039604D">
        <w:rPr>
          <w:spacing w:val="2"/>
          <w:sz w:val="28"/>
          <w:szCs w:val="28"/>
        </w:rPr>
        <w:t xml:space="preserve"> к</w:t>
      </w:r>
      <w:r w:rsidR="00730DEC" w:rsidRPr="009242C6">
        <w:rPr>
          <w:spacing w:val="2"/>
          <w:sz w:val="28"/>
          <w:szCs w:val="28"/>
        </w:rPr>
        <w:t xml:space="preserve"> </w:t>
      </w:r>
      <w:r w:rsidR="00730DEC" w:rsidRPr="00D252A6">
        <w:rPr>
          <w:spacing w:val="2"/>
          <w:sz w:val="28"/>
          <w:szCs w:val="28"/>
        </w:rPr>
        <w:t xml:space="preserve">настоящему </w:t>
      </w:r>
      <w:r w:rsidR="00730DEC">
        <w:rPr>
          <w:spacing w:val="2"/>
          <w:sz w:val="28"/>
          <w:szCs w:val="28"/>
        </w:rPr>
        <w:t>положению.</w:t>
      </w:r>
    </w:p>
    <w:p w14:paraId="647DC086" w14:textId="77777777" w:rsidR="00C02EFC" w:rsidRPr="00730DEC" w:rsidRDefault="00C02EFC" w:rsidP="00ED0E89">
      <w:pPr>
        <w:shd w:val="clear" w:color="auto" w:fill="FFFFFF"/>
        <w:ind w:firstLine="284"/>
        <w:jc w:val="both"/>
        <w:textAlignment w:val="baseline"/>
        <w:rPr>
          <w:spacing w:val="2"/>
          <w:sz w:val="28"/>
          <w:szCs w:val="28"/>
        </w:rPr>
      </w:pPr>
      <w:r w:rsidRPr="0006047B">
        <w:rPr>
          <w:spacing w:val="2"/>
          <w:sz w:val="28"/>
          <w:szCs w:val="28"/>
        </w:rPr>
        <w:t>Норма часов педагогической (преподавательской) работы за ставку заработной платы либо продолжительности рабочего времени установлена </w:t>
      </w:r>
      <w:hyperlink r:id="rId8" w:history="1">
        <w:r w:rsidRPr="00730DEC">
          <w:rPr>
            <w:spacing w:val="2"/>
            <w:sz w:val="28"/>
            <w:szCs w:val="28"/>
          </w:rPr>
          <w:t xml:space="preserve">приказом Министерства образования и науки Российской </w:t>
        </w:r>
        <w:r w:rsidR="00730DEC" w:rsidRPr="00730DEC">
          <w:rPr>
            <w:spacing w:val="2"/>
            <w:sz w:val="28"/>
            <w:szCs w:val="28"/>
          </w:rPr>
          <w:t>Федерации от 22.12.2014 N 1601 «</w:t>
        </w:r>
        <w:r w:rsidRPr="00730DEC">
          <w:rPr>
            <w:spacing w:val="2"/>
            <w:sz w:val="28"/>
            <w:szCs w:val="28"/>
          </w:rPr>
          <w:t>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</w:t>
        </w:r>
      </w:hyperlink>
      <w:r w:rsidR="00730DEC" w:rsidRPr="00730DEC">
        <w:rPr>
          <w:sz w:val="28"/>
          <w:szCs w:val="28"/>
        </w:rPr>
        <w:t>»</w:t>
      </w:r>
      <w:r w:rsidRPr="00730DEC">
        <w:rPr>
          <w:spacing w:val="2"/>
          <w:sz w:val="28"/>
          <w:szCs w:val="28"/>
        </w:rPr>
        <w:t xml:space="preserve">.  </w:t>
      </w:r>
    </w:p>
    <w:p w14:paraId="474FB6FC" w14:textId="77777777" w:rsidR="00C02EFC" w:rsidRPr="0006047B" w:rsidRDefault="00C02EFC" w:rsidP="00C02EF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30DEC">
        <w:rPr>
          <w:spacing w:val="2"/>
          <w:sz w:val="28"/>
          <w:szCs w:val="28"/>
        </w:rPr>
        <w:t xml:space="preserve">       </w:t>
      </w:r>
      <w:r w:rsidR="008428D2">
        <w:rPr>
          <w:spacing w:val="2"/>
          <w:sz w:val="28"/>
          <w:szCs w:val="28"/>
        </w:rPr>
        <w:t xml:space="preserve">2.4.1. </w:t>
      </w:r>
      <w:r w:rsidRPr="00730DEC">
        <w:rPr>
          <w:spacing w:val="2"/>
          <w:sz w:val="28"/>
          <w:szCs w:val="28"/>
        </w:rPr>
        <w:t xml:space="preserve">Продолжительность рабочего времени педагогических работников включает </w:t>
      </w:r>
      <w:r w:rsidRPr="0006047B">
        <w:rPr>
          <w:spacing w:val="2"/>
          <w:sz w:val="28"/>
          <w:szCs w:val="28"/>
        </w:rPr>
        <w:t>преподавательскую (учебную) работу, воспитательную, а также другую педагогическую работу, предусмотренную квалификационными характеристиками по должностям и особенностями режима рабочего времени и времени отдыха педагогических и других работников образовательных учреждений, утвержденными в установленном порядке.</w:t>
      </w:r>
    </w:p>
    <w:p w14:paraId="582BC760" w14:textId="77777777" w:rsidR="00C02EFC" w:rsidRPr="0006047B" w:rsidRDefault="008428D2" w:rsidP="00ED0E89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2.4.2. </w:t>
      </w:r>
      <w:r w:rsidR="00C02EFC" w:rsidRPr="0006047B">
        <w:rPr>
          <w:spacing w:val="2"/>
          <w:sz w:val="28"/>
          <w:szCs w:val="28"/>
        </w:rPr>
        <w:t>Месячная заработная плата преподавателей, концертмейстеров для которых определена норма часов педагогической и (или) преподавательской (учебной) работы определяется путем умножения размеров ставок заработной платы на фактическую нагрузку в неделю и деления полученного произведения на установленную за ставку норму часов преподавательской работы в неделю, и прибавления компенсационных и стимулирующих выплат, по формуле:</w:t>
      </w:r>
    </w:p>
    <w:p w14:paraId="228C81F2" w14:textId="77777777" w:rsidR="00C02EFC" w:rsidRPr="0006047B" w:rsidRDefault="00C02EFC" w:rsidP="00811938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06047B">
        <w:rPr>
          <w:spacing w:val="2"/>
          <w:sz w:val="28"/>
          <w:szCs w:val="28"/>
        </w:rPr>
        <w:t>Мз.пл. = (Sз.пл. x Fн.н / Nч. + Vком. + Vстим) x Кур., где:</w:t>
      </w:r>
    </w:p>
    <w:p w14:paraId="0361F31D" w14:textId="77777777" w:rsidR="00C02EFC" w:rsidRPr="0006047B" w:rsidRDefault="00C02EFC" w:rsidP="00C02EF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06047B">
        <w:rPr>
          <w:spacing w:val="2"/>
          <w:sz w:val="28"/>
          <w:szCs w:val="28"/>
        </w:rPr>
        <w:t>Мз.пл. - месячная заработная плата преподавателей, концертмейстеров;</w:t>
      </w:r>
    </w:p>
    <w:p w14:paraId="5FB85CFA" w14:textId="77777777" w:rsidR="00C02EFC" w:rsidRPr="0006047B" w:rsidRDefault="00C02EFC" w:rsidP="00C02EF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06047B">
        <w:rPr>
          <w:spacing w:val="2"/>
          <w:sz w:val="28"/>
          <w:szCs w:val="28"/>
        </w:rPr>
        <w:t>Sз.пл. - ставка заработной платы;</w:t>
      </w:r>
    </w:p>
    <w:p w14:paraId="3ED3BA90" w14:textId="77777777" w:rsidR="00C02EFC" w:rsidRPr="0006047B" w:rsidRDefault="00C02EFC" w:rsidP="00C02EF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06047B">
        <w:rPr>
          <w:spacing w:val="2"/>
          <w:sz w:val="28"/>
          <w:szCs w:val="28"/>
        </w:rPr>
        <w:t>Fн.н - фактическая нагрузка в неделю в часах;</w:t>
      </w:r>
    </w:p>
    <w:p w14:paraId="5BA8F4B0" w14:textId="77777777" w:rsidR="00C02EFC" w:rsidRPr="0006047B" w:rsidRDefault="00C02EFC" w:rsidP="00C02EF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06047B">
        <w:rPr>
          <w:spacing w:val="2"/>
          <w:sz w:val="28"/>
          <w:szCs w:val="28"/>
        </w:rPr>
        <w:t>Nч. - норма часов педагогической (учебной) работы в неделю;</w:t>
      </w:r>
    </w:p>
    <w:p w14:paraId="7BBFDDA0" w14:textId="77777777" w:rsidR="00C02EFC" w:rsidRPr="0006047B" w:rsidRDefault="00C02EFC" w:rsidP="00C02EF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06047B">
        <w:rPr>
          <w:spacing w:val="2"/>
          <w:sz w:val="28"/>
          <w:szCs w:val="28"/>
        </w:rPr>
        <w:t>Vком. - выплаты компенсационного характера</w:t>
      </w:r>
      <w:r w:rsidR="009B00D2">
        <w:rPr>
          <w:spacing w:val="2"/>
          <w:sz w:val="28"/>
          <w:szCs w:val="28"/>
        </w:rPr>
        <w:t xml:space="preserve"> (за исключением районного коэфициента)</w:t>
      </w:r>
      <w:r w:rsidRPr="0006047B">
        <w:rPr>
          <w:spacing w:val="2"/>
          <w:sz w:val="28"/>
          <w:szCs w:val="28"/>
        </w:rPr>
        <w:t>;</w:t>
      </w:r>
    </w:p>
    <w:p w14:paraId="0AA62D3A" w14:textId="77777777" w:rsidR="00C02EFC" w:rsidRPr="0006047B" w:rsidRDefault="00C02EFC" w:rsidP="00C02EF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06047B">
        <w:rPr>
          <w:spacing w:val="2"/>
          <w:sz w:val="28"/>
          <w:szCs w:val="28"/>
        </w:rPr>
        <w:t>Vстим. - выплаты стимулирующего характера;</w:t>
      </w:r>
    </w:p>
    <w:p w14:paraId="2421C557" w14:textId="77777777" w:rsidR="00C02EFC" w:rsidRPr="0006047B" w:rsidRDefault="00C02EFC" w:rsidP="00C02EF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06047B">
        <w:rPr>
          <w:spacing w:val="2"/>
          <w:sz w:val="28"/>
          <w:szCs w:val="28"/>
        </w:rPr>
        <w:t xml:space="preserve">Кур. - </w:t>
      </w:r>
      <w:r w:rsidR="009B00D2">
        <w:rPr>
          <w:spacing w:val="2"/>
          <w:sz w:val="28"/>
          <w:szCs w:val="28"/>
        </w:rPr>
        <w:t>районный</w:t>
      </w:r>
      <w:r w:rsidRPr="0006047B">
        <w:rPr>
          <w:spacing w:val="2"/>
          <w:sz w:val="28"/>
          <w:szCs w:val="28"/>
        </w:rPr>
        <w:t xml:space="preserve"> коэффициент.</w:t>
      </w:r>
    </w:p>
    <w:p w14:paraId="3E9C6815" w14:textId="77777777" w:rsidR="00C02EFC" w:rsidRPr="0006047B" w:rsidRDefault="00C02EFC" w:rsidP="00BF7311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06047B">
        <w:rPr>
          <w:spacing w:val="2"/>
          <w:sz w:val="28"/>
          <w:szCs w:val="28"/>
        </w:rPr>
        <w:lastRenderedPageBreak/>
        <w:t xml:space="preserve">        </w:t>
      </w:r>
      <w:r w:rsidR="008428D2">
        <w:rPr>
          <w:spacing w:val="2"/>
          <w:sz w:val="28"/>
          <w:szCs w:val="28"/>
        </w:rPr>
        <w:t>2.4.3.</w:t>
      </w:r>
      <w:r w:rsidRPr="0006047B">
        <w:rPr>
          <w:spacing w:val="2"/>
          <w:sz w:val="28"/>
          <w:szCs w:val="28"/>
        </w:rPr>
        <w:t xml:space="preserve"> </w:t>
      </w:r>
      <w:r w:rsidR="00BF7311" w:rsidRPr="00BF7311">
        <w:rPr>
          <w:spacing w:val="2"/>
          <w:sz w:val="28"/>
          <w:szCs w:val="28"/>
        </w:rPr>
        <w:t>Установление учебной нагрузки и заработной платы осуществляется</w:t>
      </w:r>
      <w:r w:rsidR="00BF7311">
        <w:rPr>
          <w:spacing w:val="2"/>
          <w:sz w:val="28"/>
          <w:szCs w:val="28"/>
        </w:rPr>
        <w:t xml:space="preserve"> </w:t>
      </w:r>
      <w:r w:rsidR="00BF7311" w:rsidRPr="00BF7311">
        <w:rPr>
          <w:spacing w:val="2"/>
          <w:sz w:val="28"/>
          <w:szCs w:val="28"/>
        </w:rPr>
        <w:t>по результатам тарификации педагогических работников, производимой на начало каждого учебного года</w:t>
      </w:r>
      <w:r w:rsidRPr="0006047B">
        <w:rPr>
          <w:spacing w:val="2"/>
          <w:sz w:val="28"/>
          <w:szCs w:val="28"/>
        </w:rPr>
        <w:t>.</w:t>
      </w:r>
    </w:p>
    <w:p w14:paraId="1151C06E" w14:textId="77777777" w:rsidR="00C02EFC" w:rsidRPr="0006047B" w:rsidRDefault="00C02EFC" w:rsidP="00C02EF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06047B">
        <w:rPr>
          <w:spacing w:val="2"/>
          <w:sz w:val="28"/>
          <w:szCs w:val="28"/>
        </w:rPr>
        <w:t xml:space="preserve">        </w:t>
      </w:r>
      <w:r w:rsidR="008428D2">
        <w:rPr>
          <w:spacing w:val="2"/>
          <w:sz w:val="28"/>
          <w:szCs w:val="28"/>
        </w:rPr>
        <w:t xml:space="preserve">2.4.4. </w:t>
      </w:r>
      <w:r w:rsidRPr="0006047B">
        <w:rPr>
          <w:spacing w:val="2"/>
          <w:sz w:val="28"/>
          <w:szCs w:val="28"/>
        </w:rPr>
        <w:t>Объем учебной нагрузки преподавателей и концертмейстеров больше или меньше нормы часов, за которые выплачиваются ставки заработной платы, устанавливается только с их письменного согласия.</w:t>
      </w:r>
    </w:p>
    <w:p w14:paraId="084FE46D" w14:textId="77777777" w:rsidR="00C02EFC" w:rsidRDefault="00C02EFC" w:rsidP="00C02EF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06047B">
        <w:rPr>
          <w:spacing w:val="2"/>
          <w:sz w:val="28"/>
          <w:szCs w:val="28"/>
        </w:rPr>
        <w:t xml:space="preserve">       </w:t>
      </w:r>
      <w:r w:rsidR="008428D2">
        <w:rPr>
          <w:spacing w:val="2"/>
          <w:sz w:val="28"/>
          <w:szCs w:val="28"/>
        </w:rPr>
        <w:t>2.4</w:t>
      </w:r>
      <w:r w:rsidRPr="0006047B">
        <w:rPr>
          <w:spacing w:val="2"/>
          <w:sz w:val="28"/>
          <w:szCs w:val="28"/>
        </w:rPr>
        <w:t>.</w:t>
      </w:r>
      <w:r w:rsidR="008428D2">
        <w:rPr>
          <w:spacing w:val="2"/>
          <w:sz w:val="28"/>
          <w:szCs w:val="28"/>
        </w:rPr>
        <w:t>5.</w:t>
      </w:r>
      <w:r w:rsidR="007D0A3F">
        <w:rPr>
          <w:spacing w:val="2"/>
          <w:sz w:val="28"/>
          <w:szCs w:val="28"/>
        </w:rPr>
        <w:t xml:space="preserve"> </w:t>
      </w:r>
      <w:r w:rsidRPr="0006047B">
        <w:rPr>
          <w:spacing w:val="2"/>
          <w:sz w:val="28"/>
          <w:szCs w:val="28"/>
        </w:rPr>
        <w:t>Педагогическая (преподавательская) работа руководителя учреждения по совместительству в другом образовательном учреждении, а также иная его работа по совместительству может иметь место только с разрешения учредителя учреждения.</w:t>
      </w:r>
    </w:p>
    <w:p w14:paraId="7BFAE05E" w14:textId="77777777" w:rsidR="00D11D9C" w:rsidRPr="00D11D9C" w:rsidRDefault="00D11D9C" w:rsidP="00D11D9C">
      <w:pPr>
        <w:shd w:val="clear" w:color="auto" w:fill="FFFFFF"/>
        <w:ind w:right="-1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</w:t>
      </w:r>
      <w:r w:rsidR="008428D2">
        <w:rPr>
          <w:spacing w:val="2"/>
          <w:sz w:val="28"/>
          <w:szCs w:val="28"/>
        </w:rPr>
        <w:t>2.4.5.</w:t>
      </w:r>
      <w:r>
        <w:rPr>
          <w:spacing w:val="2"/>
          <w:sz w:val="28"/>
          <w:szCs w:val="28"/>
        </w:rPr>
        <w:t xml:space="preserve"> </w:t>
      </w:r>
      <w:r w:rsidRPr="00D11D9C">
        <w:rPr>
          <w:spacing w:val="2"/>
          <w:sz w:val="28"/>
          <w:szCs w:val="28"/>
        </w:rPr>
        <w:t>За время работы в каникулярный период обучающихся оплата труда педагогических работников</w:t>
      </w:r>
      <w:r>
        <w:rPr>
          <w:spacing w:val="2"/>
          <w:sz w:val="28"/>
          <w:szCs w:val="28"/>
        </w:rPr>
        <w:t xml:space="preserve"> </w:t>
      </w:r>
      <w:r w:rsidRPr="00D11D9C">
        <w:rPr>
          <w:spacing w:val="2"/>
          <w:sz w:val="28"/>
          <w:szCs w:val="28"/>
        </w:rPr>
        <w:t>производится</w:t>
      </w:r>
      <w:r w:rsidR="0028692F">
        <w:rPr>
          <w:spacing w:val="2"/>
          <w:sz w:val="28"/>
          <w:szCs w:val="28"/>
        </w:rPr>
        <w:t xml:space="preserve"> </w:t>
      </w:r>
      <w:r w:rsidRPr="00D11D9C">
        <w:rPr>
          <w:spacing w:val="2"/>
          <w:sz w:val="28"/>
          <w:szCs w:val="28"/>
        </w:rPr>
        <w:t>из</w:t>
      </w:r>
      <w:r>
        <w:rPr>
          <w:spacing w:val="2"/>
          <w:sz w:val="28"/>
          <w:szCs w:val="28"/>
        </w:rPr>
        <w:t xml:space="preserve"> </w:t>
      </w:r>
      <w:r w:rsidRPr="00D11D9C">
        <w:rPr>
          <w:spacing w:val="2"/>
          <w:sz w:val="28"/>
          <w:szCs w:val="28"/>
        </w:rPr>
        <w:t>расчета</w:t>
      </w:r>
      <w:r>
        <w:rPr>
          <w:spacing w:val="2"/>
          <w:sz w:val="28"/>
          <w:szCs w:val="28"/>
        </w:rPr>
        <w:t xml:space="preserve"> </w:t>
      </w:r>
      <w:r w:rsidRPr="00D11D9C">
        <w:rPr>
          <w:spacing w:val="2"/>
          <w:sz w:val="28"/>
          <w:szCs w:val="28"/>
        </w:rPr>
        <w:t>заработной</w:t>
      </w:r>
      <w:r w:rsidR="00811938">
        <w:rPr>
          <w:spacing w:val="2"/>
          <w:sz w:val="28"/>
          <w:szCs w:val="28"/>
        </w:rPr>
        <w:t xml:space="preserve"> </w:t>
      </w:r>
      <w:r w:rsidRPr="00D11D9C">
        <w:rPr>
          <w:spacing w:val="2"/>
          <w:sz w:val="28"/>
          <w:szCs w:val="28"/>
        </w:rPr>
        <w:t>плат</w:t>
      </w:r>
      <w:r>
        <w:rPr>
          <w:spacing w:val="2"/>
          <w:sz w:val="28"/>
          <w:szCs w:val="28"/>
        </w:rPr>
        <w:t>ы</w:t>
      </w:r>
      <w:r w:rsidR="0028692F">
        <w:rPr>
          <w:spacing w:val="2"/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 w:rsidRPr="00D11D9C">
        <w:rPr>
          <w:spacing w:val="2"/>
          <w:sz w:val="28"/>
          <w:szCs w:val="28"/>
        </w:rPr>
        <w:t>установленной при тарификации, предшествующей началу каникул</w:t>
      </w:r>
      <w:r w:rsidR="0028692F">
        <w:rPr>
          <w:spacing w:val="2"/>
          <w:sz w:val="28"/>
          <w:szCs w:val="28"/>
        </w:rPr>
        <w:t>ярного периода.</w:t>
      </w:r>
      <w:r w:rsidRPr="00D11D9C">
        <w:rPr>
          <w:spacing w:val="2"/>
          <w:sz w:val="28"/>
          <w:szCs w:val="28"/>
        </w:rPr>
        <w:t xml:space="preserve"> </w:t>
      </w:r>
    </w:p>
    <w:p w14:paraId="627E6DE2" w14:textId="77777777" w:rsidR="002D6298" w:rsidRDefault="00995AEB" w:rsidP="002D6298">
      <w:pPr>
        <w:widowControl w:val="0"/>
        <w:autoSpaceDE w:val="0"/>
        <w:autoSpaceDN w:val="0"/>
        <w:adjustRightInd w:val="0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274A5B22" w14:textId="77777777" w:rsidR="00C02EFC" w:rsidRPr="0006047B" w:rsidRDefault="00EC5F52" w:rsidP="002D6298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02EFC" w:rsidRPr="0006047B">
        <w:rPr>
          <w:b/>
          <w:sz w:val="28"/>
          <w:szCs w:val="28"/>
        </w:rPr>
        <w:t>. Виды выплат компенсационного характера</w:t>
      </w:r>
    </w:p>
    <w:p w14:paraId="6A96EDA2" w14:textId="77777777" w:rsidR="00C02EFC" w:rsidRPr="0006047B" w:rsidRDefault="00C02EFC" w:rsidP="00C02E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5F52">
        <w:rPr>
          <w:sz w:val="28"/>
          <w:szCs w:val="28"/>
        </w:rPr>
        <w:t>3</w:t>
      </w:r>
      <w:r>
        <w:rPr>
          <w:sz w:val="28"/>
          <w:szCs w:val="28"/>
        </w:rPr>
        <w:t xml:space="preserve">.1. </w:t>
      </w:r>
      <w:r w:rsidRPr="0006047B">
        <w:rPr>
          <w:sz w:val="28"/>
          <w:szCs w:val="28"/>
        </w:rPr>
        <w:t>К выплатам компенсационного характера относятся:</w:t>
      </w:r>
    </w:p>
    <w:p w14:paraId="3B27483A" w14:textId="77777777" w:rsidR="00811938" w:rsidRPr="00811938" w:rsidRDefault="00FC413B" w:rsidP="008119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02EFC" w:rsidRPr="0006047B">
        <w:rPr>
          <w:sz w:val="28"/>
          <w:szCs w:val="28"/>
        </w:rPr>
        <w:t>- выплаты за работу в местностях с особыми климатическими условиями (районный коэффициент)</w:t>
      </w:r>
      <w:r w:rsidR="00811938">
        <w:rPr>
          <w:sz w:val="28"/>
          <w:szCs w:val="28"/>
        </w:rPr>
        <w:t xml:space="preserve">. </w:t>
      </w:r>
      <w:r w:rsidR="00811938" w:rsidRPr="00811938">
        <w:rPr>
          <w:sz w:val="28"/>
          <w:szCs w:val="28"/>
        </w:rPr>
        <w:t>Данная выплата за</w:t>
      </w:r>
      <w:r w:rsidR="00811938">
        <w:rPr>
          <w:sz w:val="28"/>
          <w:szCs w:val="28"/>
        </w:rPr>
        <w:t xml:space="preserve"> </w:t>
      </w:r>
      <w:r w:rsidR="00811938" w:rsidRPr="00811938">
        <w:rPr>
          <w:sz w:val="28"/>
          <w:szCs w:val="28"/>
        </w:rPr>
        <w:t>работу</w:t>
      </w:r>
      <w:r w:rsidR="00811938">
        <w:rPr>
          <w:sz w:val="28"/>
          <w:szCs w:val="28"/>
        </w:rPr>
        <w:t xml:space="preserve"> </w:t>
      </w:r>
      <w:r w:rsidR="00811938" w:rsidRPr="00811938">
        <w:rPr>
          <w:sz w:val="28"/>
          <w:szCs w:val="28"/>
        </w:rPr>
        <w:t>в</w:t>
      </w:r>
      <w:r w:rsidR="00811938">
        <w:rPr>
          <w:sz w:val="28"/>
          <w:szCs w:val="28"/>
        </w:rPr>
        <w:t xml:space="preserve"> </w:t>
      </w:r>
      <w:r w:rsidR="00811938" w:rsidRPr="00811938">
        <w:rPr>
          <w:sz w:val="28"/>
          <w:szCs w:val="28"/>
        </w:rPr>
        <w:t>особых</w:t>
      </w:r>
      <w:r w:rsidR="00811938">
        <w:rPr>
          <w:sz w:val="28"/>
          <w:szCs w:val="28"/>
        </w:rPr>
        <w:t xml:space="preserve"> </w:t>
      </w:r>
      <w:r w:rsidR="00811938" w:rsidRPr="00811938">
        <w:rPr>
          <w:sz w:val="28"/>
          <w:szCs w:val="28"/>
        </w:rPr>
        <w:t>климатических</w:t>
      </w:r>
      <w:r w:rsidR="00811938">
        <w:rPr>
          <w:sz w:val="28"/>
          <w:szCs w:val="28"/>
        </w:rPr>
        <w:t xml:space="preserve"> </w:t>
      </w:r>
      <w:r w:rsidR="00811938" w:rsidRPr="00811938">
        <w:rPr>
          <w:sz w:val="28"/>
          <w:szCs w:val="28"/>
        </w:rPr>
        <w:t>условиях</w:t>
      </w:r>
      <w:r w:rsidR="00811938">
        <w:rPr>
          <w:sz w:val="28"/>
          <w:szCs w:val="28"/>
        </w:rPr>
        <w:t xml:space="preserve"> </w:t>
      </w:r>
      <w:r w:rsidR="00811938" w:rsidRPr="00811938">
        <w:rPr>
          <w:sz w:val="28"/>
          <w:szCs w:val="28"/>
        </w:rPr>
        <w:t>производится в размерах, условиях и порядке, установленных законодательством Российской Федерации, районный коэффициент начисляется на фактический месячный заработок работника, включая надбавки и доплаты, без учета материальной помощи</w:t>
      </w:r>
      <w:r w:rsidR="00811938">
        <w:rPr>
          <w:sz w:val="28"/>
          <w:szCs w:val="28"/>
        </w:rPr>
        <w:t>;</w:t>
      </w:r>
    </w:p>
    <w:p w14:paraId="6D0AB3E2" w14:textId="77777777" w:rsidR="00811938" w:rsidRPr="00811938" w:rsidRDefault="00FC413B" w:rsidP="008119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7386" w:rsidRPr="00FD7386">
        <w:rPr>
          <w:sz w:val="28"/>
          <w:szCs w:val="28"/>
        </w:rPr>
        <w:t xml:space="preserve">- </w:t>
      </w:r>
      <w:r w:rsidR="00811938" w:rsidRPr="00811938">
        <w:rPr>
          <w:sz w:val="28"/>
          <w:szCs w:val="28"/>
        </w:rPr>
        <w:t>выплаты за работу в условиях, отклоняющихся от нормальных (при совмещении профессий (должностей), расширении зон обслуживания);</w:t>
      </w:r>
    </w:p>
    <w:p w14:paraId="4EA3C4A2" w14:textId="77777777" w:rsidR="00811938" w:rsidRPr="00811938" w:rsidRDefault="00811938" w:rsidP="008119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938">
        <w:rPr>
          <w:sz w:val="28"/>
          <w:szCs w:val="28"/>
        </w:rPr>
        <w:t xml:space="preserve">Выплаты устанавливаются работнику руководителем учреждения на срок, определенный по соглашению сторон трудового договора. </w:t>
      </w:r>
    </w:p>
    <w:p w14:paraId="7BBB6B77" w14:textId="77777777" w:rsidR="00FD7386" w:rsidRDefault="00811938" w:rsidP="008119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938">
        <w:rPr>
          <w:sz w:val="28"/>
          <w:szCs w:val="28"/>
        </w:rPr>
        <w:t xml:space="preserve">  Работник вправе досрочно отказаться от выполнения дополнительной работы, предупредив о своем решении работодателя не позднее чем за три рабочих дня. Работодатель, в свою очередь, также вправе досрочно отменить соответствующее поручение, предупредив о своем решении работника не позднее чем за три рабочих дня. В обоих случаях предупреждение должно быть письменным</w:t>
      </w:r>
      <w:r w:rsidR="00FD7386">
        <w:rPr>
          <w:sz w:val="28"/>
          <w:szCs w:val="28"/>
        </w:rPr>
        <w:t>;</w:t>
      </w:r>
    </w:p>
    <w:p w14:paraId="6016B4A8" w14:textId="77777777" w:rsidR="00811938" w:rsidRPr="0006047B" w:rsidRDefault="00FC413B" w:rsidP="008119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выплаты за работу в ночное время</w:t>
      </w:r>
      <w:r w:rsidR="00811938">
        <w:rPr>
          <w:sz w:val="28"/>
          <w:szCs w:val="28"/>
        </w:rPr>
        <w:t>. Выплаты п</w:t>
      </w:r>
      <w:r w:rsidR="00811938" w:rsidRPr="0006047B">
        <w:rPr>
          <w:sz w:val="28"/>
          <w:szCs w:val="28"/>
        </w:rPr>
        <w:t>роизвод</w:t>
      </w:r>
      <w:r w:rsidR="00811938">
        <w:rPr>
          <w:sz w:val="28"/>
          <w:szCs w:val="28"/>
        </w:rPr>
        <w:t>я</w:t>
      </w:r>
      <w:r w:rsidR="00811938" w:rsidRPr="0006047B">
        <w:rPr>
          <w:sz w:val="28"/>
          <w:szCs w:val="28"/>
        </w:rPr>
        <w:t>тся работникам за каждый час работы в ночное время. Ночным считается время с 22 часов до 6 часов.</w:t>
      </w:r>
    </w:p>
    <w:p w14:paraId="621D77C2" w14:textId="77777777" w:rsidR="00811938" w:rsidRPr="00D9354A" w:rsidRDefault="00811938" w:rsidP="008119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9354A">
        <w:rPr>
          <w:sz w:val="28"/>
          <w:szCs w:val="28"/>
        </w:rPr>
        <w:t>азмер доплаты составляет 35 процентов оклада (должностного оклада) за час работы работника.</w:t>
      </w:r>
    </w:p>
    <w:p w14:paraId="1F882871" w14:textId="77777777" w:rsidR="00811938" w:rsidRPr="0006047B" w:rsidRDefault="00811938" w:rsidP="008119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047B">
        <w:rPr>
          <w:sz w:val="28"/>
          <w:szCs w:val="28"/>
        </w:rPr>
        <w:t>Расчет части оклада (должностного оклада) за час работы определяется путем деления оклада (должностного оклада) на среднемесячное количество часов в соответствующем календарном году, в зависимости от установленной продолжительности рабочей недели.</w:t>
      </w:r>
    </w:p>
    <w:p w14:paraId="45843E28" w14:textId="77777777" w:rsidR="00C02EFC" w:rsidRPr="00D57CD3" w:rsidRDefault="00FC413B" w:rsidP="00811938">
      <w:pPr>
        <w:ind w:firstLine="709"/>
        <w:jc w:val="both"/>
        <w:rPr>
          <w:sz w:val="28"/>
          <w:szCs w:val="28"/>
        </w:rPr>
      </w:pPr>
      <w:r w:rsidRPr="0006047B">
        <w:rPr>
          <w:sz w:val="28"/>
          <w:szCs w:val="28"/>
        </w:rPr>
        <w:t>- выплаты работникам, занятым на работах с вредными условиями труда</w:t>
      </w:r>
      <w:r>
        <w:rPr>
          <w:sz w:val="28"/>
          <w:szCs w:val="28"/>
        </w:rPr>
        <w:t>.</w:t>
      </w:r>
      <w:r w:rsidR="00811938">
        <w:rPr>
          <w:sz w:val="28"/>
          <w:szCs w:val="28"/>
        </w:rPr>
        <w:t xml:space="preserve"> </w:t>
      </w:r>
      <w:r w:rsidR="009B00D2">
        <w:rPr>
          <w:sz w:val="28"/>
          <w:szCs w:val="28"/>
        </w:rPr>
        <w:t xml:space="preserve">Выплаты работникам, занятых на работах с вредными условиями труда производятся на основании заключения специальной </w:t>
      </w:r>
      <w:r w:rsidR="00C02EFC" w:rsidRPr="0006047B">
        <w:rPr>
          <w:sz w:val="28"/>
          <w:szCs w:val="28"/>
        </w:rPr>
        <w:t xml:space="preserve">оценки условий труда </w:t>
      </w:r>
      <w:r w:rsidR="00C26E3E">
        <w:rPr>
          <w:sz w:val="28"/>
          <w:szCs w:val="28"/>
        </w:rPr>
        <w:t xml:space="preserve">(далее – СОУТ) </w:t>
      </w:r>
      <w:r w:rsidR="00C02EFC" w:rsidRPr="0006047B">
        <w:rPr>
          <w:sz w:val="28"/>
          <w:szCs w:val="28"/>
        </w:rPr>
        <w:t xml:space="preserve">в соответствии с Федеральным </w:t>
      </w:r>
      <w:hyperlink r:id="rId9" w:history="1">
        <w:r w:rsidR="00C02EFC" w:rsidRPr="0006047B">
          <w:rPr>
            <w:sz w:val="28"/>
            <w:szCs w:val="28"/>
          </w:rPr>
          <w:t>законом</w:t>
        </w:r>
      </w:hyperlink>
      <w:r w:rsidR="00C02EFC" w:rsidRPr="0006047B">
        <w:rPr>
          <w:sz w:val="28"/>
          <w:szCs w:val="28"/>
        </w:rPr>
        <w:t xml:space="preserve"> от</w:t>
      </w:r>
      <w:r w:rsidR="002619E1">
        <w:rPr>
          <w:sz w:val="28"/>
          <w:szCs w:val="28"/>
        </w:rPr>
        <w:t xml:space="preserve"> 28 декабря 2013 года N 426-ФЗ «</w:t>
      </w:r>
      <w:r w:rsidR="00C02EFC" w:rsidRPr="0006047B">
        <w:rPr>
          <w:sz w:val="28"/>
          <w:szCs w:val="28"/>
        </w:rPr>
        <w:t>О специальной оценке условий труд</w:t>
      </w:r>
      <w:r w:rsidR="002619E1">
        <w:rPr>
          <w:sz w:val="28"/>
          <w:szCs w:val="28"/>
        </w:rPr>
        <w:t>а»</w:t>
      </w:r>
      <w:r w:rsidR="00C02EFC" w:rsidRPr="0006047B">
        <w:rPr>
          <w:sz w:val="28"/>
          <w:szCs w:val="28"/>
        </w:rPr>
        <w:t xml:space="preserve"> (далее именуется - Федеральный закон)</w:t>
      </w:r>
      <w:r w:rsidR="009B00D2">
        <w:rPr>
          <w:sz w:val="28"/>
          <w:szCs w:val="28"/>
        </w:rPr>
        <w:t>.</w:t>
      </w:r>
      <w:r w:rsidR="00C26E3E">
        <w:rPr>
          <w:sz w:val="28"/>
          <w:szCs w:val="28"/>
        </w:rPr>
        <w:t xml:space="preserve"> </w:t>
      </w:r>
    </w:p>
    <w:p w14:paraId="7D516CD4" w14:textId="77777777" w:rsidR="00AA2A6A" w:rsidRPr="00AA2A6A" w:rsidRDefault="00EC5F52" w:rsidP="00AA2A6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A2A6A" w:rsidRPr="00AA2A6A">
        <w:rPr>
          <w:sz w:val="28"/>
          <w:szCs w:val="28"/>
        </w:rPr>
        <w:t>.2. Выплаты компенсационного характера устанавливаются по соответствующим профессиональным квалификационным группам в процентах к окладам (должностным окладам), ставкам заработной платы или в абсолютных размерах, если иное не установлено трудовым законодательством, иными нормативными правовыми актами Российской Федерации или Челябинской области.</w:t>
      </w:r>
    </w:p>
    <w:p w14:paraId="37C8FB39" w14:textId="77777777" w:rsidR="00AA2A6A" w:rsidRPr="00AA2A6A" w:rsidRDefault="00EC5F52" w:rsidP="00AA2A6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2A6A" w:rsidRPr="00AA2A6A">
        <w:rPr>
          <w:sz w:val="28"/>
          <w:szCs w:val="28"/>
        </w:rPr>
        <w:t>.3. Выплаты компенсационного характера, размеры и условия их осуществления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 Российской Федерации или Челябинской области, содержащими нормы трудового права, и конкретизируются в трудовом договоре с работником (в дополнительном соглашении к трудовому договору с работником).</w:t>
      </w:r>
    </w:p>
    <w:p w14:paraId="345A9D70" w14:textId="77777777" w:rsidR="00AA2A6A" w:rsidRPr="00AA2A6A" w:rsidRDefault="00EC5F52" w:rsidP="00AA2A6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2A6A" w:rsidRPr="00AA2A6A">
        <w:rPr>
          <w:sz w:val="28"/>
          <w:szCs w:val="28"/>
        </w:rPr>
        <w:t>.4. Размер компенсационных выплат установлен в приложении №</w:t>
      </w:r>
      <w:r>
        <w:rPr>
          <w:sz w:val="28"/>
          <w:szCs w:val="28"/>
        </w:rPr>
        <w:t>11</w:t>
      </w:r>
      <w:r w:rsidR="00AA2A6A" w:rsidRPr="00AA2A6A">
        <w:rPr>
          <w:sz w:val="28"/>
          <w:szCs w:val="28"/>
        </w:rPr>
        <w:t xml:space="preserve"> к настоящему Положению;</w:t>
      </w:r>
    </w:p>
    <w:p w14:paraId="1356A277" w14:textId="77777777" w:rsidR="001F11C8" w:rsidRDefault="001F11C8" w:rsidP="00C02EFC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7DA35B5C" w14:textId="77777777" w:rsidR="009B00D2" w:rsidRPr="00EC5F52" w:rsidRDefault="00AA2A6A" w:rsidP="00EC5F52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F52">
        <w:rPr>
          <w:rFonts w:ascii="Times New Roman" w:hAnsi="Times New Roman" w:cs="Times New Roman"/>
          <w:b/>
          <w:sz w:val="28"/>
          <w:szCs w:val="28"/>
        </w:rPr>
        <w:t>Виды</w:t>
      </w:r>
      <w:r w:rsidR="00C02EFC" w:rsidRPr="00EC5F52">
        <w:rPr>
          <w:rFonts w:ascii="Times New Roman" w:hAnsi="Times New Roman" w:cs="Times New Roman"/>
          <w:b/>
          <w:sz w:val="28"/>
          <w:szCs w:val="28"/>
        </w:rPr>
        <w:t xml:space="preserve"> выплат стимулирующего характера</w:t>
      </w:r>
    </w:p>
    <w:p w14:paraId="7EF4D819" w14:textId="77777777" w:rsidR="00C02EFC" w:rsidRPr="0006047B" w:rsidRDefault="00CD0901" w:rsidP="00493660">
      <w:pPr>
        <w:pStyle w:val="11"/>
      </w:pPr>
      <w:r>
        <w:tab/>
      </w:r>
      <w:r w:rsidR="00EC5F52">
        <w:t>4</w:t>
      </w:r>
      <w:r w:rsidR="00C02EFC">
        <w:t>.1.</w:t>
      </w:r>
      <w:r w:rsidR="00C02EFC" w:rsidRPr="0006047B">
        <w:t xml:space="preserve"> К </w:t>
      </w:r>
      <w:r w:rsidR="00AA2A6A">
        <w:t>стимулирующим выплатам относятся выплаты характеризующие результаты труда работников учреждения.</w:t>
      </w:r>
    </w:p>
    <w:p w14:paraId="121324B5" w14:textId="77777777" w:rsidR="00E9410B" w:rsidRDefault="00CD0901" w:rsidP="00493660">
      <w:pPr>
        <w:pStyle w:val="11"/>
      </w:pPr>
      <w:r>
        <w:tab/>
      </w:r>
      <w:r w:rsidR="00EC5F52">
        <w:t>4</w:t>
      </w:r>
      <w:r w:rsidR="00AA2A6A">
        <w:t>.1.1.</w:t>
      </w:r>
      <w:r w:rsidR="00E9410B" w:rsidRPr="00E9410B">
        <w:rPr>
          <w:sz w:val="20"/>
          <w:szCs w:val="20"/>
        </w:rPr>
        <w:t xml:space="preserve"> </w:t>
      </w:r>
      <w:r w:rsidR="00E9410B" w:rsidRPr="00E9410B">
        <w:t>Выплата за интенсивность и высокие результаты работы</w:t>
      </w:r>
      <w:r w:rsidR="00E9410B">
        <w:t>. Данная выплата</w:t>
      </w:r>
      <w:r w:rsidR="00E9410B" w:rsidRPr="00E9410B">
        <w:t xml:space="preserve"> характеризуется степенью напряженности в процессе труда и устанавливается за: </w:t>
      </w:r>
    </w:p>
    <w:p w14:paraId="0373DD58" w14:textId="77777777" w:rsidR="00E9410B" w:rsidRDefault="00E9410B" w:rsidP="00493660">
      <w:pPr>
        <w:pStyle w:val="11"/>
      </w:pPr>
      <w:r w:rsidRPr="00E9410B">
        <w:t xml:space="preserve">- высокую результативность работы; </w:t>
      </w:r>
    </w:p>
    <w:p w14:paraId="0EFF252E" w14:textId="77777777" w:rsidR="00493660" w:rsidRDefault="00E9410B" w:rsidP="00493660">
      <w:pPr>
        <w:pStyle w:val="11"/>
      </w:pPr>
      <w:r w:rsidRPr="00E9410B">
        <w:t xml:space="preserve">- участие в выполнении важных работ, мероприятий; </w:t>
      </w:r>
    </w:p>
    <w:p w14:paraId="6D420FA1" w14:textId="77777777" w:rsidR="00CD0901" w:rsidRPr="00CD0901" w:rsidRDefault="008D1F98" w:rsidP="00493660">
      <w:pPr>
        <w:pStyle w:val="11"/>
      </w:pPr>
      <w:r>
        <w:t xml:space="preserve"> Выплата назначается на основании положительного решения действующей комиссии по оценке эффективности деятельности по одному или нескольким критериям оценки. </w:t>
      </w:r>
      <w:r w:rsidR="00E9410B" w:rsidRPr="00E9410B">
        <w:t>Конкретный размер выплаты за интенсивность и высокие результаты работы определяется в процентах от должностного оклада работника или в абсолютном размере</w:t>
      </w:r>
      <w:r>
        <w:t>.</w:t>
      </w:r>
    </w:p>
    <w:p w14:paraId="1A5E7CFD" w14:textId="77777777" w:rsidR="00CD0901" w:rsidRPr="00CD0901" w:rsidRDefault="00CD0901" w:rsidP="00493660">
      <w:pPr>
        <w:pStyle w:val="11"/>
      </w:pPr>
      <w:r w:rsidRPr="00CD0901">
        <w:tab/>
        <w:t>Выплата за интенсивность и высокие результаты работы устанавливается на основании распорядительного документа руководителя</w:t>
      </w:r>
      <w:r w:rsidR="00556432">
        <w:t>, в соответствии с показателями и критериями, согласно приложению №13 настоящего положения.</w:t>
      </w:r>
    </w:p>
    <w:p w14:paraId="35EDC629" w14:textId="77777777" w:rsidR="00A66A8A" w:rsidRDefault="00CD0901" w:rsidP="00493660">
      <w:pPr>
        <w:pStyle w:val="11"/>
      </w:pPr>
      <w:r>
        <w:tab/>
      </w:r>
      <w:r w:rsidR="00EC5F52">
        <w:t>4</w:t>
      </w:r>
      <w:r>
        <w:t>.1.2. В</w:t>
      </w:r>
      <w:r w:rsidR="00C02EFC" w:rsidRPr="0006047B">
        <w:t>ыплат</w:t>
      </w:r>
      <w:r>
        <w:t>а</w:t>
      </w:r>
      <w:r w:rsidR="00C02EFC" w:rsidRPr="0006047B">
        <w:t xml:space="preserve"> за качество выполняемых работ</w:t>
      </w:r>
      <w:r>
        <w:t>.</w:t>
      </w:r>
      <w:r w:rsidR="00C02EFC" w:rsidRPr="0006047B">
        <w:t xml:space="preserve"> </w:t>
      </w:r>
      <w:r w:rsidRPr="00CD0901">
        <w:t>Выплата устанавливается в соответствии с показателями и критериями оценки эффективности деятельности работников, в соответствии с протоколом действующей комиссии по распределению стимулирующей части фонда оплаты труда работников и утверждаются распорядительным документом руководителя Учреждения.</w:t>
      </w:r>
      <w:r w:rsidR="005344AB">
        <w:t xml:space="preserve"> Выплата</w:t>
      </w:r>
      <w:r w:rsidR="00457505">
        <w:t xml:space="preserve"> за качество выполняемых работ</w:t>
      </w:r>
      <w:r w:rsidR="005344AB">
        <w:t xml:space="preserve"> по категории должностей административно-управленческий персонал и специалисты</w:t>
      </w:r>
      <w:r w:rsidR="00457505">
        <w:t xml:space="preserve"> назначается на основании положительного решения </w:t>
      </w:r>
      <w:r w:rsidR="00CF5444">
        <w:t xml:space="preserve">комиссии </w:t>
      </w:r>
      <w:r w:rsidR="00457505">
        <w:t>по одному или нескольким критериям оценки эффективности деятельности. По категории вспомогательный персонал работников оценивают</w:t>
      </w:r>
      <w:r w:rsidR="00A66A8A">
        <w:t xml:space="preserve"> по всем критериям с присвоением уровня по каждому критерию:</w:t>
      </w:r>
    </w:p>
    <w:p w14:paraId="7DD7DAF9" w14:textId="77777777" w:rsidR="00A66A8A" w:rsidRPr="00A66A8A" w:rsidRDefault="00A66A8A" w:rsidP="00A66A8A">
      <w:pPr>
        <w:pStyle w:val="11"/>
      </w:pPr>
      <w:r w:rsidRPr="00A66A8A">
        <w:t>Высокий уровень – высокие результаты работы, отвечающие требованиям, в соответствии с должностной инструкцией, работа выполняется без ошибок (или с незначительными погрешностями) в срок;</w:t>
      </w:r>
    </w:p>
    <w:p w14:paraId="5CF8789E" w14:textId="77777777" w:rsidR="00A66A8A" w:rsidRPr="00A66A8A" w:rsidRDefault="00A66A8A" w:rsidP="00A66A8A">
      <w:pPr>
        <w:pStyle w:val="11"/>
      </w:pPr>
      <w:r w:rsidRPr="00A66A8A">
        <w:lastRenderedPageBreak/>
        <w:t>Средний уровень – работа соответствует требованиям, согласно должностной инструкции, работа выполняется в срок, встречаются разовые несущественные ошибки.</w:t>
      </w:r>
    </w:p>
    <w:p w14:paraId="43383079" w14:textId="77777777" w:rsidR="00A66A8A" w:rsidRPr="00A66A8A" w:rsidRDefault="00A66A8A" w:rsidP="00A66A8A">
      <w:pPr>
        <w:pStyle w:val="11"/>
      </w:pPr>
      <w:r w:rsidRPr="00A66A8A">
        <w:t>Ниже среднего - работа соответствует требованиям, согласно должностной инструкции, работа выполняется в срок, встречаются разовые существенные ошибки, или повторяющиеся несущественные ошибки;</w:t>
      </w:r>
    </w:p>
    <w:p w14:paraId="5DA85B16" w14:textId="77777777" w:rsidR="00A66A8A" w:rsidRPr="00A66A8A" w:rsidRDefault="00A66A8A" w:rsidP="00A66A8A">
      <w:pPr>
        <w:pStyle w:val="11"/>
      </w:pPr>
      <w:r w:rsidRPr="00A66A8A">
        <w:t>Низкий уровень – ненадлежащее исполнение должностных обязанностей, предусмотренных должностной инструкцией, существенные ошибки встречаются часто.</w:t>
      </w:r>
    </w:p>
    <w:p w14:paraId="1EBB3FA0" w14:textId="77777777" w:rsidR="00CD0901" w:rsidRPr="00CD0901" w:rsidRDefault="00A66A8A" w:rsidP="00493660">
      <w:pPr>
        <w:pStyle w:val="11"/>
      </w:pPr>
      <w:r>
        <w:t xml:space="preserve"> </w:t>
      </w:r>
      <w:r w:rsidR="00CD0901" w:rsidRPr="00CD0901">
        <w:t>Выплата устанавливается в процентах от должностного оклада</w:t>
      </w:r>
      <w:r>
        <w:t xml:space="preserve"> на определенный срок или разово на основании распорядительного документа руководителя</w:t>
      </w:r>
      <w:r w:rsidR="00556432">
        <w:t>, в соответствии с приложением №14 настоящего приложения.</w:t>
      </w:r>
    </w:p>
    <w:p w14:paraId="10848E6E" w14:textId="77777777" w:rsidR="00CD0901" w:rsidRPr="00CD0901" w:rsidRDefault="00CD0901" w:rsidP="00493660">
      <w:pPr>
        <w:pStyle w:val="11"/>
      </w:pPr>
      <w:r>
        <w:tab/>
      </w:r>
      <w:r w:rsidR="00EC5F52">
        <w:t>4</w:t>
      </w:r>
      <w:r>
        <w:t>.1.3. В</w:t>
      </w:r>
      <w:r w:rsidR="00C02EFC" w:rsidRPr="0006047B">
        <w:t>ыплаты по итогам работы</w:t>
      </w:r>
      <w:r>
        <w:t xml:space="preserve"> за период</w:t>
      </w:r>
      <w:r w:rsidR="00C02EFC" w:rsidRPr="0006047B">
        <w:t xml:space="preserve"> (квартал, год</w:t>
      </w:r>
      <w:r>
        <w:t xml:space="preserve">). </w:t>
      </w:r>
      <w:r w:rsidRPr="00CD0901">
        <w:t>Выплачиваются с целью поощрения работников Учреждения за общие результаты труда по итогам работы. Решение о выплате премии принимается в соответствии с протоколом действующей комиссии по распределению стимулирующей части фонда оплаты труда работников на основании критериев оценки эффективности деятельности работников</w:t>
      </w:r>
      <w:r w:rsidR="00811AEB">
        <w:t>, по приложению №1</w:t>
      </w:r>
      <w:r w:rsidR="00EC5F52">
        <w:t>2</w:t>
      </w:r>
      <w:r w:rsidR="00811AEB">
        <w:t xml:space="preserve"> к настоящему положению.</w:t>
      </w:r>
    </w:p>
    <w:p w14:paraId="4858D95E" w14:textId="77777777" w:rsidR="006073DF" w:rsidRDefault="00CD0901" w:rsidP="00493660">
      <w:pPr>
        <w:pStyle w:val="11"/>
      </w:pPr>
      <w:r>
        <w:tab/>
      </w:r>
      <w:r w:rsidR="008C32C0" w:rsidRPr="008C32C0">
        <w:t xml:space="preserve">Конкретный размер выплаты за </w:t>
      </w:r>
      <w:r w:rsidR="006073DF">
        <w:t>период</w:t>
      </w:r>
      <w:r w:rsidR="008C32C0" w:rsidRPr="008C32C0">
        <w:t xml:space="preserve"> устанавливается в зависимости, от выполнения критериев, исходя из следующих оценок: </w:t>
      </w:r>
    </w:p>
    <w:p w14:paraId="1397C8F6" w14:textId="77777777" w:rsidR="006073DF" w:rsidRDefault="008C32C0" w:rsidP="00493660">
      <w:pPr>
        <w:pStyle w:val="11"/>
      </w:pPr>
      <w:r w:rsidRPr="008C32C0">
        <w:t xml:space="preserve">0% - </w:t>
      </w:r>
      <w:r w:rsidR="006073DF">
        <w:t>критерий</w:t>
      </w:r>
      <w:r w:rsidRPr="008C32C0">
        <w:t xml:space="preserve"> в целом выполня</w:t>
      </w:r>
      <w:r w:rsidR="006073DF">
        <w:t>е</w:t>
      </w:r>
      <w:r w:rsidRPr="008C32C0">
        <w:t xml:space="preserve">тся, но со значительными нарушением сроков и (или) серьёзными недостатками качества исполнения; </w:t>
      </w:r>
    </w:p>
    <w:p w14:paraId="410548BA" w14:textId="77777777" w:rsidR="006073DF" w:rsidRDefault="006073DF" w:rsidP="00493660">
      <w:pPr>
        <w:pStyle w:val="11"/>
      </w:pPr>
      <w:r>
        <w:t>10</w:t>
      </w:r>
      <w:r w:rsidR="008C32C0" w:rsidRPr="008C32C0">
        <w:t xml:space="preserve">% - </w:t>
      </w:r>
      <w:r>
        <w:t>критерий</w:t>
      </w:r>
      <w:r w:rsidR="008C32C0" w:rsidRPr="008C32C0">
        <w:t xml:space="preserve"> выполня</w:t>
      </w:r>
      <w:r>
        <w:t>е</w:t>
      </w:r>
      <w:r w:rsidR="008C32C0" w:rsidRPr="008C32C0">
        <w:t xml:space="preserve">тся в сроки и с заданными требованиями по качеству, но были случаи незначительных нарушений сроков и (или) недостатки качества исполнения (не более двух); </w:t>
      </w:r>
    </w:p>
    <w:p w14:paraId="02C3ECBA" w14:textId="77777777" w:rsidR="00F62DD3" w:rsidRDefault="006073DF" w:rsidP="00493660">
      <w:pPr>
        <w:pStyle w:val="11"/>
      </w:pPr>
      <w:r>
        <w:t>20</w:t>
      </w:r>
      <w:r w:rsidR="008C32C0" w:rsidRPr="008C32C0">
        <w:t xml:space="preserve">% - </w:t>
      </w:r>
      <w:r>
        <w:t>критерии</w:t>
      </w:r>
      <w:r w:rsidR="008C32C0" w:rsidRPr="008C32C0">
        <w:t xml:space="preserve"> выполняются в сроки и с заданными требованиями по качеству</w:t>
      </w:r>
      <w:r w:rsidR="0039604D">
        <w:t>.</w:t>
      </w:r>
      <w:r w:rsidR="008C32C0" w:rsidRPr="008C32C0">
        <w:t xml:space="preserve"> </w:t>
      </w:r>
    </w:p>
    <w:p w14:paraId="315D574A" w14:textId="77777777" w:rsidR="00C02EFC" w:rsidRDefault="00F62DD3" w:rsidP="00493660">
      <w:pPr>
        <w:pStyle w:val="11"/>
      </w:pPr>
      <w:r>
        <w:tab/>
      </w:r>
      <w:r w:rsidR="00EC5F52">
        <w:t>4</w:t>
      </w:r>
      <w:r>
        <w:t>.1.4.</w:t>
      </w:r>
      <w:r w:rsidR="00C02EFC">
        <w:t xml:space="preserve"> </w:t>
      </w:r>
      <w:r>
        <w:t>Н</w:t>
      </w:r>
      <w:r w:rsidRPr="00F62DD3">
        <w:t>адбавка специалистам за работу в сельских населенных пунктах Челябинской области в размере 25 процентов оклада (должностного оклада) в соответствии с перечнем должностей специалистов муниципальных учреждений культуры</w:t>
      </w:r>
      <w:r>
        <w:t xml:space="preserve"> и дополнительного</w:t>
      </w:r>
      <w:r w:rsidRPr="00F62DD3">
        <w:t xml:space="preserve"> образования</w:t>
      </w:r>
      <w:r>
        <w:t xml:space="preserve">, </w:t>
      </w:r>
      <w:r w:rsidRPr="00F62DD3">
        <w:t xml:space="preserve">работающих в сельских населенных пунктах Челябинской области, согласно </w:t>
      </w:r>
      <w:r w:rsidRPr="00811AEB">
        <w:t>приложению №1</w:t>
      </w:r>
      <w:r w:rsidRPr="00F62DD3">
        <w:t xml:space="preserve"> к настоящему Положению.</w:t>
      </w:r>
    </w:p>
    <w:p w14:paraId="64EA82CE" w14:textId="77777777" w:rsidR="00F62DD3" w:rsidRPr="0006047B" w:rsidRDefault="00C02EFC" w:rsidP="00493660">
      <w:pPr>
        <w:pStyle w:val="11"/>
      </w:pPr>
      <w:r>
        <w:t xml:space="preserve"> </w:t>
      </w:r>
      <w:r w:rsidR="00F62DD3">
        <w:tab/>
      </w:r>
      <w:r w:rsidR="00EC5F52">
        <w:t>4</w:t>
      </w:r>
      <w:r w:rsidR="00F62DD3">
        <w:t>.1.5. В</w:t>
      </w:r>
      <w:r w:rsidR="0034152D">
        <w:t>ыплат</w:t>
      </w:r>
      <w:r w:rsidR="00AD1B05">
        <w:t>а</w:t>
      </w:r>
      <w:r w:rsidR="0034152D">
        <w:t xml:space="preserve"> за почетное звание</w:t>
      </w:r>
      <w:r w:rsidR="00F62DD3">
        <w:t>. Выплат</w:t>
      </w:r>
      <w:r w:rsidR="00AD1B05">
        <w:t>а</w:t>
      </w:r>
      <w:r w:rsidR="00F62DD3">
        <w:t xml:space="preserve"> </w:t>
      </w:r>
      <w:r w:rsidR="00F62DD3" w:rsidRPr="0006047B">
        <w:t>устанавливается работникам учреждения, которым присвоено почетное звание по основному профилю профессиональной деятельности.</w:t>
      </w:r>
      <w:r w:rsidR="00556432">
        <w:t xml:space="preserve"> Выплата назначается на основании приказа Министерства культуры Челябинской области </w:t>
      </w:r>
      <w:r w:rsidR="00EC5F52">
        <w:t xml:space="preserve">и устанавливается работнику </w:t>
      </w:r>
      <w:r w:rsidR="00556432">
        <w:t>с момента вступления в силу</w:t>
      </w:r>
      <w:r w:rsidR="00EC5F52">
        <w:t xml:space="preserve"> приказа</w:t>
      </w:r>
      <w:r w:rsidR="00556432">
        <w:t>.</w:t>
      </w:r>
    </w:p>
    <w:p w14:paraId="13A91046" w14:textId="77777777" w:rsidR="00F62DD3" w:rsidRPr="0006047B" w:rsidRDefault="00F62DD3" w:rsidP="00F62DD3">
      <w:pPr>
        <w:widowControl w:val="0"/>
        <w:autoSpaceDE w:val="0"/>
        <w:autoSpaceDN w:val="0"/>
        <w:adjustRightInd w:val="0"/>
        <w:ind w:left="-567" w:firstLine="540"/>
        <w:jc w:val="both"/>
        <w:rPr>
          <w:sz w:val="28"/>
          <w:szCs w:val="28"/>
        </w:rPr>
      </w:pPr>
      <w:r w:rsidRPr="0006047B">
        <w:rPr>
          <w:sz w:val="28"/>
          <w:szCs w:val="28"/>
        </w:rPr>
        <w:t>Размер выплат</w:t>
      </w:r>
      <w:r>
        <w:rPr>
          <w:sz w:val="28"/>
          <w:szCs w:val="28"/>
        </w:rPr>
        <w:t>ы</w:t>
      </w:r>
      <w:r w:rsidRPr="0006047B">
        <w:rPr>
          <w:sz w:val="28"/>
          <w:szCs w:val="28"/>
        </w:rPr>
        <w:t xml:space="preserve"> составляет:</w:t>
      </w:r>
    </w:p>
    <w:p w14:paraId="57E2156F" w14:textId="77777777" w:rsidR="00F62DD3" w:rsidRPr="0006047B" w:rsidRDefault="00F62DD3" w:rsidP="00F62DD3">
      <w:pPr>
        <w:widowControl w:val="0"/>
        <w:autoSpaceDE w:val="0"/>
        <w:autoSpaceDN w:val="0"/>
        <w:adjustRightInd w:val="0"/>
        <w:ind w:hanging="27"/>
        <w:jc w:val="both"/>
        <w:rPr>
          <w:sz w:val="28"/>
          <w:szCs w:val="28"/>
        </w:rPr>
      </w:pPr>
      <w:r w:rsidRPr="0006047B">
        <w:rPr>
          <w:sz w:val="28"/>
          <w:szCs w:val="28"/>
        </w:rPr>
        <w:t xml:space="preserve">20 процентов от оклада (должностного оклада) за почетное звание </w:t>
      </w:r>
      <w:r>
        <w:rPr>
          <w:sz w:val="28"/>
          <w:szCs w:val="28"/>
        </w:rPr>
        <w:t>«</w:t>
      </w:r>
      <w:r w:rsidRPr="0006047B">
        <w:rPr>
          <w:sz w:val="28"/>
          <w:szCs w:val="28"/>
        </w:rPr>
        <w:t>народный</w:t>
      </w:r>
      <w:r>
        <w:rPr>
          <w:sz w:val="28"/>
          <w:szCs w:val="28"/>
        </w:rPr>
        <w:t>», «образцовый», «заслуженный»</w:t>
      </w:r>
      <w:r w:rsidRPr="0006047B">
        <w:rPr>
          <w:sz w:val="28"/>
          <w:szCs w:val="28"/>
        </w:rPr>
        <w:t>;</w:t>
      </w:r>
    </w:p>
    <w:p w14:paraId="175D3285" w14:textId="77777777" w:rsidR="00AD1B05" w:rsidRPr="00072CEF" w:rsidRDefault="00EC5F52" w:rsidP="00AD1B0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D1B05">
        <w:rPr>
          <w:sz w:val="28"/>
          <w:szCs w:val="28"/>
        </w:rPr>
        <w:t>.1.6. В</w:t>
      </w:r>
      <w:r w:rsidR="0034152D">
        <w:rPr>
          <w:sz w:val="28"/>
          <w:szCs w:val="28"/>
        </w:rPr>
        <w:t>ыплат</w:t>
      </w:r>
      <w:r w:rsidR="00AD1B05">
        <w:rPr>
          <w:sz w:val="28"/>
          <w:szCs w:val="28"/>
        </w:rPr>
        <w:t>а</w:t>
      </w:r>
      <w:r w:rsidR="0034152D">
        <w:rPr>
          <w:sz w:val="28"/>
          <w:szCs w:val="28"/>
        </w:rPr>
        <w:t xml:space="preserve"> за квалификационную категорию</w:t>
      </w:r>
      <w:r w:rsidR="00AD1B05">
        <w:rPr>
          <w:sz w:val="28"/>
          <w:szCs w:val="28"/>
        </w:rPr>
        <w:t xml:space="preserve">. Выплата </w:t>
      </w:r>
      <w:r w:rsidR="00AD1B05" w:rsidRPr="00756BAF">
        <w:rPr>
          <w:sz w:val="28"/>
          <w:szCs w:val="28"/>
        </w:rPr>
        <w:t>устанавлива</w:t>
      </w:r>
      <w:r w:rsidR="00AD1B05">
        <w:rPr>
          <w:sz w:val="28"/>
          <w:szCs w:val="28"/>
        </w:rPr>
        <w:t>е</w:t>
      </w:r>
      <w:r w:rsidR="00AD1B05" w:rsidRPr="00756BAF">
        <w:rPr>
          <w:sz w:val="28"/>
          <w:szCs w:val="28"/>
        </w:rPr>
        <w:t>тся работникам учреждения дополнительного образования, имеющим категори</w:t>
      </w:r>
      <w:r w:rsidR="00273D06">
        <w:rPr>
          <w:sz w:val="28"/>
          <w:szCs w:val="28"/>
        </w:rPr>
        <w:t>ю</w:t>
      </w:r>
      <w:r w:rsidR="00072CEF">
        <w:rPr>
          <w:sz w:val="28"/>
          <w:szCs w:val="28"/>
        </w:rPr>
        <w:t>, установленную по результатам аттестации педагогическим работникам на основании приказа</w:t>
      </w:r>
      <w:r w:rsidR="00273D06">
        <w:rPr>
          <w:sz w:val="28"/>
          <w:szCs w:val="28"/>
        </w:rPr>
        <w:t xml:space="preserve"> </w:t>
      </w:r>
      <w:r w:rsidR="00273D06" w:rsidRPr="00273D06">
        <w:rPr>
          <w:sz w:val="28"/>
          <w:szCs w:val="28"/>
        </w:rPr>
        <w:t>Минпросвещения России</w:t>
      </w:r>
      <w:r w:rsidR="00273D06">
        <w:rPr>
          <w:sz w:val="28"/>
          <w:szCs w:val="28"/>
        </w:rPr>
        <w:t xml:space="preserve"> с момента вступления его </w:t>
      </w:r>
      <w:r w:rsidR="00A5305F">
        <w:rPr>
          <w:sz w:val="28"/>
          <w:szCs w:val="28"/>
        </w:rPr>
        <w:t>в силу,</w:t>
      </w:r>
      <w:r w:rsidR="00AD1B05">
        <w:rPr>
          <w:sz w:val="28"/>
          <w:szCs w:val="28"/>
        </w:rPr>
        <w:t xml:space="preserve"> и распространяются на преподавателей, устроенных по основному месту работы,</w:t>
      </w:r>
      <w:r w:rsidR="00AD1B05" w:rsidRPr="00756BAF">
        <w:rPr>
          <w:sz w:val="28"/>
          <w:szCs w:val="28"/>
        </w:rPr>
        <w:t xml:space="preserve"> размеры выплат составляют</w:t>
      </w:r>
      <w:r w:rsidR="00AD1B05">
        <w:rPr>
          <w:sz w:val="28"/>
          <w:szCs w:val="28"/>
        </w:rPr>
        <w:t>:</w:t>
      </w:r>
    </w:p>
    <w:p w14:paraId="6D67E112" w14:textId="77777777" w:rsidR="00AD1B05" w:rsidRPr="00756BAF" w:rsidRDefault="00AD1B05" w:rsidP="00AD1B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56BAF">
        <w:rPr>
          <w:sz w:val="28"/>
          <w:szCs w:val="28"/>
        </w:rPr>
        <w:lastRenderedPageBreak/>
        <w:t>за высшую категорию - 10 процентов от</w:t>
      </w:r>
      <w:r>
        <w:rPr>
          <w:sz w:val="28"/>
          <w:szCs w:val="28"/>
        </w:rPr>
        <w:t xml:space="preserve"> оклада</w:t>
      </w:r>
      <w:r w:rsidRPr="00756BA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56BAF">
        <w:rPr>
          <w:sz w:val="28"/>
          <w:szCs w:val="28"/>
        </w:rPr>
        <w:t>должностного оклада</w:t>
      </w:r>
      <w:r>
        <w:rPr>
          <w:sz w:val="28"/>
          <w:szCs w:val="28"/>
        </w:rPr>
        <w:t>)</w:t>
      </w:r>
      <w:r w:rsidRPr="00756BAF">
        <w:rPr>
          <w:sz w:val="28"/>
          <w:szCs w:val="28"/>
        </w:rPr>
        <w:t>;</w:t>
      </w:r>
    </w:p>
    <w:p w14:paraId="453257B0" w14:textId="77777777" w:rsidR="00AD1B05" w:rsidRDefault="00AD1B05" w:rsidP="00AD1B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6047B">
        <w:rPr>
          <w:sz w:val="28"/>
          <w:szCs w:val="28"/>
        </w:rPr>
        <w:t xml:space="preserve">за первую категорию - 7 процентов от </w:t>
      </w:r>
      <w:r>
        <w:rPr>
          <w:sz w:val="28"/>
          <w:szCs w:val="28"/>
        </w:rPr>
        <w:t>оклада (</w:t>
      </w:r>
      <w:r w:rsidRPr="0006047B">
        <w:rPr>
          <w:sz w:val="28"/>
          <w:szCs w:val="28"/>
        </w:rPr>
        <w:t>должностного оклада</w:t>
      </w:r>
      <w:r>
        <w:rPr>
          <w:sz w:val="28"/>
          <w:szCs w:val="28"/>
        </w:rPr>
        <w:t>)</w:t>
      </w:r>
      <w:r w:rsidRPr="0006047B">
        <w:rPr>
          <w:sz w:val="28"/>
          <w:szCs w:val="28"/>
        </w:rPr>
        <w:t>;</w:t>
      </w:r>
    </w:p>
    <w:p w14:paraId="375AE75C" w14:textId="77777777" w:rsidR="00AD1B05" w:rsidRPr="0006047B" w:rsidRDefault="00EC5F52" w:rsidP="007757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D1B05">
        <w:rPr>
          <w:sz w:val="28"/>
          <w:szCs w:val="28"/>
        </w:rPr>
        <w:t>.1.7. В</w:t>
      </w:r>
      <w:r w:rsidR="0034152D">
        <w:rPr>
          <w:sz w:val="28"/>
          <w:szCs w:val="28"/>
        </w:rPr>
        <w:t>ыплат</w:t>
      </w:r>
      <w:r w:rsidR="00AD1B05">
        <w:rPr>
          <w:sz w:val="28"/>
          <w:szCs w:val="28"/>
        </w:rPr>
        <w:t>а</w:t>
      </w:r>
      <w:r w:rsidR="0034152D">
        <w:rPr>
          <w:sz w:val="28"/>
          <w:szCs w:val="28"/>
        </w:rPr>
        <w:t xml:space="preserve"> за выслугу лет</w:t>
      </w:r>
      <w:r w:rsidR="00AD1B05">
        <w:rPr>
          <w:sz w:val="28"/>
          <w:szCs w:val="28"/>
        </w:rPr>
        <w:t xml:space="preserve">. Выплата </w:t>
      </w:r>
      <w:r w:rsidR="00AD1B05" w:rsidRPr="0006047B">
        <w:rPr>
          <w:sz w:val="28"/>
          <w:szCs w:val="28"/>
        </w:rPr>
        <w:t xml:space="preserve">устанавливаются работникам Учреждения </w:t>
      </w:r>
      <w:r w:rsidR="00273D06">
        <w:rPr>
          <w:sz w:val="28"/>
          <w:szCs w:val="28"/>
        </w:rPr>
        <w:t>с учетом имеющегося у н</w:t>
      </w:r>
      <w:r>
        <w:rPr>
          <w:sz w:val="28"/>
          <w:szCs w:val="28"/>
        </w:rPr>
        <w:t>их</w:t>
      </w:r>
      <w:r w:rsidR="00273D06">
        <w:rPr>
          <w:sz w:val="28"/>
          <w:szCs w:val="28"/>
        </w:rPr>
        <w:t xml:space="preserve"> стажа </w:t>
      </w:r>
      <w:r w:rsidR="00AD1B05" w:rsidRPr="0006047B">
        <w:rPr>
          <w:sz w:val="28"/>
          <w:szCs w:val="28"/>
        </w:rPr>
        <w:t>в учреждениях культуры и искусства, образовательных учреждениях (муниципальных).</w:t>
      </w:r>
    </w:p>
    <w:p w14:paraId="356A87E5" w14:textId="77777777" w:rsidR="00AD1B05" w:rsidRDefault="00AD1B05" w:rsidP="00493660">
      <w:pPr>
        <w:pStyle w:val="11"/>
      </w:pPr>
      <w:r>
        <w:tab/>
      </w:r>
      <w:r w:rsidRPr="0006047B">
        <w:t>Выплата за выслугу лет</w:t>
      </w:r>
      <w:r>
        <w:t xml:space="preserve"> в учреждениях дополнительного образования</w:t>
      </w:r>
      <w:r w:rsidRPr="0006047B">
        <w:t>, распространяется на</w:t>
      </w:r>
      <w:r>
        <w:t xml:space="preserve"> работников, трудоустроенных по основному месту работы.</w:t>
      </w:r>
    </w:p>
    <w:p w14:paraId="52EC1D01" w14:textId="77777777" w:rsidR="00AD1B05" w:rsidRPr="0006047B" w:rsidRDefault="00AD1B05" w:rsidP="00493660">
      <w:pPr>
        <w:pStyle w:val="11"/>
      </w:pPr>
      <w:r>
        <w:t>Данная выплата</w:t>
      </w:r>
      <w:r w:rsidRPr="0006047B">
        <w:t xml:space="preserve"> </w:t>
      </w:r>
      <w:r w:rsidRPr="00756BAF">
        <w:t xml:space="preserve">распространяется только на руководителей и специалистов </w:t>
      </w:r>
      <w:r>
        <w:t xml:space="preserve">Учреждения и не может быть отнесена к вспомогательному персоналу. </w:t>
      </w:r>
    </w:p>
    <w:p w14:paraId="47218DC6" w14:textId="77777777" w:rsidR="00AD1B05" w:rsidRPr="0006047B" w:rsidRDefault="00AD1B05" w:rsidP="00AD1B05">
      <w:pPr>
        <w:widowControl w:val="0"/>
        <w:autoSpaceDE w:val="0"/>
        <w:autoSpaceDN w:val="0"/>
        <w:adjustRightInd w:val="0"/>
        <w:ind w:left="-510" w:firstLine="1218"/>
        <w:jc w:val="both"/>
        <w:rPr>
          <w:sz w:val="28"/>
          <w:szCs w:val="28"/>
        </w:rPr>
      </w:pPr>
      <w:r w:rsidRPr="0006047B">
        <w:rPr>
          <w:sz w:val="28"/>
          <w:szCs w:val="28"/>
        </w:rPr>
        <w:t>Размеры выплат составляют (кроме библиотечных работников):</w:t>
      </w:r>
    </w:p>
    <w:p w14:paraId="6D48B9AC" w14:textId="77777777" w:rsidR="00AD1B05" w:rsidRPr="0006047B" w:rsidRDefault="00AD1B05" w:rsidP="00AD1B05">
      <w:pPr>
        <w:widowControl w:val="0"/>
        <w:autoSpaceDE w:val="0"/>
        <w:autoSpaceDN w:val="0"/>
        <w:adjustRightInd w:val="0"/>
        <w:ind w:left="-510" w:firstLine="540"/>
        <w:jc w:val="both"/>
        <w:rPr>
          <w:sz w:val="28"/>
          <w:szCs w:val="28"/>
        </w:rPr>
      </w:pPr>
      <w:r w:rsidRPr="0006047B">
        <w:rPr>
          <w:sz w:val="28"/>
          <w:szCs w:val="28"/>
        </w:rPr>
        <w:t>при выслуге лет от 3 до 5 лет - 5 процентов от оклада (должностного оклада);</w:t>
      </w:r>
    </w:p>
    <w:p w14:paraId="1A07E609" w14:textId="77777777" w:rsidR="00AD1B05" w:rsidRPr="0006047B" w:rsidRDefault="00AD1B05" w:rsidP="00AD1B05">
      <w:pPr>
        <w:widowControl w:val="0"/>
        <w:autoSpaceDE w:val="0"/>
        <w:autoSpaceDN w:val="0"/>
        <w:adjustRightInd w:val="0"/>
        <w:ind w:left="-510" w:firstLine="540"/>
        <w:jc w:val="both"/>
        <w:rPr>
          <w:sz w:val="28"/>
          <w:szCs w:val="28"/>
        </w:rPr>
      </w:pPr>
      <w:r w:rsidRPr="0006047B">
        <w:rPr>
          <w:sz w:val="28"/>
          <w:szCs w:val="28"/>
        </w:rPr>
        <w:t>при выслуге лет от 5 до 10 лет - 10 процентов от оклада (должностного оклада);</w:t>
      </w:r>
    </w:p>
    <w:p w14:paraId="3C10A623" w14:textId="77777777" w:rsidR="00AD1B05" w:rsidRPr="0006047B" w:rsidRDefault="00AD1B05" w:rsidP="00AD1B05">
      <w:pPr>
        <w:widowControl w:val="0"/>
        <w:autoSpaceDE w:val="0"/>
        <w:autoSpaceDN w:val="0"/>
        <w:adjustRightInd w:val="0"/>
        <w:ind w:left="-510" w:firstLine="540"/>
        <w:jc w:val="both"/>
        <w:rPr>
          <w:sz w:val="28"/>
          <w:szCs w:val="28"/>
        </w:rPr>
      </w:pPr>
      <w:r w:rsidRPr="0006047B">
        <w:rPr>
          <w:sz w:val="28"/>
          <w:szCs w:val="28"/>
        </w:rPr>
        <w:t>при выслуге лет от 10 до 15 лет - 15 процентов от оклада (должностного оклада);</w:t>
      </w:r>
    </w:p>
    <w:p w14:paraId="65C24F66" w14:textId="77777777" w:rsidR="00AD1B05" w:rsidRPr="0006047B" w:rsidRDefault="00AD1B05" w:rsidP="00AD1B05">
      <w:pPr>
        <w:widowControl w:val="0"/>
        <w:autoSpaceDE w:val="0"/>
        <w:autoSpaceDN w:val="0"/>
        <w:adjustRightInd w:val="0"/>
        <w:ind w:left="-510" w:firstLine="540"/>
        <w:jc w:val="both"/>
        <w:rPr>
          <w:sz w:val="28"/>
          <w:szCs w:val="28"/>
        </w:rPr>
      </w:pPr>
      <w:r w:rsidRPr="0006047B">
        <w:rPr>
          <w:sz w:val="28"/>
          <w:szCs w:val="28"/>
        </w:rPr>
        <w:t>при выслуге лет свыше 15 лет - 20 процентов от оклада (должностного оклада).</w:t>
      </w:r>
    </w:p>
    <w:p w14:paraId="6A6CEF38" w14:textId="77777777" w:rsidR="0034152D" w:rsidRDefault="00AD1B05" w:rsidP="00811AE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047B">
        <w:rPr>
          <w:sz w:val="28"/>
          <w:szCs w:val="28"/>
        </w:rPr>
        <w:t xml:space="preserve">Для библиотечных работников муниципальных общедоступных библиотек размеры выплат определяются в соответствии со ст. 9 Закона Челябинской </w:t>
      </w:r>
      <w:r>
        <w:rPr>
          <w:sz w:val="28"/>
          <w:szCs w:val="28"/>
        </w:rPr>
        <w:t>области от 30.11.2004 N 324-ЗО «</w:t>
      </w:r>
      <w:r w:rsidRPr="0006047B">
        <w:rPr>
          <w:sz w:val="28"/>
          <w:szCs w:val="28"/>
        </w:rPr>
        <w:t>О библиоте</w:t>
      </w:r>
      <w:r>
        <w:rPr>
          <w:sz w:val="28"/>
          <w:szCs w:val="28"/>
        </w:rPr>
        <w:t>чном деле в Челябинской области»</w:t>
      </w:r>
      <w:r w:rsidR="00273D06">
        <w:rPr>
          <w:sz w:val="28"/>
          <w:szCs w:val="28"/>
        </w:rPr>
        <w:t>.</w:t>
      </w:r>
    </w:p>
    <w:p w14:paraId="70221826" w14:textId="77777777" w:rsidR="00466F86" w:rsidRPr="0077575B" w:rsidRDefault="0034152D" w:rsidP="0077575B">
      <w:pPr>
        <w:pStyle w:val="ab"/>
        <w:tabs>
          <w:tab w:val="left" w:pos="284"/>
          <w:tab w:val="left" w:pos="567"/>
        </w:tabs>
        <w:ind w:left="-57" w:firstLine="341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7575B">
        <w:rPr>
          <w:rFonts w:ascii="Times New Roman" w:hAnsi="Times New Roman"/>
          <w:sz w:val="28"/>
          <w:szCs w:val="28"/>
        </w:rPr>
        <w:tab/>
      </w:r>
      <w:r w:rsidR="00EC5F52">
        <w:rPr>
          <w:rFonts w:ascii="Times New Roman" w:hAnsi="Times New Roman"/>
          <w:sz w:val="28"/>
          <w:szCs w:val="28"/>
        </w:rPr>
        <w:t>4</w:t>
      </w:r>
      <w:r w:rsidR="00AD1B05">
        <w:rPr>
          <w:rFonts w:ascii="Times New Roman" w:hAnsi="Times New Roman"/>
          <w:sz w:val="28"/>
          <w:szCs w:val="28"/>
        </w:rPr>
        <w:t>.1.8. В</w:t>
      </w:r>
      <w:r>
        <w:rPr>
          <w:rFonts w:ascii="Times New Roman" w:hAnsi="Times New Roman"/>
          <w:sz w:val="28"/>
          <w:szCs w:val="28"/>
        </w:rPr>
        <w:t>ыплат</w:t>
      </w:r>
      <w:r w:rsidR="00AD1B0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стимулирующего характера по итогам выполнения показателей эффективности.</w:t>
      </w:r>
      <w:r w:rsidR="0077575B">
        <w:rPr>
          <w:rFonts w:ascii="Times New Roman" w:hAnsi="Times New Roman"/>
          <w:sz w:val="28"/>
          <w:szCs w:val="28"/>
        </w:rPr>
        <w:t xml:space="preserve"> Данная в</w:t>
      </w:r>
      <w:r w:rsidR="00477B8C" w:rsidRPr="0077575B">
        <w:rPr>
          <w:rFonts w:ascii="Times New Roman" w:hAnsi="Times New Roman"/>
          <w:sz w:val="28"/>
          <w:szCs w:val="28"/>
        </w:rPr>
        <w:t>ыплат</w:t>
      </w:r>
      <w:r w:rsidR="0077575B">
        <w:rPr>
          <w:rFonts w:ascii="Times New Roman" w:hAnsi="Times New Roman"/>
          <w:sz w:val="28"/>
          <w:szCs w:val="28"/>
        </w:rPr>
        <w:t>а</w:t>
      </w:r>
      <w:r w:rsidR="00477B8C" w:rsidRPr="0077575B">
        <w:rPr>
          <w:rFonts w:ascii="Times New Roman" w:hAnsi="Times New Roman"/>
          <w:sz w:val="28"/>
          <w:szCs w:val="28"/>
        </w:rPr>
        <w:t xml:space="preserve"> производ</w:t>
      </w:r>
      <w:r w:rsidR="0077575B">
        <w:rPr>
          <w:rFonts w:ascii="Times New Roman" w:hAnsi="Times New Roman"/>
          <w:sz w:val="28"/>
          <w:szCs w:val="28"/>
        </w:rPr>
        <w:t>и</w:t>
      </w:r>
      <w:r w:rsidR="00477B8C" w:rsidRPr="0077575B">
        <w:rPr>
          <w:rFonts w:ascii="Times New Roman" w:hAnsi="Times New Roman"/>
          <w:sz w:val="28"/>
          <w:szCs w:val="28"/>
        </w:rPr>
        <w:t xml:space="preserve">тся </w:t>
      </w:r>
      <w:r w:rsidR="00952877" w:rsidRPr="0077575B">
        <w:rPr>
          <w:rFonts w:ascii="Times New Roman" w:hAnsi="Times New Roman"/>
          <w:sz w:val="28"/>
          <w:szCs w:val="28"/>
        </w:rPr>
        <w:t xml:space="preserve">ежемесячно </w:t>
      </w:r>
      <w:r w:rsidR="00F66077" w:rsidRPr="0077575B">
        <w:rPr>
          <w:rFonts w:ascii="Times New Roman" w:hAnsi="Times New Roman"/>
          <w:sz w:val="28"/>
          <w:szCs w:val="28"/>
        </w:rPr>
        <w:t>работникам,</w:t>
      </w:r>
      <w:r w:rsidR="00952877" w:rsidRPr="0077575B">
        <w:rPr>
          <w:rFonts w:ascii="Times New Roman" w:hAnsi="Times New Roman"/>
          <w:sz w:val="28"/>
          <w:szCs w:val="28"/>
        </w:rPr>
        <w:t xml:space="preserve"> </w:t>
      </w:r>
      <w:r w:rsidR="00477B8C" w:rsidRPr="0077575B">
        <w:rPr>
          <w:rFonts w:ascii="Times New Roman" w:hAnsi="Times New Roman"/>
          <w:sz w:val="28"/>
          <w:szCs w:val="28"/>
        </w:rPr>
        <w:t>относящимся к специалистам основного персонала по итогам работы за месяц</w:t>
      </w:r>
      <w:r w:rsidR="00466F86" w:rsidRPr="0077575B">
        <w:rPr>
          <w:rFonts w:ascii="Times New Roman" w:hAnsi="Times New Roman"/>
          <w:sz w:val="28"/>
          <w:szCs w:val="28"/>
        </w:rPr>
        <w:t xml:space="preserve"> в соответствии с к</w:t>
      </w:r>
      <w:r w:rsidR="00477B8C" w:rsidRPr="0077575B">
        <w:rPr>
          <w:rFonts w:ascii="Times New Roman" w:hAnsi="Times New Roman"/>
          <w:sz w:val="28"/>
          <w:szCs w:val="28"/>
        </w:rPr>
        <w:t>ритери</w:t>
      </w:r>
      <w:r w:rsidR="00466F86" w:rsidRPr="0077575B">
        <w:rPr>
          <w:rFonts w:ascii="Times New Roman" w:hAnsi="Times New Roman"/>
          <w:sz w:val="28"/>
          <w:szCs w:val="28"/>
        </w:rPr>
        <w:t>ями</w:t>
      </w:r>
      <w:r w:rsidR="00477B8C" w:rsidRPr="0077575B">
        <w:rPr>
          <w:rFonts w:ascii="Times New Roman" w:hAnsi="Times New Roman"/>
          <w:sz w:val="28"/>
          <w:szCs w:val="28"/>
        </w:rPr>
        <w:t xml:space="preserve"> оценки эффективности деятельности работников</w:t>
      </w:r>
      <w:r w:rsidR="00466F86" w:rsidRPr="0077575B">
        <w:rPr>
          <w:rFonts w:ascii="Times New Roman" w:hAnsi="Times New Roman"/>
          <w:sz w:val="28"/>
          <w:szCs w:val="28"/>
        </w:rPr>
        <w:t>, которые</w:t>
      </w:r>
      <w:r w:rsidR="00477B8C" w:rsidRPr="0077575B">
        <w:rPr>
          <w:rFonts w:ascii="Times New Roman" w:hAnsi="Times New Roman"/>
          <w:sz w:val="28"/>
          <w:szCs w:val="28"/>
        </w:rPr>
        <w:t xml:space="preserve"> разрабатываются руководителем учреждения самостоятельно на каждого работника и закрепляются в локально нормативных актах утвержденных</w:t>
      </w:r>
      <w:r w:rsidR="00952877" w:rsidRPr="0077575B">
        <w:rPr>
          <w:rFonts w:ascii="Times New Roman" w:hAnsi="Times New Roman"/>
          <w:sz w:val="28"/>
          <w:szCs w:val="28"/>
        </w:rPr>
        <w:t>,</w:t>
      </w:r>
      <w:r w:rsidR="00466F86" w:rsidRPr="0077575B">
        <w:rPr>
          <w:rFonts w:ascii="Times New Roman" w:hAnsi="Times New Roman"/>
          <w:sz w:val="28"/>
          <w:szCs w:val="28"/>
        </w:rPr>
        <w:t xml:space="preserve"> приказом руководителя учреждения.</w:t>
      </w:r>
    </w:p>
    <w:p w14:paraId="67055DB7" w14:textId="77777777" w:rsidR="00477B8C" w:rsidRDefault="0077575B" w:rsidP="00493660">
      <w:pPr>
        <w:pStyle w:val="11"/>
      </w:pPr>
      <w:r>
        <w:tab/>
      </w:r>
      <w:r w:rsidR="00466F86">
        <w:t>Д</w:t>
      </w:r>
      <w:r w:rsidR="00952877" w:rsidRPr="0006047B">
        <w:t xml:space="preserve">ля руководителей учреждений </w:t>
      </w:r>
      <w:r w:rsidR="00952877">
        <w:t xml:space="preserve">данная выплата </w:t>
      </w:r>
      <w:r w:rsidR="00952877" w:rsidRPr="0006047B">
        <w:t xml:space="preserve">производятся </w:t>
      </w:r>
      <w:r w:rsidR="00952877">
        <w:t>по итогам работы Учреждения за</w:t>
      </w:r>
      <w:r>
        <w:t xml:space="preserve"> </w:t>
      </w:r>
      <w:r w:rsidR="00952877">
        <w:t>год</w:t>
      </w:r>
      <w:r w:rsidR="00952877" w:rsidRPr="0006047B">
        <w:t xml:space="preserve">, в соответствии с </w:t>
      </w:r>
      <w:r w:rsidR="00952877">
        <w:t xml:space="preserve">выполнением </w:t>
      </w:r>
      <w:r w:rsidR="00952877" w:rsidRPr="0006047B">
        <w:t>целевы</w:t>
      </w:r>
      <w:r w:rsidR="00952877">
        <w:t>х</w:t>
      </w:r>
      <w:r w:rsidR="00952877" w:rsidRPr="0006047B">
        <w:t xml:space="preserve"> показател</w:t>
      </w:r>
      <w:r w:rsidR="00952877">
        <w:t>ей</w:t>
      </w:r>
      <w:r w:rsidR="00952877" w:rsidRPr="0006047B">
        <w:t xml:space="preserve"> эффективности деятельности </w:t>
      </w:r>
      <w:r w:rsidR="00952877">
        <w:t>учреждения и критериями</w:t>
      </w:r>
      <w:r w:rsidR="00952877" w:rsidRPr="0006047B">
        <w:t xml:space="preserve"> оценки эффективност</w:t>
      </w:r>
      <w:r w:rsidR="00952877">
        <w:t>и работы   руководителя</w:t>
      </w:r>
      <w:r w:rsidR="00952877" w:rsidRPr="0006047B">
        <w:t>, утвержденны</w:t>
      </w:r>
      <w:r w:rsidR="00952877">
        <w:t>ми</w:t>
      </w:r>
      <w:r w:rsidR="00952877" w:rsidRPr="0006047B">
        <w:t xml:space="preserve"> приказом </w:t>
      </w:r>
      <w:r w:rsidR="00952877">
        <w:t>Учредителя.</w:t>
      </w:r>
    </w:p>
    <w:p w14:paraId="53E935AF" w14:textId="77777777" w:rsidR="00C02EFC" w:rsidRPr="00DC16EE" w:rsidRDefault="00C02EFC" w:rsidP="00A5305F">
      <w:pPr>
        <w:pStyle w:val="11"/>
      </w:pPr>
      <w:r w:rsidRPr="00DC16EE">
        <w:t>На работников, находящихся на испытательном сроке</w:t>
      </w:r>
      <w:r w:rsidR="009A12A4" w:rsidRPr="00DC16EE">
        <w:t>,</w:t>
      </w:r>
      <w:r w:rsidRPr="00DC16EE">
        <w:t xml:space="preserve"> выплаты стимулирующего характера</w:t>
      </w:r>
      <w:r w:rsidR="00965E6D" w:rsidRPr="00965E6D">
        <w:rPr>
          <w:color w:val="000000" w:themeColor="text1"/>
        </w:rPr>
        <w:t xml:space="preserve"> </w:t>
      </w:r>
      <w:r w:rsidR="00466F86" w:rsidRPr="00466F86">
        <w:rPr>
          <w:color w:val="000000" w:themeColor="text1"/>
        </w:rPr>
        <w:t>по итогам выполнения показателей эффективности</w:t>
      </w:r>
      <w:r w:rsidR="00965E6D">
        <w:rPr>
          <w:color w:val="000000" w:themeColor="text1"/>
        </w:rPr>
        <w:t>,</w:t>
      </w:r>
      <w:r w:rsidRPr="00DC16EE">
        <w:t xml:space="preserve"> не распространяются. </w:t>
      </w:r>
    </w:p>
    <w:p w14:paraId="34BD4C3F" w14:textId="77777777" w:rsidR="0077575B" w:rsidRPr="0077575B" w:rsidRDefault="0077575B" w:rsidP="00493660">
      <w:pPr>
        <w:pStyle w:val="11"/>
      </w:pPr>
      <w:r>
        <w:tab/>
      </w:r>
      <w:r w:rsidR="00EC5F52">
        <w:t>4</w:t>
      </w:r>
      <w:r>
        <w:t xml:space="preserve">.2. </w:t>
      </w:r>
      <w:r w:rsidRPr="0077575B">
        <w:t>Размер</w:t>
      </w:r>
      <w:r w:rsidR="00A5305F">
        <w:t>ы</w:t>
      </w:r>
      <w:r w:rsidRPr="0077575B">
        <w:t xml:space="preserve"> стимулирующих выплат </w:t>
      </w:r>
      <w:r w:rsidR="00A5305F">
        <w:t xml:space="preserve">из п. </w:t>
      </w:r>
      <w:r w:rsidR="00EC5F52">
        <w:t>4</w:t>
      </w:r>
      <w:r w:rsidR="00A5305F">
        <w:t xml:space="preserve">.1. </w:t>
      </w:r>
      <w:r w:rsidRPr="0077575B">
        <w:t xml:space="preserve">установлен </w:t>
      </w:r>
      <w:r w:rsidRPr="0039604D">
        <w:t>в приложении №</w:t>
      </w:r>
      <w:r w:rsidR="00A5305F">
        <w:t>10</w:t>
      </w:r>
      <w:r w:rsidRPr="0077575B">
        <w:t xml:space="preserve"> к настоящему Положению.</w:t>
      </w:r>
    </w:p>
    <w:p w14:paraId="5D22E646" w14:textId="77777777" w:rsidR="00A8652B" w:rsidRDefault="00A8652B" w:rsidP="00493660">
      <w:pPr>
        <w:pStyle w:val="11"/>
      </w:pPr>
    </w:p>
    <w:p w14:paraId="1EE90005" w14:textId="77777777" w:rsidR="00A8652B" w:rsidRPr="0006047B" w:rsidRDefault="00A8652B" w:rsidP="00493660">
      <w:pPr>
        <w:pStyle w:val="11"/>
      </w:pPr>
    </w:p>
    <w:p w14:paraId="6BB28B91" w14:textId="77777777" w:rsidR="00C02EFC" w:rsidRPr="00D9354A" w:rsidRDefault="00EC5F52" w:rsidP="00C02E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02EFC" w:rsidRPr="00D9354A">
        <w:rPr>
          <w:b/>
          <w:sz w:val="28"/>
          <w:szCs w:val="28"/>
        </w:rPr>
        <w:t>. Порядок и условия оплаты труда руководителей</w:t>
      </w:r>
    </w:p>
    <w:p w14:paraId="3BA12C04" w14:textId="77777777" w:rsidR="00C02EFC" w:rsidRPr="00D9354A" w:rsidRDefault="00C02EFC" w:rsidP="00C02EFC">
      <w:pPr>
        <w:ind w:firstLine="709"/>
        <w:jc w:val="center"/>
        <w:rPr>
          <w:b/>
          <w:sz w:val="28"/>
          <w:szCs w:val="28"/>
        </w:rPr>
      </w:pPr>
      <w:r w:rsidRPr="00D9354A">
        <w:rPr>
          <w:b/>
          <w:sz w:val="28"/>
          <w:szCs w:val="28"/>
        </w:rPr>
        <w:t>муниципальных учреждений</w:t>
      </w:r>
      <w:r w:rsidR="00791B66">
        <w:rPr>
          <w:b/>
          <w:sz w:val="28"/>
          <w:szCs w:val="28"/>
        </w:rPr>
        <w:t xml:space="preserve"> культуры и дополнительного </w:t>
      </w:r>
      <w:r w:rsidR="00811AEB">
        <w:rPr>
          <w:b/>
          <w:sz w:val="28"/>
          <w:szCs w:val="28"/>
        </w:rPr>
        <w:t>образования и</w:t>
      </w:r>
    </w:p>
    <w:p w14:paraId="3122767D" w14:textId="77777777" w:rsidR="00C02EFC" w:rsidRDefault="00C02EFC" w:rsidP="00C02EFC">
      <w:pPr>
        <w:ind w:firstLine="709"/>
        <w:jc w:val="center"/>
        <w:rPr>
          <w:b/>
          <w:sz w:val="28"/>
          <w:szCs w:val="28"/>
        </w:rPr>
      </w:pPr>
      <w:r w:rsidRPr="00D9354A">
        <w:rPr>
          <w:b/>
          <w:sz w:val="28"/>
          <w:szCs w:val="28"/>
        </w:rPr>
        <w:t xml:space="preserve">их заместителей </w:t>
      </w:r>
    </w:p>
    <w:p w14:paraId="12285581" w14:textId="77777777" w:rsidR="00C02EFC" w:rsidRPr="0006047B" w:rsidRDefault="00EC5F52" w:rsidP="00050423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02EFC">
        <w:rPr>
          <w:rFonts w:ascii="Times New Roman" w:hAnsi="Times New Roman" w:cs="Times New Roman"/>
          <w:sz w:val="28"/>
          <w:szCs w:val="28"/>
        </w:rPr>
        <w:t>.1</w:t>
      </w:r>
      <w:r w:rsidR="00C02EFC" w:rsidRPr="0006047B">
        <w:rPr>
          <w:rFonts w:ascii="Times New Roman" w:hAnsi="Times New Roman" w:cs="Times New Roman"/>
          <w:sz w:val="28"/>
          <w:szCs w:val="28"/>
        </w:rPr>
        <w:t>. Заработная плата руководителей учреждений</w:t>
      </w:r>
      <w:r w:rsidR="0077575B">
        <w:rPr>
          <w:rFonts w:ascii="Times New Roman" w:hAnsi="Times New Roman" w:cs="Times New Roman"/>
          <w:sz w:val="28"/>
          <w:szCs w:val="28"/>
        </w:rPr>
        <w:t xml:space="preserve"> и </w:t>
      </w:r>
      <w:r w:rsidR="00C02EFC" w:rsidRPr="0006047B">
        <w:rPr>
          <w:rFonts w:ascii="Times New Roman" w:hAnsi="Times New Roman" w:cs="Times New Roman"/>
          <w:sz w:val="28"/>
          <w:szCs w:val="28"/>
        </w:rPr>
        <w:t xml:space="preserve">их заместителей состоит из </w:t>
      </w:r>
      <w:r w:rsidR="00282387">
        <w:rPr>
          <w:rFonts w:ascii="Times New Roman" w:hAnsi="Times New Roman" w:cs="Times New Roman"/>
          <w:sz w:val="28"/>
          <w:szCs w:val="28"/>
        </w:rPr>
        <w:t>оклада (</w:t>
      </w:r>
      <w:r w:rsidR="00C02EFC" w:rsidRPr="0006047B">
        <w:rPr>
          <w:rFonts w:ascii="Times New Roman" w:hAnsi="Times New Roman" w:cs="Times New Roman"/>
          <w:sz w:val="28"/>
          <w:szCs w:val="28"/>
        </w:rPr>
        <w:t>должностного оклада</w:t>
      </w:r>
      <w:r w:rsidR="00282387">
        <w:rPr>
          <w:rFonts w:ascii="Times New Roman" w:hAnsi="Times New Roman" w:cs="Times New Roman"/>
          <w:sz w:val="28"/>
          <w:szCs w:val="28"/>
        </w:rPr>
        <w:t>)</w:t>
      </w:r>
      <w:r w:rsidR="00C02EFC" w:rsidRPr="0006047B">
        <w:rPr>
          <w:rFonts w:ascii="Times New Roman" w:hAnsi="Times New Roman" w:cs="Times New Roman"/>
          <w:sz w:val="28"/>
          <w:szCs w:val="28"/>
        </w:rPr>
        <w:t>, выплат компенсационного и стимулирующего характера и устанавливается</w:t>
      </w:r>
      <w:r w:rsidR="00C02EFC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2E103F">
        <w:rPr>
          <w:rFonts w:ascii="Times New Roman" w:hAnsi="Times New Roman" w:cs="Times New Roman"/>
          <w:sz w:val="28"/>
          <w:szCs w:val="28"/>
        </w:rPr>
        <w:t>Учредителя</w:t>
      </w:r>
      <w:r w:rsidR="00050423">
        <w:rPr>
          <w:rFonts w:ascii="Times New Roman" w:hAnsi="Times New Roman" w:cs="Times New Roman"/>
          <w:sz w:val="28"/>
          <w:szCs w:val="28"/>
        </w:rPr>
        <w:t xml:space="preserve"> на</w:t>
      </w:r>
      <w:r w:rsidR="00C02EFC" w:rsidRPr="0006047B">
        <w:rPr>
          <w:rFonts w:ascii="Times New Roman" w:hAnsi="Times New Roman" w:cs="Times New Roman"/>
          <w:sz w:val="28"/>
          <w:szCs w:val="28"/>
        </w:rPr>
        <w:t xml:space="preserve"> календарный год с 01 января по 31 декабря</w:t>
      </w:r>
      <w:r w:rsidR="00050423">
        <w:rPr>
          <w:rFonts w:ascii="Times New Roman" w:hAnsi="Times New Roman" w:cs="Times New Roman"/>
          <w:sz w:val="28"/>
          <w:szCs w:val="28"/>
        </w:rPr>
        <w:t>.</w:t>
      </w:r>
    </w:p>
    <w:p w14:paraId="30650344" w14:textId="77777777" w:rsidR="00C02EFC" w:rsidRDefault="00C02EFC" w:rsidP="00C02E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47B">
        <w:rPr>
          <w:sz w:val="28"/>
          <w:szCs w:val="28"/>
        </w:rPr>
        <w:t xml:space="preserve">Условия оплаты труда руководителя учреждения устанавливаются в трудовом договоре (в дополнительном соглашении к трудовому договору), заключаемом на основе типовой формы </w:t>
      </w:r>
      <w:r w:rsidRPr="008231A5">
        <w:rPr>
          <w:sz w:val="28"/>
          <w:szCs w:val="28"/>
        </w:rPr>
        <w:t xml:space="preserve">трудового </w:t>
      </w:r>
      <w:hyperlink r:id="rId10" w:history="1">
        <w:r w:rsidRPr="008231A5">
          <w:rPr>
            <w:sz w:val="28"/>
            <w:szCs w:val="28"/>
          </w:rPr>
          <w:t>договора</w:t>
        </w:r>
      </w:hyperlink>
      <w:r w:rsidRPr="0006047B">
        <w:rPr>
          <w:sz w:val="28"/>
          <w:szCs w:val="28"/>
        </w:rPr>
        <w:t>, утвержденной постановлением Правительства Российской Федера</w:t>
      </w:r>
      <w:r w:rsidR="003B277A">
        <w:rPr>
          <w:sz w:val="28"/>
          <w:szCs w:val="28"/>
        </w:rPr>
        <w:t>ции от 12 апреля 2013 г. N 329 «</w:t>
      </w:r>
      <w:r w:rsidRPr="0006047B">
        <w:rPr>
          <w:sz w:val="28"/>
          <w:szCs w:val="28"/>
        </w:rPr>
        <w:t xml:space="preserve">О типовой форме </w:t>
      </w:r>
      <w:r w:rsidRPr="0006047B">
        <w:rPr>
          <w:sz w:val="28"/>
          <w:szCs w:val="28"/>
        </w:rPr>
        <w:lastRenderedPageBreak/>
        <w:t>трудового договора с руководителем государственн</w:t>
      </w:r>
      <w:r w:rsidR="003B277A">
        <w:rPr>
          <w:sz w:val="28"/>
          <w:szCs w:val="28"/>
        </w:rPr>
        <w:t>ого (муниципального) учреждения»</w:t>
      </w:r>
      <w:r w:rsidRPr="0006047B">
        <w:rPr>
          <w:sz w:val="28"/>
          <w:szCs w:val="28"/>
        </w:rPr>
        <w:t>, в котором закреплена взаимосвязь между показателями качества предоставляемых муниципальных услуг организацией и эффективностью деятельности руководителя учреждения (в том числе по результатам независимой оценки).</w:t>
      </w:r>
    </w:p>
    <w:p w14:paraId="2E3B1388" w14:textId="77777777" w:rsidR="00C02EFC" w:rsidRDefault="00330F97" w:rsidP="00330F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2387">
        <w:rPr>
          <w:sz w:val="28"/>
          <w:szCs w:val="28"/>
        </w:rPr>
        <w:t>Оклад (д</w:t>
      </w:r>
      <w:r w:rsidR="00C02EFC" w:rsidRPr="0006047B">
        <w:rPr>
          <w:sz w:val="28"/>
          <w:szCs w:val="28"/>
        </w:rPr>
        <w:t>олжностной оклад</w:t>
      </w:r>
      <w:r w:rsidR="00282387">
        <w:rPr>
          <w:sz w:val="28"/>
          <w:szCs w:val="28"/>
        </w:rPr>
        <w:t>)</w:t>
      </w:r>
      <w:r w:rsidR="00C02EFC" w:rsidRPr="0006047B">
        <w:rPr>
          <w:sz w:val="28"/>
          <w:szCs w:val="28"/>
        </w:rPr>
        <w:t xml:space="preserve"> руководителя учреждения устанавливается в кратном отношении к средней заработной плате работников, которые относятся к основному персоналу возглавляемого им учреждения, в пределах установленного фонда оплаты труда</w:t>
      </w:r>
      <w:r w:rsidR="00C5361F">
        <w:rPr>
          <w:sz w:val="28"/>
          <w:szCs w:val="28"/>
        </w:rPr>
        <w:t>, применяя коэффициент кратности.</w:t>
      </w:r>
      <w:r w:rsidR="00C02EFC" w:rsidRPr="0006047B">
        <w:rPr>
          <w:sz w:val="28"/>
          <w:szCs w:val="28"/>
        </w:rPr>
        <w:t xml:space="preserve"> </w:t>
      </w:r>
    </w:p>
    <w:p w14:paraId="2B691B5A" w14:textId="77777777" w:rsidR="00C5361F" w:rsidRDefault="00C5361F" w:rsidP="00330F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Коэффициент кратности к средней заработной плате работников, которые относятся к основному персоналу возглавляемого им учреждения определяется на основании отнесения руководителя муниципального учреждения к группе по оплате труда в соответствии с приведенной ниже таблицей, и устанавливается </w:t>
      </w:r>
      <w:r w:rsidRPr="0006047B">
        <w:rPr>
          <w:rStyle w:val="FontStyle40"/>
          <w:sz w:val="28"/>
          <w:szCs w:val="28"/>
        </w:rPr>
        <w:t xml:space="preserve">приказом </w:t>
      </w:r>
      <w:r>
        <w:rPr>
          <w:rStyle w:val="FontStyle40"/>
          <w:sz w:val="28"/>
          <w:szCs w:val="28"/>
        </w:rPr>
        <w:t>директора</w:t>
      </w:r>
      <w:r w:rsidRPr="0006047B">
        <w:rPr>
          <w:rStyle w:val="FontStyle40"/>
          <w:sz w:val="28"/>
          <w:szCs w:val="28"/>
        </w:rPr>
        <w:t xml:space="preserve"> </w:t>
      </w:r>
      <w:r w:rsidRPr="002B294C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2B294C">
        <w:rPr>
          <w:sz w:val="28"/>
          <w:szCs w:val="28"/>
        </w:rPr>
        <w:t xml:space="preserve"> казённо</w:t>
      </w:r>
      <w:r>
        <w:rPr>
          <w:sz w:val="28"/>
          <w:szCs w:val="28"/>
        </w:rPr>
        <w:t>го</w:t>
      </w:r>
      <w:r w:rsidRPr="002B294C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2B294C">
        <w:rPr>
          <w:sz w:val="28"/>
          <w:szCs w:val="28"/>
        </w:rPr>
        <w:t xml:space="preserve"> «Управление культуры и молодёжной политики» Увельского муниципального района</w:t>
      </w:r>
      <w:r w:rsidRPr="002B294C">
        <w:rPr>
          <w:rStyle w:val="FontStyle40"/>
          <w:sz w:val="40"/>
          <w:szCs w:val="40"/>
        </w:rPr>
        <w:t xml:space="preserve"> </w:t>
      </w:r>
    </w:p>
    <w:p w14:paraId="7A4B2874" w14:textId="77777777" w:rsidR="00AC1507" w:rsidRPr="0006047B" w:rsidRDefault="00AC1507" w:rsidP="00C02EFC">
      <w:pPr>
        <w:pStyle w:val="ConsPlusNormal"/>
        <w:widowControl/>
        <w:jc w:val="both"/>
        <w:outlineLvl w:val="0"/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6"/>
        <w:gridCol w:w="1276"/>
        <w:gridCol w:w="1559"/>
        <w:gridCol w:w="1276"/>
        <w:gridCol w:w="1701"/>
      </w:tblGrid>
      <w:tr w:rsidR="00C02EFC" w:rsidRPr="0006047B" w14:paraId="05BC9A94" w14:textId="77777777" w:rsidTr="00A45BE5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E566" w14:textId="77777777" w:rsidR="00C02EFC" w:rsidRDefault="00C02EFC" w:rsidP="00493660">
            <w:pPr>
              <w:pStyle w:val="11"/>
              <w:rPr>
                <w:rStyle w:val="FontStyle40"/>
                <w:sz w:val="28"/>
              </w:rPr>
            </w:pPr>
            <w:r w:rsidRPr="0006047B">
              <w:rPr>
                <w:rStyle w:val="FontStyle40"/>
                <w:sz w:val="28"/>
              </w:rPr>
              <w:t>Группа</w:t>
            </w:r>
            <w:r w:rsidR="00D9354A">
              <w:rPr>
                <w:rStyle w:val="FontStyle40"/>
                <w:sz w:val="28"/>
              </w:rPr>
              <w:t xml:space="preserve"> </w:t>
            </w:r>
            <w:r w:rsidRPr="0006047B">
              <w:rPr>
                <w:rStyle w:val="FontStyle40"/>
                <w:sz w:val="28"/>
              </w:rPr>
              <w:t>по оплате труда руководителей</w:t>
            </w:r>
          </w:p>
          <w:p w14:paraId="507C4C40" w14:textId="77777777" w:rsidR="00885190" w:rsidRPr="0006047B" w:rsidRDefault="00885190" w:rsidP="00493660">
            <w:pPr>
              <w:pStyle w:val="11"/>
              <w:rPr>
                <w:rStyle w:val="FontStyle40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6170E" w14:textId="77777777" w:rsidR="00C02EFC" w:rsidRPr="0006047B" w:rsidRDefault="00C02EFC" w:rsidP="00493660">
            <w:pPr>
              <w:pStyle w:val="11"/>
              <w:rPr>
                <w:rStyle w:val="FontStyle40"/>
                <w:sz w:val="28"/>
              </w:rPr>
            </w:pPr>
          </w:p>
          <w:p w14:paraId="722F4BD3" w14:textId="77777777" w:rsidR="00C02EFC" w:rsidRPr="0006047B" w:rsidRDefault="00C02EFC" w:rsidP="00493660">
            <w:pPr>
              <w:pStyle w:val="11"/>
              <w:rPr>
                <w:rStyle w:val="FontStyle40"/>
                <w:sz w:val="28"/>
              </w:rPr>
            </w:pPr>
            <w:r w:rsidRPr="0006047B">
              <w:rPr>
                <w:rStyle w:val="FontStyle40"/>
                <w:sz w:val="28"/>
              </w:rPr>
              <w:t>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CD265" w14:textId="77777777" w:rsidR="00C02EFC" w:rsidRPr="0006047B" w:rsidRDefault="00C02EFC" w:rsidP="00493660">
            <w:pPr>
              <w:pStyle w:val="11"/>
              <w:rPr>
                <w:rStyle w:val="FontStyle40"/>
                <w:sz w:val="28"/>
              </w:rPr>
            </w:pPr>
          </w:p>
          <w:p w14:paraId="1EA0202B" w14:textId="77777777" w:rsidR="00C02EFC" w:rsidRPr="0006047B" w:rsidRDefault="00C02EFC" w:rsidP="00493660">
            <w:pPr>
              <w:pStyle w:val="11"/>
              <w:rPr>
                <w:rStyle w:val="FontStyle40"/>
                <w:sz w:val="28"/>
              </w:rPr>
            </w:pPr>
            <w:r w:rsidRPr="0006047B">
              <w:rPr>
                <w:rStyle w:val="FontStyle40"/>
                <w:sz w:val="28"/>
              </w:rPr>
              <w:t>II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E34A" w14:textId="77777777" w:rsidR="00C02EFC" w:rsidRPr="0006047B" w:rsidRDefault="00C02EFC" w:rsidP="00493660">
            <w:pPr>
              <w:pStyle w:val="11"/>
              <w:rPr>
                <w:rStyle w:val="FontStyle40"/>
                <w:sz w:val="28"/>
              </w:rPr>
            </w:pPr>
          </w:p>
          <w:p w14:paraId="70628DA2" w14:textId="77777777" w:rsidR="00C02EFC" w:rsidRPr="0006047B" w:rsidRDefault="00C02EFC" w:rsidP="00493660">
            <w:pPr>
              <w:pStyle w:val="11"/>
              <w:rPr>
                <w:rStyle w:val="FontStyle40"/>
                <w:sz w:val="28"/>
              </w:rPr>
            </w:pPr>
            <w:r w:rsidRPr="0006047B">
              <w:rPr>
                <w:rStyle w:val="FontStyle40"/>
                <w:sz w:val="28"/>
              </w:rPr>
              <w:t>III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7485" w14:textId="77777777" w:rsidR="00C02EFC" w:rsidRPr="0006047B" w:rsidRDefault="00C02EFC" w:rsidP="00493660">
            <w:pPr>
              <w:pStyle w:val="11"/>
              <w:rPr>
                <w:rStyle w:val="FontStyle40"/>
                <w:sz w:val="28"/>
              </w:rPr>
            </w:pPr>
          </w:p>
          <w:p w14:paraId="30E2BEC0" w14:textId="77777777" w:rsidR="00C02EFC" w:rsidRPr="0006047B" w:rsidRDefault="00C02EFC" w:rsidP="00493660">
            <w:pPr>
              <w:pStyle w:val="11"/>
              <w:rPr>
                <w:rStyle w:val="FontStyle40"/>
                <w:sz w:val="28"/>
              </w:rPr>
            </w:pPr>
            <w:r w:rsidRPr="0006047B">
              <w:rPr>
                <w:rStyle w:val="FontStyle40"/>
                <w:sz w:val="28"/>
              </w:rPr>
              <w:t>IV</w:t>
            </w:r>
          </w:p>
        </w:tc>
      </w:tr>
      <w:tr w:rsidR="00C02EFC" w:rsidRPr="0006047B" w14:paraId="6A031018" w14:textId="77777777" w:rsidTr="00A45BE5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2D68A" w14:textId="77777777" w:rsidR="00C02EFC" w:rsidRDefault="00C02EFC" w:rsidP="00493660">
            <w:pPr>
              <w:pStyle w:val="11"/>
              <w:jc w:val="center"/>
              <w:rPr>
                <w:rStyle w:val="FontStyle40"/>
                <w:sz w:val="28"/>
              </w:rPr>
            </w:pPr>
            <w:r w:rsidRPr="0006047B">
              <w:rPr>
                <w:rStyle w:val="FontStyle40"/>
                <w:sz w:val="28"/>
              </w:rPr>
              <w:t>Коэффициент кратности</w:t>
            </w:r>
          </w:p>
          <w:p w14:paraId="496D3D81" w14:textId="77777777" w:rsidR="00885190" w:rsidRPr="0006047B" w:rsidRDefault="00885190" w:rsidP="00493660">
            <w:pPr>
              <w:pStyle w:val="11"/>
              <w:jc w:val="center"/>
              <w:rPr>
                <w:rStyle w:val="FontStyle40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61BD" w14:textId="77777777" w:rsidR="00C02EFC" w:rsidRPr="0006047B" w:rsidRDefault="006558EB" w:rsidP="00493660">
            <w:pPr>
              <w:pStyle w:val="11"/>
              <w:jc w:val="center"/>
              <w:rPr>
                <w:rStyle w:val="FontStyle40"/>
                <w:sz w:val="28"/>
              </w:rPr>
            </w:pPr>
            <w:r>
              <w:rPr>
                <w:rStyle w:val="FontStyle40"/>
                <w:sz w:val="28"/>
              </w:rPr>
              <w:t xml:space="preserve">до </w:t>
            </w:r>
            <w:r w:rsidR="00A45BE5">
              <w:rPr>
                <w:rStyle w:val="FontStyle40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B94BC" w14:textId="77777777" w:rsidR="00C02EFC" w:rsidRPr="0006047B" w:rsidRDefault="006558EB" w:rsidP="00493660">
            <w:pPr>
              <w:pStyle w:val="11"/>
              <w:jc w:val="center"/>
              <w:rPr>
                <w:rStyle w:val="FontStyle40"/>
                <w:sz w:val="28"/>
              </w:rPr>
            </w:pPr>
            <w:r>
              <w:rPr>
                <w:rStyle w:val="FontStyle40"/>
                <w:sz w:val="28"/>
              </w:rPr>
              <w:t xml:space="preserve">до </w:t>
            </w:r>
            <w:r w:rsidR="00A45BE5">
              <w:rPr>
                <w:rStyle w:val="FontStyle40"/>
                <w:sz w:val="28"/>
              </w:rPr>
              <w:t>0,</w:t>
            </w:r>
            <w:r>
              <w:rPr>
                <w:rStyle w:val="FontStyle40"/>
                <w:sz w:val="28"/>
              </w:rPr>
              <w:t>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BA8E" w14:textId="77777777" w:rsidR="00C02EFC" w:rsidRPr="0006047B" w:rsidRDefault="006558EB" w:rsidP="00493660">
            <w:pPr>
              <w:pStyle w:val="11"/>
              <w:ind w:firstLine="0"/>
              <w:jc w:val="center"/>
              <w:rPr>
                <w:rStyle w:val="FontStyle40"/>
                <w:sz w:val="28"/>
              </w:rPr>
            </w:pPr>
            <w:r>
              <w:rPr>
                <w:rStyle w:val="FontStyle40"/>
                <w:sz w:val="28"/>
              </w:rPr>
              <w:t xml:space="preserve">до </w:t>
            </w:r>
            <w:r w:rsidR="00687482">
              <w:rPr>
                <w:rStyle w:val="FontStyle40"/>
                <w:sz w:val="28"/>
              </w:rPr>
              <w:t>0,</w:t>
            </w:r>
            <w:r>
              <w:rPr>
                <w:rStyle w:val="FontStyle40"/>
                <w:sz w:val="28"/>
              </w:rPr>
              <w:t>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8D4A" w14:textId="77777777" w:rsidR="00C02EFC" w:rsidRPr="0006047B" w:rsidRDefault="006558EB" w:rsidP="00493660">
            <w:pPr>
              <w:pStyle w:val="11"/>
              <w:jc w:val="center"/>
              <w:rPr>
                <w:rStyle w:val="FontStyle40"/>
                <w:sz w:val="28"/>
              </w:rPr>
            </w:pPr>
            <w:r>
              <w:rPr>
                <w:rStyle w:val="FontStyle40"/>
                <w:sz w:val="28"/>
              </w:rPr>
              <w:t xml:space="preserve">до </w:t>
            </w:r>
            <w:r w:rsidR="00687482">
              <w:rPr>
                <w:rStyle w:val="FontStyle40"/>
                <w:sz w:val="28"/>
              </w:rPr>
              <w:t>0,</w:t>
            </w:r>
            <w:r>
              <w:rPr>
                <w:rStyle w:val="FontStyle40"/>
                <w:sz w:val="28"/>
              </w:rPr>
              <w:t>9</w:t>
            </w:r>
            <w:r w:rsidR="00687482">
              <w:rPr>
                <w:rStyle w:val="FontStyle40"/>
                <w:sz w:val="28"/>
              </w:rPr>
              <w:t>0</w:t>
            </w:r>
          </w:p>
        </w:tc>
      </w:tr>
    </w:tbl>
    <w:p w14:paraId="128D5C1D" w14:textId="77777777" w:rsidR="005241EF" w:rsidRDefault="00C02EFC" w:rsidP="00C02EFC">
      <w:pPr>
        <w:autoSpaceDE w:val="0"/>
        <w:autoSpaceDN w:val="0"/>
        <w:adjustRightInd w:val="0"/>
        <w:jc w:val="both"/>
        <w:rPr>
          <w:rStyle w:val="FontStyle40"/>
          <w:b/>
          <w:bCs/>
          <w:sz w:val="28"/>
          <w:u w:val="single"/>
        </w:rPr>
      </w:pPr>
      <w:r w:rsidRPr="00D9354A">
        <w:rPr>
          <w:sz w:val="28"/>
          <w:szCs w:val="28"/>
        </w:rPr>
        <w:t xml:space="preserve">      </w:t>
      </w:r>
      <w:r w:rsidR="00EC5F52">
        <w:rPr>
          <w:sz w:val="28"/>
          <w:szCs w:val="28"/>
        </w:rPr>
        <w:t>5</w:t>
      </w:r>
      <w:r w:rsidR="005241EF">
        <w:rPr>
          <w:sz w:val="28"/>
          <w:szCs w:val="28"/>
        </w:rPr>
        <w:t xml:space="preserve">.2. </w:t>
      </w:r>
      <w:r w:rsidR="005241EF" w:rsidRPr="0006047B">
        <w:rPr>
          <w:rStyle w:val="FontStyle40"/>
          <w:sz w:val="28"/>
        </w:rPr>
        <w:t xml:space="preserve">Группа по оплате труда руководителей муниципальных учреждений </w:t>
      </w:r>
      <w:r w:rsidR="005241EF">
        <w:rPr>
          <w:rStyle w:val="FontStyle40"/>
          <w:sz w:val="28"/>
        </w:rPr>
        <w:t xml:space="preserve">культуры и дополнительного образования </w:t>
      </w:r>
      <w:r w:rsidR="005241EF" w:rsidRPr="0006047B">
        <w:rPr>
          <w:rStyle w:val="FontStyle40"/>
          <w:sz w:val="28"/>
        </w:rPr>
        <w:t xml:space="preserve">устанавливается на основе </w:t>
      </w:r>
      <w:r w:rsidR="005241EF" w:rsidRPr="0057446F">
        <w:rPr>
          <w:rStyle w:val="FontStyle40"/>
          <w:sz w:val="28"/>
        </w:rPr>
        <w:t>оценки сложности руководства учреждением по показателям</w:t>
      </w:r>
      <w:r w:rsidR="00677CCB">
        <w:rPr>
          <w:rStyle w:val="FontStyle40"/>
          <w:sz w:val="28"/>
        </w:rPr>
        <w:t>, характеризующим деятельность учреждений</w:t>
      </w:r>
      <w:r w:rsidR="005241EF" w:rsidRPr="0057446F">
        <w:rPr>
          <w:rStyle w:val="FontStyle40"/>
          <w:sz w:val="28"/>
        </w:rPr>
        <w:t xml:space="preserve"> в соответствии с </w:t>
      </w:r>
      <w:r w:rsidR="0039604D">
        <w:rPr>
          <w:rStyle w:val="FontStyle40"/>
          <w:sz w:val="28"/>
        </w:rPr>
        <w:t>п</w:t>
      </w:r>
      <w:r w:rsidR="005241EF" w:rsidRPr="0039604D">
        <w:rPr>
          <w:rStyle w:val="FontStyle40"/>
          <w:sz w:val="28"/>
        </w:rPr>
        <w:t xml:space="preserve">риложением </w:t>
      </w:r>
      <w:r w:rsidR="00811AEB" w:rsidRPr="0039604D">
        <w:rPr>
          <w:rStyle w:val="FontStyle40"/>
          <w:sz w:val="28"/>
        </w:rPr>
        <w:t>1</w:t>
      </w:r>
      <w:r w:rsidR="00EC5F52">
        <w:rPr>
          <w:rStyle w:val="FontStyle40"/>
          <w:sz w:val="28"/>
        </w:rPr>
        <w:t>5</w:t>
      </w:r>
      <w:r w:rsidR="005241EF" w:rsidRPr="0039604D">
        <w:rPr>
          <w:rStyle w:val="FontStyle40"/>
          <w:sz w:val="28"/>
        </w:rPr>
        <w:t xml:space="preserve"> к настоящему положению</w:t>
      </w:r>
      <w:r w:rsidR="005241EF" w:rsidRPr="00811AEB">
        <w:rPr>
          <w:rStyle w:val="FontStyle40"/>
          <w:b/>
          <w:bCs/>
          <w:sz w:val="28"/>
          <w:u w:val="single"/>
        </w:rPr>
        <w:t>.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1512"/>
        <w:gridCol w:w="1607"/>
        <w:gridCol w:w="1511"/>
        <w:gridCol w:w="1182"/>
      </w:tblGrid>
      <w:tr w:rsidR="000F0A25" w:rsidRPr="00D9354A" w14:paraId="710E0F45" w14:textId="77777777" w:rsidTr="00466F8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136D85" w14:textId="77777777" w:rsidR="000F0A25" w:rsidRPr="00D9354A" w:rsidRDefault="000F0A25" w:rsidP="00466F86">
            <w:pPr>
              <w:pStyle w:val="Style10"/>
              <w:widowControl/>
              <w:spacing w:line="283" w:lineRule="exact"/>
              <w:jc w:val="both"/>
              <w:rPr>
                <w:rStyle w:val="FontStyle40"/>
                <w:sz w:val="28"/>
                <w:szCs w:val="28"/>
              </w:rPr>
            </w:pPr>
            <w:r w:rsidRPr="00D9354A">
              <w:rPr>
                <w:rStyle w:val="FontStyle40"/>
                <w:sz w:val="28"/>
                <w:szCs w:val="28"/>
              </w:rPr>
              <w:t>№ п/п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5D6EDF" w14:textId="77777777" w:rsidR="000F0A25" w:rsidRPr="00D9354A" w:rsidRDefault="000F0A25" w:rsidP="00466F86">
            <w:pPr>
              <w:pStyle w:val="Style10"/>
              <w:widowControl/>
              <w:spacing w:line="278" w:lineRule="exact"/>
              <w:jc w:val="both"/>
              <w:rPr>
                <w:rStyle w:val="FontStyle40"/>
                <w:sz w:val="28"/>
                <w:szCs w:val="28"/>
              </w:rPr>
            </w:pPr>
            <w:r w:rsidRPr="00D9354A">
              <w:rPr>
                <w:rStyle w:val="FontStyle40"/>
                <w:sz w:val="28"/>
                <w:szCs w:val="28"/>
              </w:rPr>
              <w:t>Вид учреждения культуры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158A" w14:textId="77777777" w:rsidR="000F0A25" w:rsidRPr="00D9354A" w:rsidRDefault="000F0A25" w:rsidP="00466F86">
            <w:pPr>
              <w:pStyle w:val="Style10"/>
              <w:widowControl/>
              <w:spacing w:line="274" w:lineRule="exact"/>
              <w:jc w:val="both"/>
              <w:rPr>
                <w:rStyle w:val="FontStyle41"/>
                <w:sz w:val="28"/>
                <w:szCs w:val="28"/>
              </w:rPr>
            </w:pPr>
            <w:r w:rsidRPr="00D9354A">
              <w:rPr>
                <w:rStyle w:val="FontStyle40"/>
                <w:sz w:val="28"/>
                <w:szCs w:val="28"/>
              </w:rPr>
              <w:t xml:space="preserve">Группа, к которой учреждение относится по оплате труда руководителей от суммы баллов   </w:t>
            </w:r>
          </w:p>
        </w:tc>
      </w:tr>
      <w:tr w:rsidR="000F0A25" w:rsidRPr="00D9354A" w14:paraId="12A3F31E" w14:textId="77777777" w:rsidTr="00B151DA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B67D" w14:textId="77777777" w:rsidR="000F0A25" w:rsidRPr="00D9354A" w:rsidRDefault="000F0A25" w:rsidP="00466F86">
            <w:pPr>
              <w:jc w:val="both"/>
              <w:rPr>
                <w:rStyle w:val="FontStyle4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ACF5" w14:textId="77777777" w:rsidR="000F0A25" w:rsidRPr="00D9354A" w:rsidRDefault="000F0A25" w:rsidP="00466F86">
            <w:pPr>
              <w:jc w:val="both"/>
              <w:rPr>
                <w:rStyle w:val="FontStyle41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FACA" w14:textId="77777777" w:rsidR="000F0A25" w:rsidRPr="00D9354A" w:rsidRDefault="000F0A25" w:rsidP="00466F86">
            <w:pPr>
              <w:pStyle w:val="Style10"/>
              <w:widowControl/>
              <w:spacing w:line="240" w:lineRule="auto"/>
              <w:ind w:left="571"/>
              <w:jc w:val="both"/>
              <w:rPr>
                <w:rStyle w:val="FontStyle40"/>
                <w:sz w:val="28"/>
                <w:szCs w:val="28"/>
              </w:rPr>
            </w:pPr>
            <w:r w:rsidRPr="00D9354A">
              <w:rPr>
                <w:rStyle w:val="FontStyle40"/>
                <w:sz w:val="28"/>
                <w:szCs w:val="28"/>
                <w:lang w:val="en-US"/>
              </w:rPr>
              <w:t>I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5CB4F" w14:textId="77777777" w:rsidR="000F0A25" w:rsidRPr="00D9354A" w:rsidRDefault="000F0A25" w:rsidP="00466F86">
            <w:pPr>
              <w:pStyle w:val="Style10"/>
              <w:widowControl/>
              <w:spacing w:line="240" w:lineRule="auto"/>
              <w:ind w:left="571"/>
              <w:jc w:val="both"/>
              <w:rPr>
                <w:rStyle w:val="FontStyle40"/>
                <w:sz w:val="28"/>
                <w:szCs w:val="28"/>
              </w:rPr>
            </w:pPr>
            <w:r w:rsidRPr="00D9354A">
              <w:rPr>
                <w:rStyle w:val="FontStyle40"/>
                <w:sz w:val="28"/>
                <w:szCs w:val="28"/>
              </w:rPr>
              <w:t>II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6AD2" w14:textId="77777777" w:rsidR="000F0A25" w:rsidRPr="00D9354A" w:rsidRDefault="000F0A25" w:rsidP="00466F86">
            <w:pPr>
              <w:pStyle w:val="Style10"/>
              <w:widowControl/>
              <w:spacing w:line="240" w:lineRule="auto"/>
              <w:ind w:left="398"/>
              <w:jc w:val="both"/>
              <w:rPr>
                <w:rStyle w:val="FontStyle40"/>
                <w:sz w:val="28"/>
                <w:szCs w:val="28"/>
              </w:rPr>
            </w:pPr>
            <w:r w:rsidRPr="00D9354A">
              <w:rPr>
                <w:rStyle w:val="FontStyle40"/>
                <w:sz w:val="28"/>
                <w:szCs w:val="28"/>
              </w:rPr>
              <w:t>III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BAF5" w14:textId="77777777" w:rsidR="000F0A25" w:rsidRPr="00D9354A" w:rsidRDefault="000F0A25" w:rsidP="00466F86">
            <w:pPr>
              <w:pStyle w:val="Style10"/>
              <w:widowControl/>
              <w:spacing w:line="240" w:lineRule="auto"/>
              <w:ind w:left="427"/>
              <w:jc w:val="both"/>
              <w:rPr>
                <w:rStyle w:val="FontStyle40"/>
                <w:sz w:val="28"/>
                <w:szCs w:val="28"/>
                <w:lang w:val="en-US"/>
              </w:rPr>
            </w:pPr>
            <w:r w:rsidRPr="00D9354A">
              <w:rPr>
                <w:rStyle w:val="FontStyle40"/>
                <w:sz w:val="28"/>
                <w:szCs w:val="28"/>
              </w:rPr>
              <w:t xml:space="preserve">IV      </w:t>
            </w:r>
          </w:p>
        </w:tc>
      </w:tr>
      <w:tr w:rsidR="000F0A25" w:rsidRPr="00D9354A" w14:paraId="36629D30" w14:textId="77777777" w:rsidTr="00B151D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29384" w14:textId="77777777" w:rsidR="000F0A25" w:rsidRPr="00D9354A" w:rsidRDefault="000F0A25" w:rsidP="00466F86">
            <w:pPr>
              <w:pStyle w:val="Style19"/>
              <w:widowControl/>
              <w:jc w:val="both"/>
              <w:rPr>
                <w:rStyle w:val="FontStyle49"/>
                <w:b w:val="0"/>
                <w:bCs/>
                <w:sz w:val="28"/>
                <w:szCs w:val="28"/>
              </w:rPr>
            </w:pPr>
            <w:r w:rsidRPr="00D9354A">
              <w:rPr>
                <w:rStyle w:val="FontStyle49"/>
                <w:b w:val="0"/>
                <w:bCs/>
                <w:sz w:val="28"/>
                <w:szCs w:val="28"/>
              </w:rPr>
              <w:t>1</w:t>
            </w:r>
            <w:r>
              <w:rPr>
                <w:rStyle w:val="FontStyle49"/>
                <w:b w:val="0"/>
                <w:bCs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006F" w14:textId="77777777" w:rsidR="000F0A25" w:rsidRPr="00D9354A" w:rsidRDefault="000F0A25" w:rsidP="00466F86">
            <w:pPr>
              <w:pStyle w:val="Style10"/>
              <w:widowControl/>
              <w:spacing w:line="274" w:lineRule="exact"/>
              <w:ind w:left="14" w:hanging="14"/>
              <w:jc w:val="both"/>
              <w:rPr>
                <w:rStyle w:val="FontStyle40"/>
                <w:sz w:val="28"/>
                <w:szCs w:val="28"/>
              </w:rPr>
            </w:pPr>
            <w:r w:rsidRPr="00D9354A">
              <w:rPr>
                <w:rStyle w:val="FontStyle40"/>
                <w:sz w:val="28"/>
                <w:szCs w:val="28"/>
              </w:rPr>
              <w:t>Клубн</w:t>
            </w:r>
            <w:r>
              <w:rPr>
                <w:rStyle w:val="FontStyle40"/>
                <w:sz w:val="28"/>
                <w:szCs w:val="28"/>
              </w:rPr>
              <w:t>ые учреждения</w:t>
            </w:r>
            <w:r w:rsidRPr="00D9354A">
              <w:rPr>
                <w:rStyle w:val="FontStyle40"/>
                <w:sz w:val="28"/>
                <w:szCs w:val="28"/>
              </w:rPr>
              <w:t xml:space="preserve">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A3CD" w14:textId="77777777" w:rsidR="000F0A25" w:rsidRPr="00D9354A" w:rsidRDefault="007C7960" w:rsidP="00466F86">
            <w:pPr>
              <w:pStyle w:val="Style10"/>
              <w:widowControl/>
              <w:spacing w:line="240" w:lineRule="auto"/>
              <w:jc w:val="both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288</w:t>
            </w:r>
            <w:r w:rsidR="00881179">
              <w:rPr>
                <w:rStyle w:val="FontStyle40"/>
                <w:sz w:val="28"/>
                <w:szCs w:val="28"/>
              </w:rPr>
              <w:t xml:space="preserve"> и более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C485" w14:textId="77777777" w:rsidR="000F0A25" w:rsidRPr="00D9354A" w:rsidRDefault="007C7960" w:rsidP="00E46A25">
            <w:pPr>
              <w:pStyle w:val="Style18"/>
              <w:widowControl/>
              <w:ind w:firstLine="0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197</w:t>
            </w:r>
            <w:r w:rsidR="00881179">
              <w:rPr>
                <w:rStyle w:val="FontStyle40"/>
                <w:sz w:val="28"/>
                <w:szCs w:val="28"/>
              </w:rPr>
              <w:t>-2</w:t>
            </w:r>
            <w:r w:rsidR="00E46A25">
              <w:rPr>
                <w:rStyle w:val="FontStyle40"/>
                <w:sz w:val="28"/>
                <w:szCs w:val="28"/>
              </w:rPr>
              <w:t>87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DC03" w14:textId="77777777" w:rsidR="000F0A25" w:rsidRPr="00D9354A" w:rsidRDefault="00881179" w:rsidP="00466F86">
            <w:pPr>
              <w:pStyle w:val="Style18"/>
              <w:widowControl/>
              <w:spacing w:line="278" w:lineRule="exact"/>
              <w:ind w:left="307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1</w:t>
            </w:r>
            <w:r w:rsidR="007C7960">
              <w:rPr>
                <w:rStyle w:val="FontStyle40"/>
                <w:sz w:val="28"/>
                <w:szCs w:val="28"/>
              </w:rPr>
              <w:t>18</w:t>
            </w:r>
            <w:r>
              <w:rPr>
                <w:rStyle w:val="FontStyle40"/>
                <w:sz w:val="28"/>
                <w:szCs w:val="28"/>
              </w:rPr>
              <w:t>-</w:t>
            </w:r>
            <w:r w:rsidR="005A75B9">
              <w:rPr>
                <w:rStyle w:val="FontStyle40"/>
                <w:sz w:val="28"/>
                <w:szCs w:val="28"/>
              </w:rPr>
              <w:t>1</w:t>
            </w:r>
            <w:r w:rsidR="00E46A25">
              <w:rPr>
                <w:rStyle w:val="FontStyle40"/>
                <w:sz w:val="28"/>
                <w:szCs w:val="28"/>
              </w:rPr>
              <w:t>96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333B0" w14:textId="77777777" w:rsidR="00E46A25" w:rsidRPr="00D9354A" w:rsidRDefault="007C7960" w:rsidP="00466F86">
            <w:pPr>
              <w:pStyle w:val="Style10"/>
              <w:widowControl/>
              <w:spacing w:line="240" w:lineRule="auto"/>
              <w:jc w:val="both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41</w:t>
            </w:r>
            <w:r w:rsidR="005A75B9">
              <w:rPr>
                <w:rStyle w:val="FontStyle40"/>
                <w:sz w:val="28"/>
                <w:szCs w:val="28"/>
              </w:rPr>
              <w:t>-</w:t>
            </w:r>
            <w:r w:rsidR="00E46A25">
              <w:rPr>
                <w:rStyle w:val="FontStyle40"/>
                <w:sz w:val="28"/>
                <w:szCs w:val="28"/>
              </w:rPr>
              <w:t>117</w:t>
            </w:r>
          </w:p>
        </w:tc>
      </w:tr>
      <w:tr w:rsidR="000F0A25" w:rsidRPr="00D9354A" w14:paraId="7C8CF682" w14:textId="77777777" w:rsidTr="00B151D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50166" w14:textId="77777777" w:rsidR="000F0A25" w:rsidRPr="00D9354A" w:rsidRDefault="000F0A25" w:rsidP="00466F86">
            <w:pPr>
              <w:pStyle w:val="Style1"/>
              <w:widowControl/>
              <w:jc w:val="both"/>
              <w:rPr>
                <w:sz w:val="28"/>
                <w:szCs w:val="28"/>
              </w:rPr>
            </w:pPr>
            <w:r w:rsidRPr="00D9354A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5A0F" w14:textId="77777777" w:rsidR="000F0A25" w:rsidRPr="00D9354A" w:rsidRDefault="000F0A25" w:rsidP="00466F86">
            <w:pPr>
              <w:pStyle w:val="Style10"/>
              <w:widowControl/>
              <w:spacing w:line="283" w:lineRule="exact"/>
              <w:ind w:left="10" w:hanging="10"/>
              <w:jc w:val="both"/>
              <w:rPr>
                <w:rStyle w:val="FontStyle40"/>
                <w:sz w:val="28"/>
                <w:szCs w:val="28"/>
              </w:rPr>
            </w:pPr>
            <w:r w:rsidRPr="00D9354A">
              <w:rPr>
                <w:rStyle w:val="FontStyle40"/>
                <w:sz w:val="28"/>
                <w:szCs w:val="28"/>
              </w:rPr>
              <w:t xml:space="preserve">Библиотечная система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2A72D" w14:textId="77777777" w:rsidR="000F0A25" w:rsidRPr="00D9354A" w:rsidRDefault="00282387" w:rsidP="00466F86">
            <w:pPr>
              <w:pStyle w:val="Style10"/>
              <w:widowControl/>
              <w:spacing w:line="240" w:lineRule="auto"/>
              <w:jc w:val="both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138 и более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445" w14:textId="77777777" w:rsidR="000F0A25" w:rsidRPr="00D9354A" w:rsidRDefault="00282387" w:rsidP="00466F86">
            <w:pPr>
              <w:pStyle w:val="Style18"/>
              <w:widowControl/>
              <w:ind w:left="302" w:hanging="302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73 - 137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F7DE" w14:textId="77777777" w:rsidR="000F0A25" w:rsidRPr="00D9354A" w:rsidRDefault="00282387" w:rsidP="00466F86">
            <w:pPr>
              <w:pStyle w:val="Style18"/>
              <w:widowControl/>
              <w:spacing w:line="278" w:lineRule="exact"/>
              <w:ind w:left="302" w:hanging="302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47 - 72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FC11" w14:textId="77777777" w:rsidR="000F0A25" w:rsidRPr="00D9354A" w:rsidRDefault="00282387" w:rsidP="00466F86">
            <w:pPr>
              <w:pStyle w:val="Style10"/>
              <w:widowControl/>
              <w:spacing w:line="240" w:lineRule="auto"/>
              <w:jc w:val="both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28 -46</w:t>
            </w:r>
          </w:p>
        </w:tc>
      </w:tr>
      <w:tr w:rsidR="000F0A25" w:rsidRPr="00D9354A" w14:paraId="5EA850EE" w14:textId="77777777" w:rsidTr="00B151D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9CD5E" w14:textId="77777777" w:rsidR="000F0A25" w:rsidRPr="00D9354A" w:rsidRDefault="000F0A25" w:rsidP="00466F86">
            <w:pPr>
              <w:pStyle w:val="Style10"/>
              <w:widowControl/>
              <w:spacing w:line="240" w:lineRule="auto"/>
              <w:jc w:val="both"/>
              <w:rPr>
                <w:rStyle w:val="FontStyle40"/>
                <w:sz w:val="28"/>
                <w:szCs w:val="28"/>
              </w:rPr>
            </w:pPr>
            <w:r w:rsidRPr="00D9354A">
              <w:rPr>
                <w:rStyle w:val="FontStyle40"/>
                <w:sz w:val="28"/>
                <w:szCs w:val="28"/>
              </w:rPr>
              <w:t>3.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579B" w14:textId="77777777" w:rsidR="000F0A25" w:rsidRPr="00D9354A" w:rsidRDefault="000F0A25" w:rsidP="00466F86">
            <w:pPr>
              <w:pStyle w:val="Style10"/>
              <w:widowControl/>
              <w:spacing w:line="283" w:lineRule="exact"/>
              <w:jc w:val="both"/>
              <w:rPr>
                <w:rStyle w:val="FontStyle40"/>
                <w:sz w:val="28"/>
                <w:szCs w:val="28"/>
              </w:rPr>
            </w:pPr>
            <w:r w:rsidRPr="00D9354A">
              <w:rPr>
                <w:rStyle w:val="FontStyle40"/>
                <w:sz w:val="28"/>
                <w:szCs w:val="28"/>
              </w:rPr>
              <w:t xml:space="preserve">Музей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A196" w14:textId="77777777" w:rsidR="000F0A25" w:rsidRPr="00D9354A" w:rsidRDefault="005E312A" w:rsidP="00466F86">
            <w:pPr>
              <w:pStyle w:val="Style10"/>
              <w:widowControl/>
              <w:spacing w:line="240" w:lineRule="auto"/>
              <w:jc w:val="both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85 и более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4CDE3" w14:textId="77777777" w:rsidR="000F0A25" w:rsidRPr="00D9354A" w:rsidRDefault="005E312A" w:rsidP="00466F86">
            <w:pPr>
              <w:pStyle w:val="Style18"/>
              <w:widowControl/>
              <w:ind w:left="302" w:hanging="302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72-8</w:t>
            </w:r>
            <w:r w:rsidR="0042766E">
              <w:rPr>
                <w:rStyle w:val="FontStyle40"/>
                <w:sz w:val="28"/>
                <w:szCs w:val="28"/>
              </w:rPr>
              <w:t>4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4180" w14:textId="77777777" w:rsidR="000F0A25" w:rsidRPr="005E312A" w:rsidRDefault="005E312A" w:rsidP="005E312A">
            <w:pPr>
              <w:rPr>
                <w:sz w:val="28"/>
                <w:szCs w:val="28"/>
              </w:rPr>
            </w:pPr>
            <w:r w:rsidRPr="005E312A">
              <w:rPr>
                <w:sz w:val="28"/>
                <w:szCs w:val="28"/>
              </w:rPr>
              <w:t>59-</w:t>
            </w:r>
            <w:r w:rsidR="0042766E">
              <w:rPr>
                <w:sz w:val="28"/>
                <w:szCs w:val="28"/>
              </w:rPr>
              <w:t>71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CA2A5" w14:textId="77777777" w:rsidR="000F0A25" w:rsidRPr="005E312A" w:rsidRDefault="005E312A" w:rsidP="005E312A">
            <w:pPr>
              <w:rPr>
                <w:sz w:val="28"/>
                <w:szCs w:val="28"/>
              </w:rPr>
            </w:pPr>
            <w:r w:rsidRPr="005E312A">
              <w:rPr>
                <w:sz w:val="28"/>
                <w:szCs w:val="28"/>
              </w:rPr>
              <w:t>36-5</w:t>
            </w:r>
            <w:r w:rsidR="0042766E">
              <w:rPr>
                <w:sz w:val="28"/>
                <w:szCs w:val="28"/>
              </w:rPr>
              <w:t>8</w:t>
            </w:r>
          </w:p>
        </w:tc>
      </w:tr>
      <w:tr w:rsidR="000F0A25" w:rsidRPr="00D9354A" w14:paraId="245B279F" w14:textId="77777777" w:rsidTr="00B151D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5B51E" w14:textId="77777777" w:rsidR="000F0A25" w:rsidRPr="00D9354A" w:rsidRDefault="000F0A25" w:rsidP="00466F86">
            <w:pPr>
              <w:pStyle w:val="Style10"/>
              <w:widowControl/>
              <w:spacing w:line="240" w:lineRule="auto"/>
              <w:jc w:val="both"/>
              <w:rPr>
                <w:rStyle w:val="FontStyle40"/>
                <w:sz w:val="28"/>
                <w:szCs w:val="28"/>
              </w:rPr>
            </w:pPr>
            <w:r w:rsidRPr="00D9354A">
              <w:rPr>
                <w:rStyle w:val="FontStyle40"/>
                <w:sz w:val="28"/>
                <w:szCs w:val="28"/>
              </w:rPr>
              <w:t>4.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26FF" w14:textId="77777777" w:rsidR="000F0A25" w:rsidRPr="00D9354A" w:rsidRDefault="000F0A25" w:rsidP="00466F86">
            <w:pPr>
              <w:pStyle w:val="Style10"/>
              <w:widowControl/>
              <w:spacing w:line="283" w:lineRule="exact"/>
              <w:jc w:val="both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 xml:space="preserve">Учреждения дополнительного образования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F0271" w14:textId="77777777" w:rsidR="000F0A25" w:rsidRPr="00D9354A" w:rsidRDefault="00DC0AD9" w:rsidP="00466F86">
            <w:pPr>
              <w:pStyle w:val="Style10"/>
              <w:widowControl/>
              <w:spacing w:line="240" w:lineRule="auto"/>
              <w:jc w:val="both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347 и более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D81FE" w14:textId="77777777" w:rsidR="000F0A25" w:rsidRPr="00D9354A" w:rsidRDefault="00DC0AD9" w:rsidP="00466F86">
            <w:pPr>
              <w:pStyle w:val="Style18"/>
              <w:widowControl/>
              <w:ind w:left="302" w:hanging="302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283-346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B80E" w14:textId="77777777" w:rsidR="000F0A25" w:rsidRPr="00D9354A" w:rsidRDefault="00DC0AD9" w:rsidP="00466F86">
            <w:pPr>
              <w:pStyle w:val="Style18"/>
              <w:widowControl/>
              <w:spacing w:line="278" w:lineRule="exact"/>
              <w:ind w:left="302" w:hanging="302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234-345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AF35" w14:textId="77777777" w:rsidR="000F0A25" w:rsidRPr="00D9354A" w:rsidRDefault="00DC0AD9" w:rsidP="00466F86">
            <w:pPr>
              <w:pStyle w:val="Style10"/>
              <w:widowControl/>
              <w:spacing w:line="240" w:lineRule="auto"/>
              <w:jc w:val="both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190-344</w:t>
            </w:r>
          </w:p>
        </w:tc>
      </w:tr>
      <w:tr w:rsidR="000A5EA0" w:rsidRPr="00D9354A" w14:paraId="27FAAC7A" w14:textId="77777777" w:rsidTr="00B151D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BCE69" w14:textId="77777777" w:rsidR="000A5EA0" w:rsidRPr="00D9354A" w:rsidRDefault="000A5EA0" w:rsidP="000A5EA0">
            <w:pPr>
              <w:pStyle w:val="Style10"/>
              <w:widowControl/>
              <w:spacing w:line="240" w:lineRule="auto"/>
              <w:jc w:val="both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5.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A7AB5" w14:textId="77777777" w:rsidR="000A5EA0" w:rsidRDefault="000A5EA0" w:rsidP="00466F86">
            <w:pPr>
              <w:pStyle w:val="Style10"/>
              <w:widowControl/>
              <w:spacing w:line="283" w:lineRule="exact"/>
              <w:jc w:val="both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Кинотеатр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4AC5" w14:textId="77777777" w:rsidR="000A5EA0" w:rsidRDefault="00D7038F" w:rsidP="00466F86">
            <w:pPr>
              <w:pStyle w:val="Style10"/>
              <w:widowControl/>
              <w:spacing w:line="240" w:lineRule="auto"/>
              <w:jc w:val="both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280 и более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B3950" w14:textId="77777777" w:rsidR="000A5EA0" w:rsidRDefault="00D7038F" w:rsidP="00466F86">
            <w:pPr>
              <w:pStyle w:val="Style18"/>
              <w:widowControl/>
              <w:ind w:left="302" w:hanging="302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260-279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2926C" w14:textId="77777777" w:rsidR="000A5EA0" w:rsidRDefault="00D7038F" w:rsidP="00466F86">
            <w:pPr>
              <w:pStyle w:val="Style18"/>
              <w:widowControl/>
              <w:spacing w:line="278" w:lineRule="exact"/>
              <w:ind w:left="302" w:hanging="302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220-259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037D" w14:textId="77777777" w:rsidR="000A5EA0" w:rsidRDefault="00D7038F" w:rsidP="00466F86">
            <w:pPr>
              <w:pStyle w:val="Style10"/>
              <w:widowControl/>
              <w:spacing w:line="240" w:lineRule="auto"/>
              <w:jc w:val="both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190-219</w:t>
            </w:r>
          </w:p>
        </w:tc>
      </w:tr>
    </w:tbl>
    <w:p w14:paraId="56B78488" w14:textId="77777777" w:rsidR="00C02EFC" w:rsidRPr="00EA6301" w:rsidRDefault="00C5361F" w:rsidP="00C5361F">
      <w:pPr>
        <w:pStyle w:val="11"/>
        <w:ind w:firstLine="0"/>
        <w:rPr>
          <w:rStyle w:val="FontStyle40"/>
          <w:sz w:val="28"/>
          <w:u w:val="single"/>
        </w:rPr>
      </w:pPr>
      <w:r>
        <w:rPr>
          <w:rStyle w:val="FontStyle40"/>
          <w:sz w:val="28"/>
        </w:rPr>
        <w:tab/>
      </w:r>
      <w:r>
        <w:rPr>
          <w:rStyle w:val="FontStyle40"/>
          <w:sz w:val="28"/>
        </w:rPr>
        <w:tab/>
      </w:r>
      <w:r>
        <w:rPr>
          <w:rStyle w:val="FontStyle40"/>
          <w:sz w:val="28"/>
        </w:rPr>
        <w:tab/>
        <w:t xml:space="preserve">   </w:t>
      </w:r>
      <w:r w:rsidR="00EC5F52">
        <w:rPr>
          <w:rStyle w:val="FontStyle40"/>
          <w:sz w:val="28"/>
        </w:rPr>
        <w:t>5</w:t>
      </w:r>
      <w:r w:rsidR="00C02EFC">
        <w:rPr>
          <w:rStyle w:val="FontStyle40"/>
          <w:sz w:val="28"/>
        </w:rPr>
        <w:t>.</w:t>
      </w:r>
      <w:r>
        <w:rPr>
          <w:rStyle w:val="FontStyle40"/>
          <w:sz w:val="28"/>
        </w:rPr>
        <w:t>3</w:t>
      </w:r>
      <w:r w:rsidR="00C02EFC">
        <w:rPr>
          <w:rStyle w:val="FontStyle40"/>
          <w:sz w:val="28"/>
        </w:rPr>
        <w:t xml:space="preserve">. </w:t>
      </w:r>
      <w:r w:rsidR="00C02EFC" w:rsidRPr="0006047B">
        <w:rPr>
          <w:rStyle w:val="FontStyle40"/>
          <w:sz w:val="28"/>
        </w:rPr>
        <w:t xml:space="preserve">Выплаты компенсационного характера устанавливаются руководителю муниципального учреждения приказом </w:t>
      </w:r>
      <w:r w:rsidR="00DF02CA">
        <w:rPr>
          <w:rStyle w:val="FontStyle40"/>
          <w:sz w:val="28"/>
        </w:rPr>
        <w:t xml:space="preserve">директора </w:t>
      </w:r>
      <w:r w:rsidR="00DF02CA">
        <w:t xml:space="preserve">Муниципального казённого учреждения «Управление культуры и молодёжной политики» </w:t>
      </w:r>
      <w:r w:rsidR="00DF02CA" w:rsidRPr="0006047B">
        <w:t xml:space="preserve">Увельского муниципального района </w:t>
      </w:r>
      <w:r w:rsidR="00C02EFC" w:rsidRPr="0006047B">
        <w:rPr>
          <w:rStyle w:val="FontStyle40"/>
          <w:sz w:val="28"/>
        </w:rPr>
        <w:t xml:space="preserve">в соответствии с трудовым законодательством, иными нормативными правовыми актами Российской Федерации, Челябинской области, органов местного самоуправления, содержащими нормы трудового </w:t>
      </w:r>
      <w:r w:rsidR="002E56A4" w:rsidRPr="0006047B">
        <w:rPr>
          <w:rStyle w:val="FontStyle40"/>
          <w:sz w:val="28"/>
        </w:rPr>
        <w:t>права, закрепляются</w:t>
      </w:r>
      <w:r w:rsidR="00C02EFC" w:rsidRPr="0006047B">
        <w:rPr>
          <w:rStyle w:val="FontStyle40"/>
          <w:sz w:val="28"/>
        </w:rPr>
        <w:t xml:space="preserve"> в эффективном контракте</w:t>
      </w:r>
      <w:r w:rsidR="00707BB5">
        <w:rPr>
          <w:rStyle w:val="FontStyle40"/>
          <w:color w:val="FF0000"/>
          <w:sz w:val="28"/>
        </w:rPr>
        <w:t xml:space="preserve"> </w:t>
      </w:r>
      <w:r w:rsidR="00707BB5" w:rsidRPr="00EA6301">
        <w:rPr>
          <w:rStyle w:val="FontStyle40"/>
          <w:sz w:val="28"/>
        </w:rPr>
        <w:t xml:space="preserve">и </w:t>
      </w:r>
      <w:r w:rsidR="0039604D">
        <w:rPr>
          <w:rStyle w:val="FontStyle40"/>
          <w:sz w:val="28"/>
        </w:rPr>
        <w:t>п</w:t>
      </w:r>
      <w:r w:rsidR="002E103F" w:rsidRPr="0039604D">
        <w:rPr>
          <w:rStyle w:val="FontStyle40"/>
          <w:sz w:val="28"/>
        </w:rPr>
        <w:t>риложен</w:t>
      </w:r>
      <w:r w:rsidR="00707BB5" w:rsidRPr="0039604D">
        <w:rPr>
          <w:rStyle w:val="FontStyle40"/>
          <w:sz w:val="28"/>
        </w:rPr>
        <w:t>ие</w:t>
      </w:r>
      <w:r w:rsidR="00EA6301" w:rsidRPr="0039604D">
        <w:rPr>
          <w:rStyle w:val="FontStyle40"/>
          <w:sz w:val="28"/>
        </w:rPr>
        <w:t>м</w:t>
      </w:r>
      <w:r w:rsidR="00707BB5" w:rsidRPr="0039604D">
        <w:rPr>
          <w:rStyle w:val="FontStyle40"/>
          <w:sz w:val="28"/>
        </w:rPr>
        <w:t xml:space="preserve"> №</w:t>
      </w:r>
      <w:r w:rsidR="002E103F" w:rsidRPr="0039604D">
        <w:rPr>
          <w:rStyle w:val="FontStyle40"/>
          <w:sz w:val="28"/>
        </w:rPr>
        <w:t xml:space="preserve"> </w:t>
      </w:r>
      <w:r w:rsidR="00EC5F52">
        <w:rPr>
          <w:rStyle w:val="FontStyle40"/>
          <w:sz w:val="28"/>
        </w:rPr>
        <w:t>11</w:t>
      </w:r>
      <w:r w:rsidR="002E103F" w:rsidRPr="0039604D">
        <w:rPr>
          <w:rStyle w:val="FontStyle40"/>
          <w:sz w:val="28"/>
        </w:rPr>
        <w:t xml:space="preserve"> к настоящему </w:t>
      </w:r>
      <w:r w:rsidR="00707BB5" w:rsidRPr="0039604D">
        <w:rPr>
          <w:rStyle w:val="FontStyle40"/>
          <w:sz w:val="28"/>
        </w:rPr>
        <w:t>П</w:t>
      </w:r>
      <w:r w:rsidR="002E103F" w:rsidRPr="0039604D">
        <w:rPr>
          <w:rStyle w:val="FontStyle40"/>
          <w:sz w:val="28"/>
        </w:rPr>
        <w:t>оложению</w:t>
      </w:r>
      <w:r w:rsidR="00C02EFC" w:rsidRPr="0039604D">
        <w:rPr>
          <w:rStyle w:val="FontStyle40"/>
          <w:sz w:val="28"/>
        </w:rPr>
        <w:t>.</w:t>
      </w:r>
    </w:p>
    <w:p w14:paraId="596448CB" w14:textId="77777777" w:rsidR="00C02EFC" w:rsidRPr="00EA6301" w:rsidRDefault="00C5361F" w:rsidP="00C5361F">
      <w:pPr>
        <w:pStyle w:val="11"/>
        <w:ind w:firstLine="0"/>
        <w:rPr>
          <w:rStyle w:val="FontStyle40"/>
          <w:b/>
          <w:bCs/>
          <w:sz w:val="28"/>
          <w:u w:val="single"/>
        </w:rPr>
      </w:pPr>
      <w:r>
        <w:rPr>
          <w:rStyle w:val="FontStyle40"/>
          <w:sz w:val="28"/>
        </w:rPr>
        <w:tab/>
      </w:r>
      <w:r>
        <w:rPr>
          <w:rStyle w:val="FontStyle40"/>
          <w:sz w:val="28"/>
        </w:rPr>
        <w:tab/>
        <w:t xml:space="preserve">   </w:t>
      </w:r>
      <w:r w:rsidR="00EC5F52">
        <w:rPr>
          <w:rStyle w:val="FontStyle40"/>
          <w:sz w:val="28"/>
        </w:rPr>
        <w:t>5</w:t>
      </w:r>
      <w:r w:rsidR="00C02EFC">
        <w:rPr>
          <w:rStyle w:val="FontStyle40"/>
          <w:sz w:val="28"/>
        </w:rPr>
        <w:t>.</w:t>
      </w:r>
      <w:r>
        <w:rPr>
          <w:rStyle w:val="FontStyle40"/>
          <w:sz w:val="28"/>
        </w:rPr>
        <w:t>4</w:t>
      </w:r>
      <w:r w:rsidR="00C02EFC">
        <w:rPr>
          <w:rStyle w:val="FontStyle40"/>
          <w:sz w:val="28"/>
        </w:rPr>
        <w:t xml:space="preserve">. </w:t>
      </w:r>
      <w:r w:rsidR="00C02EFC" w:rsidRPr="0006047B">
        <w:rPr>
          <w:rStyle w:val="FontStyle40"/>
          <w:sz w:val="28"/>
        </w:rPr>
        <w:t>Выплаты стимулирующего характера устанавливаются руководителю муниципального учреждения</w:t>
      </w:r>
      <w:r w:rsidR="00DF02CA">
        <w:rPr>
          <w:rStyle w:val="FontStyle40"/>
          <w:sz w:val="28"/>
        </w:rPr>
        <w:t xml:space="preserve"> </w:t>
      </w:r>
      <w:r w:rsidR="00DF02CA" w:rsidRPr="0006047B">
        <w:rPr>
          <w:rStyle w:val="FontStyle40"/>
          <w:sz w:val="28"/>
        </w:rPr>
        <w:t xml:space="preserve">приказом </w:t>
      </w:r>
      <w:r w:rsidR="00DF02CA">
        <w:rPr>
          <w:rStyle w:val="FontStyle40"/>
          <w:sz w:val="28"/>
        </w:rPr>
        <w:t xml:space="preserve">директора </w:t>
      </w:r>
      <w:r w:rsidR="00DF02CA">
        <w:t xml:space="preserve">Муниципального казённого учреждения «Управление культуры и молодёжной политики» </w:t>
      </w:r>
      <w:r w:rsidR="00DF02CA" w:rsidRPr="0006047B">
        <w:t xml:space="preserve">Увельского </w:t>
      </w:r>
      <w:r w:rsidR="00DF02CA" w:rsidRPr="0006047B">
        <w:lastRenderedPageBreak/>
        <w:t>муниципального района</w:t>
      </w:r>
      <w:r w:rsidR="00DF02CA" w:rsidRPr="0006047B">
        <w:rPr>
          <w:rStyle w:val="FontStyle40"/>
          <w:sz w:val="28"/>
        </w:rPr>
        <w:t xml:space="preserve"> </w:t>
      </w:r>
      <w:r w:rsidR="00C02EFC" w:rsidRPr="0006047B">
        <w:rPr>
          <w:rStyle w:val="FontStyle40"/>
          <w:sz w:val="28"/>
        </w:rPr>
        <w:t xml:space="preserve">на в соответствии с трудовым законодательством, иными нормативными </w:t>
      </w:r>
      <w:r w:rsidR="005241EF" w:rsidRPr="0006047B">
        <w:rPr>
          <w:rStyle w:val="FontStyle40"/>
          <w:sz w:val="28"/>
        </w:rPr>
        <w:t>правовыми актами Российской Федерации, Челябинской области, органов местного</w:t>
      </w:r>
      <w:r w:rsidR="00C02EFC" w:rsidRPr="0006047B">
        <w:rPr>
          <w:rStyle w:val="FontStyle40"/>
          <w:sz w:val="28"/>
        </w:rPr>
        <w:t xml:space="preserve"> самоуправления, содержащими нормы трудового права</w:t>
      </w:r>
      <w:r w:rsidR="00707BB5">
        <w:rPr>
          <w:rStyle w:val="FontStyle40"/>
          <w:sz w:val="28"/>
        </w:rPr>
        <w:t xml:space="preserve"> </w:t>
      </w:r>
      <w:r w:rsidR="00C02EFC" w:rsidRPr="0006047B">
        <w:rPr>
          <w:rStyle w:val="FontStyle40"/>
          <w:sz w:val="28"/>
        </w:rPr>
        <w:t>и</w:t>
      </w:r>
      <w:r w:rsidR="00707BB5">
        <w:rPr>
          <w:color w:val="FF0000"/>
        </w:rPr>
        <w:t xml:space="preserve"> </w:t>
      </w:r>
      <w:r w:rsidR="00707BB5" w:rsidRPr="0039604D">
        <w:rPr>
          <w:rStyle w:val="FontStyle40"/>
          <w:sz w:val="28"/>
        </w:rPr>
        <w:t>Приложение</w:t>
      </w:r>
      <w:r w:rsidR="00EA6301" w:rsidRPr="0039604D">
        <w:rPr>
          <w:rStyle w:val="FontStyle40"/>
          <w:sz w:val="28"/>
        </w:rPr>
        <w:t>м</w:t>
      </w:r>
      <w:r w:rsidR="00707BB5" w:rsidRPr="0039604D">
        <w:rPr>
          <w:rStyle w:val="FontStyle40"/>
          <w:sz w:val="28"/>
        </w:rPr>
        <w:t xml:space="preserve"> № </w:t>
      </w:r>
      <w:r w:rsidR="00EC5F52">
        <w:rPr>
          <w:rStyle w:val="FontStyle40"/>
          <w:sz w:val="28"/>
        </w:rPr>
        <w:t>10</w:t>
      </w:r>
      <w:r w:rsidR="00707BB5" w:rsidRPr="0039604D">
        <w:rPr>
          <w:rStyle w:val="FontStyle40"/>
          <w:sz w:val="28"/>
        </w:rPr>
        <w:t xml:space="preserve"> к настоящему Положению</w:t>
      </w:r>
      <w:r w:rsidR="0077575B" w:rsidRPr="0039604D">
        <w:rPr>
          <w:rStyle w:val="FontStyle40"/>
          <w:sz w:val="28"/>
        </w:rPr>
        <w:t>.</w:t>
      </w:r>
    </w:p>
    <w:p w14:paraId="77498975" w14:textId="77777777" w:rsidR="00C02EFC" w:rsidRDefault="0077575B" w:rsidP="00493660">
      <w:pPr>
        <w:pStyle w:val="11"/>
        <w:rPr>
          <w:rStyle w:val="FontStyle40"/>
          <w:sz w:val="28"/>
        </w:rPr>
      </w:pPr>
      <w:r>
        <w:rPr>
          <w:rStyle w:val="FontStyle40"/>
          <w:sz w:val="28"/>
        </w:rPr>
        <w:tab/>
      </w:r>
      <w:r w:rsidR="00C02EFC" w:rsidRPr="0006047B">
        <w:rPr>
          <w:rStyle w:val="FontStyle40"/>
          <w:sz w:val="28"/>
        </w:rPr>
        <w:t xml:space="preserve">Качественные и количественные показатели для каждой стимулирующей выплаты, при достижении которых данная выплата производится, периодичность установления выплат стимулирующего характера, устанавливаются приказом </w:t>
      </w:r>
      <w:r w:rsidR="00707BB5">
        <w:rPr>
          <w:rStyle w:val="FontStyle40"/>
          <w:sz w:val="28"/>
        </w:rPr>
        <w:t>Учредителя</w:t>
      </w:r>
      <w:r w:rsidR="00C02EFC" w:rsidRPr="0006047B">
        <w:rPr>
          <w:rStyle w:val="FontStyle40"/>
          <w:sz w:val="28"/>
        </w:rPr>
        <w:t>. Выплаты стимулирующего характера руководителю учреждения осуществляются в пределах бюджетных ассигнований, предусмотренных на оплату труда работников учреждения.</w:t>
      </w:r>
    </w:p>
    <w:p w14:paraId="5B2B350E" w14:textId="77777777" w:rsidR="00C02EFC" w:rsidRPr="0006047B" w:rsidRDefault="0077575B" w:rsidP="00493660">
      <w:pPr>
        <w:pStyle w:val="11"/>
      </w:pPr>
      <w:r>
        <w:tab/>
      </w:r>
      <w:r w:rsidR="00C02EFC" w:rsidRPr="0006047B">
        <w:t>Должностные оклады заместителей руководителей муниципальных учреждений устанавливаются на 10 - 30 процентов ниже должностных окладов руководителей этих учреждений.</w:t>
      </w:r>
      <w:r w:rsidR="00A5305F">
        <w:t xml:space="preserve"> </w:t>
      </w:r>
      <w:r w:rsidR="00EC5F52">
        <w:t>Должностной оклад устанавливается на основании распорядительного документа руководителя учреждения.</w:t>
      </w:r>
    </w:p>
    <w:p w14:paraId="239F3520" w14:textId="77777777" w:rsidR="00C02EFC" w:rsidRPr="00EA6301" w:rsidRDefault="00D9354A" w:rsidP="00493660">
      <w:pPr>
        <w:pStyle w:val="11"/>
        <w:rPr>
          <w:rStyle w:val="FontStyle40"/>
          <w:sz w:val="28"/>
        </w:rPr>
      </w:pPr>
      <w:r>
        <w:rPr>
          <w:rStyle w:val="FontStyle40"/>
          <w:sz w:val="28"/>
        </w:rPr>
        <w:t xml:space="preserve">          </w:t>
      </w:r>
      <w:r>
        <w:rPr>
          <w:rStyle w:val="FontStyle40"/>
          <w:sz w:val="28"/>
        </w:rPr>
        <w:tab/>
      </w:r>
      <w:r w:rsidR="00C02EFC" w:rsidRPr="0006047B">
        <w:rPr>
          <w:rStyle w:val="FontStyle40"/>
          <w:sz w:val="28"/>
        </w:rPr>
        <w:t xml:space="preserve">Выплаты компенсационного характера заместителям руководителя муниципального учреждения устанавливаются руководителем учреждения в соответствии с трудовым законодательством, иными нормативными правовыми актами Российской Федерации, Челябинской области, органов местного самоуправления, содержащими нормы трудового права, </w:t>
      </w:r>
      <w:r w:rsidR="00C02EFC" w:rsidRPr="006F6931">
        <w:rPr>
          <w:rStyle w:val="FontStyle40"/>
          <w:sz w:val="28"/>
        </w:rPr>
        <w:t xml:space="preserve">коллективными договорами, соглашениями, локальными нормативными актами, </w:t>
      </w:r>
      <w:r w:rsidR="00C02EFC" w:rsidRPr="00EA6301">
        <w:rPr>
          <w:rStyle w:val="FontStyle40"/>
          <w:sz w:val="28"/>
        </w:rPr>
        <w:t xml:space="preserve">с учетом раздела </w:t>
      </w:r>
      <w:r w:rsidR="00EC5F52">
        <w:rPr>
          <w:rStyle w:val="FontStyle40"/>
          <w:sz w:val="28"/>
        </w:rPr>
        <w:t>3</w:t>
      </w:r>
      <w:r w:rsidR="00C02EFC" w:rsidRPr="00EA6301">
        <w:rPr>
          <w:rStyle w:val="FontStyle40"/>
          <w:b/>
          <w:sz w:val="28"/>
        </w:rPr>
        <w:t xml:space="preserve"> </w:t>
      </w:r>
      <w:r w:rsidR="00C02EFC" w:rsidRPr="00EA6301">
        <w:rPr>
          <w:rStyle w:val="FontStyle40"/>
          <w:sz w:val="28"/>
        </w:rPr>
        <w:t>настоящего Положения и закрепляются в эффективном контракте.</w:t>
      </w:r>
    </w:p>
    <w:p w14:paraId="2DC5DAB4" w14:textId="77777777" w:rsidR="00C02EFC" w:rsidRPr="00EA6301" w:rsidRDefault="0077575B" w:rsidP="00493660">
      <w:pPr>
        <w:pStyle w:val="11"/>
        <w:rPr>
          <w:rStyle w:val="FontStyle40"/>
          <w:sz w:val="28"/>
        </w:rPr>
      </w:pPr>
      <w:r>
        <w:rPr>
          <w:rStyle w:val="FontStyle40"/>
          <w:sz w:val="28"/>
        </w:rPr>
        <w:tab/>
      </w:r>
      <w:r w:rsidR="00C02EFC" w:rsidRPr="006F6931">
        <w:rPr>
          <w:rStyle w:val="FontStyle40"/>
          <w:sz w:val="28"/>
        </w:rPr>
        <w:t xml:space="preserve">Выплаты стимулирующего характера заместителям руководителя муниципального учреждения устанавливаются руководителем учреждения в соответствии с трудовым законодательством, иными нормативными правовыми актами Российской Федерации, Челябинской области, органов местного самоуправления, содержащими нормы трудового права, коллективными договорами, соглашениями, локальными нормативными актами, </w:t>
      </w:r>
      <w:r w:rsidR="00C02EFC" w:rsidRPr="00EA6301">
        <w:rPr>
          <w:rStyle w:val="FontStyle40"/>
          <w:sz w:val="28"/>
        </w:rPr>
        <w:t xml:space="preserve">с учетом раздела </w:t>
      </w:r>
      <w:r w:rsidR="00EC5F52">
        <w:rPr>
          <w:rStyle w:val="FontStyle40"/>
          <w:sz w:val="28"/>
        </w:rPr>
        <w:t>4</w:t>
      </w:r>
      <w:r w:rsidR="00C02EFC" w:rsidRPr="00EA6301">
        <w:rPr>
          <w:rStyle w:val="FontStyle40"/>
          <w:sz w:val="28"/>
        </w:rPr>
        <w:t xml:space="preserve"> настоящего Положения.</w:t>
      </w:r>
    </w:p>
    <w:p w14:paraId="1A63E936" w14:textId="77777777" w:rsidR="00C02EFC" w:rsidRPr="0006047B" w:rsidRDefault="0077575B" w:rsidP="0039604D">
      <w:pPr>
        <w:pStyle w:val="11"/>
        <w:rPr>
          <w:rStyle w:val="FontStyle40"/>
          <w:sz w:val="28"/>
        </w:rPr>
      </w:pPr>
      <w:r>
        <w:rPr>
          <w:rStyle w:val="FontStyle40"/>
          <w:sz w:val="28"/>
        </w:rPr>
        <w:tab/>
      </w:r>
      <w:r w:rsidR="00C02EFC" w:rsidRPr="0006047B">
        <w:rPr>
          <w:rStyle w:val="FontStyle40"/>
          <w:sz w:val="28"/>
        </w:rPr>
        <w:t>Выплаты стимулирующего характера заместителей руководителя осуществляются в пределах бюджетных ассигнований на оплату труда соответствующего муниципального учреждения, а также средств от предпринимательской и иной приносящей доход деятельности.</w:t>
      </w:r>
    </w:p>
    <w:p w14:paraId="05F66A7A" w14:textId="77777777" w:rsidR="00E44036" w:rsidRDefault="00E44036" w:rsidP="00C02EFC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</w:p>
    <w:p w14:paraId="595F8417" w14:textId="77777777" w:rsidR="0056062A" w:rsidRDefault="000C443B" w:rsidP="000C443B">
      <w:pPr>
        <w:pStyle w:val="1"/>
        <w:spacing w:before="0" w:after="0"/>
        <w:ind w:firstLine="708"/>
        <w:jc w:val="both"/>
        <w:textAlignment w:val="baselin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</w:t>
      </w:r>
    </w:p>
    <w:p w14:paraId="405B41EB" w14:textId="77777777" w:rsidR="00C02EFC" w:rsidRPr="00D9354A" w:rsidRDefault="0056062A" w:rsidP="000C443B">
      <w:pPr>
        <w:pStyle w:val="1"/>
        <w:spacing w:before="0" w:after="0"/>
        <w:ind w:firstLine="708"/>
        <w:jc w:val="both"/>
        <w:textAlignment w:val="baseline"/>
        <w:rPr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</w:t>
      </w:r>
      <w:r w:rsidR="00EC5F52">
        <w:rPr>
          <w:rFonts w:ascii="Times New Roman" w:hAnsi="Times New Roman"/>
          <w:b w:val="0"/>
          <w:sz w:val="28"/>
          <w:szCs w:val="28"/>
        </w:rPr>
        <w:t>6</w:t>
      </w:r>
      <w:r w:rsidR="00C02EFC" w:rsidRPr="00806A0C">
        <w:rPr>
          <w:rFonts w:ascii="Times New Roman" w:hAnsi="Times New Roman"/>
          <w:sz w:val="28"/>
          <w:szCs w:val="28"/>
        </w:rPr>
        <w:t>. Заключительные</w:t>
      </w:r>
      <w:r w:rsidR="00C02EFC" w:rsidRPr="00D9354A">
        <w:rPr>
          <w:sz w:val="28"/>
          <w:szCs w:val="28"/>
        </w:rPr>
        <w:t xml:space="preserve"> положения</w:t>
      </w:r>
    </w:p>
    <w:p w14:paraId="07FCACDD" w14:textId="77777777" w:rsidR="00C02EFC" w:rsidRPr="0006047B" w:rsidRDefault="00EC5F52" w:rsidP="00C02EF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C02EFC">
        <w:rPr>
          <w:bCs/>
          <w:sz w:val="28"/>
          <w:szCs w:val="28"/>
        </w:rPr>
        <w:t>.1</w:t>
      </w:r>
      <w:r w:rsidR="00C02EFC" w:rsidRPr="0006047B">
        <w:rPr>
          <w:bCs/>
          <w:sz w:val="28"/>
          <w:szCs w:val="28"/>
        </w:rPr>
        <w:t>. Штатное расписание муниципального учреждения утверждается руководителем</w:t>
      </w:r>
      <w:r w:rsidR="00FF71B0">
        <w:rPr>
          <w:bCs/>
          <w:sz w:val="28"/>
          <w:szCs w:val="28"/>
        </w:rPr>
        <w:t xml:space="preserve"> учреждения </w:t>
      </w:r>
      <w:r w:rsidR="00C02EFC" w:rsidRPr="0006047B">
        <w:rPr>
          <w:bCs/>
          <w:sz w:val="28"/>
          <w:szCs w:val="28"/>
        </w:rPr>
        <w:t xml:space="preserve">и согласовывается </w:t>
      </w:r>
      <w:r w:rsidR="00797119">
        <w:rPr>
          <w:bCs/>
          <w:sz w:val="28"/>
          <w:szCs w:val="28"/>
        </w:rPr>
        <w:t>Учредителем.</w:t>
      </w:r>
      <w:r w:rsidR="00C02EFC" w:rsidRPr="0006047B">
        <w:rPr>
          <w:bCs/>
          <w:sz w:val="28"/>
          <w:szCs w:val="28"/>
        </w:rPr>
        <w:t xml:space="preserve">  </w:t>
      </w:r>
    </w:p>
    <w:p w14:paraId="0380619F" w14:textId="77777777" w:rsidR="00182A46" w:rsidRPr="00EA6301" w:rsidRDefault="00EC5F52" w:rsidP="00182A46">
      <w:pPr>
        <w:pStyle w:val="pboth"/>
        <w:spacing w:before="0" w:beforeAutospacing="0" w:after="0" w:afterAutospacing="0" w:line="236" w:lineRule="atLeast"/>
        <w:ind w:firstLine="708"/>
        <w:jc w:val="both"/>
        <w:textAlignment w:val="baseline"/>
        <w:rPr>
          <w:b/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6</w:t>
      </w:r>
      <w:r w:rsidR="00C02EFC" w:rsidRPr="00182A46">
        <w:rPr>
          <w:bCs/>
          <w:sz w:val="28"/>
          <w:szCs w:val="28"/>
        </w:rPr>
        <w:t xml:space="preserve">.2. </w:t>
      </w:r>
      <w:r w:rsidR="00182A46" w:rsidRPr="0077575B">
        <w:rPr>
          <w:color w:val="000000"/>
          <w:sz w:val="28"/>
          <w:szCs w:val="28"/>
        </w:rPr>
        <w:t>К основному персоналу учреждени</w:t>
      </w:r>
      <w:r w:rsidR="0056062A" w:rsidRPr="0077575B">
        <w:rPr>
          <w:color w:val="000000"/>
          <w:sz w:val="28"/>
          <w:szCs w:val="28"/>
        </w:rPr>
        <w:t>й культуры</w:t>
      </w:r>
      <w:r w:rsidR="00182A46" w:rsidRPr="0077575B">
        <w:rPr>
          <w:color w:val="000000"/>
          <w:sz w:val="28"/>
          <w:szCs w:val="28"/>
        </w:rPr>
        <w:t xml:space="preserve"> относятся</w:t>
      </w:r>
      <w:r w:rsidR="00182A46" w:rsidRPr="00182A46">
        <w:rPr>
          <w:color w:val="000000"/>
          <w:sz w:val="28"/>
          <w:szCs w:val="28"/>
        </w:rPr>
        <w:t xml:space="preserve"> работники, непосредственно обеспечивающие выполнение основных функций, для реализации которых создано учреждение</w:t>
      </w:r>
      <w:r w:rsidR="0056062A" w:rsidRPr="0077575B">
        <w:rPr>
          <w:sz w:val="28"/>
          <w:szCs w:val="28"/>
        </w:rPr>
        <w:t>.</w:t>
      </w:r>
      <w:r w:rsidR="00EA6301" w:rsidRPr="0077575B">
        <w:rPr>
          <w:sz w:val="28"/>
          <w:szCs w:val="28"/>
        </w:rPr>
        <w:t xml:space="preserve"> </w:t>
      </w:r>
      <w:r w:rsidR="0056062A">
        <w:rPr>
          <w:b/>
          <w:bCs/>
          <w:sz w:val="28"/>
          <w:szCs w:val="28"/>
          <w:u w:val="single"/>
        </w:rPr>
        <w:t xml:space="preserve"> </w:t>
      </w:r>
    </w:p>
    <w:p w14:paraId="6F2DC13D" w14:textId="77777777" w:rsidR="00182A46" w:rsidRDefault="00182A46" w:rsidP="000406CB">
      <w:pPr>
        <w:pStyle w:val="pboth"/>
        <w:spacing w:before="0" w:beforeAutospacing="0" w:after="0" w:afterAutospacing="0" w:line="236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bookmarkStart w:id="3" w:name="100028"/>
      <w:bookmarkEnd w:id="3"/>
      <w:r w:rsidRPr="00182A46">
        <w:rPr>
          <w:color w:val="000000"/>
          <w:sz w:val="28"/>
          <w:szCs w:val="28"/>
        </w:rPr>
        <w:t>Основной персонал учреждений культуры - работники учреждений культуры, непосредственно оказывающие услуги населению в сфере культуры соответствующими учреждениями, а также их прямые руководители (т.е. руководители структурных подразделений по основной деятельности и его заместители)</w:t>
      </w:r>
      <w:r w:rsidR="0056062A">
        <w:rPr>
          <w:color w:val="000000"/>
          <w:sz w:val="28"/>
          <w:szCs w:val="28"/>
        </w:rPr>
        <w:t>.</w:t>
      </w:r>
    </w:p>
    <w:p w14:paraId="495B2F01" w14:textId="77777777" w:rsidR="0056062A" w:rsidRPr="0077575B" w:rsidRDefault="00EC5F52" w:rsidP="0056062A">
      <w:pPr>
        <w:pStyle w:val="pboth"/>
        <w:spacing w:before="0" w:beforeAutospacing="0" w:after="0" w:afterAutospacing="0" w:line="236" w:lineRule="atLeast"/>
        <w:ind w:firstLine="708"/>
        <w:jc w:val="both"/>
        <w:textAlignment w:val="baseline"/>
        <w:rPr>
          <w:sz w:val="28"/>
          <w:szCs w:val="28"/>
          <w:u w:val="single"/>
        </w:rPr>
      </w:pPr>
      <w:r>
        <w:rPr>
          <w:bCs/>
          <w:sz w:val="28"/>
          <w:szCs w:val="28"/>
        </w:rPr>
        <w:lastRenderedPageBreak/>
        <w:t>6</w:t>
      </w:r>
      <w:r w:rsidR="0056062A" w:rsidRPr="00182A46">
        <w:rPr>
          <w:bCs/>
          <w:sz w:val="28"/>
          <w:szCs w:val="28"/>
        </w:rPr>
        <w:t>.</w:t>
      </w:r>
      <w:r w:rsidR="0056062A">
        <w:rPr>
          <w:bCs/>
          <w:sz w:val="28"/>
          <w:szCs w:val="28"/>
        </w:rPr>
        <w:t>3</w:t>
      </w:r>
      <w:r w:rsidR="0056062A" w:rsidRPr="00182A46">
        <w:rPr>
          <w:bCs/>
          <w:sz w:val="28"/>
          <w:szCs w:val="28"/>
        </w:rPr>
        <w:t xml:space="preserve">. </w:t>
      </w:r>
      <w:r w:rsidR="0056062A" w:rsidRPr="0077575B">
        <w:rPr>
          <w:color w:val="000000"/>
          <w:sz w:val="28"/>
          <w:szCs w:val="28"/>
        </w:rPr>
        <w:t xml:space="preserve">К основному персоналу учреждений дополнительного образования относятся </w:t>
      </w:r>
      <w:r w:rsidR="0056062A" w:rsidRPr="00182A46">
        <w:rPr>
          <w:color w:val="000000"/>
          <w:sz w:val="28"/>
          <w:szCs w:val="28"/>
        </w:rPr>
        <w:t>работники, непосредственно обеспечивающие выполнение основных функций, для реализации которых создано учреждение</w:t>
      </w:r>
      <w:r w:rsidR="0056062A" w:rsidRPr="0077575B">
        <w:rPr>
          <w:sz w:val="28"/>
          <w:szCs w:val="28"/>
          <w:u w:val="single"/>
        </w:rPr>
        <w:t>.</w:t>
      </w:r>
    </w:p>
    <w:p w14:paraId="4A271E4B" w14:textId="77777777" w:rsidR="0056062A" w:rsidRPr="0046239C" w:rsidRDefault="0056062A" w:rsidP="0056062A">
      <w:pPr>
        <w:pStyle w:val="pboth"/>
        <w:spacing w:before="0" w:beforeAutospacing="0" w:after="0" w:afterAutospacing="0" w:line="236" w:lineRule="atLeast"/>
        <w:ind w:firstLine="708"/>
        <w:jc w:val="both"/>
        <w:textAlignment w:val="baseline"/>
        <w:rPr>
          <w:sz w:val="28"/>
          <w:szCs w:val="28"/>
        </w:rPr>
      </w:pPr>
      <w:r w:rsidRPr="00182A46">
        <w:rPr>
          <w:color w:val="000000"/>
          <w:sz w:val="28"/>
          <w:szCs w:val="28"/>
        </w:rPr>
        <w:t xml:space="preserve">Основной персонал учреждений </w:t>
      </w:r>
      <w:r>
        <w:rPr>
          <w:color w:val="000000"/>
          <w:sz w:val="28"/>
          <w:szCs w:val="28"/>
        </w:rPr>
        <w:t>дополнительного образования</w:t>
      </w:r>
      <w:r w:rsidRPr="00182A46">
        <w:rPr>
          <w:color w:val="000000"/>
          <w:sz w:val="28"/>
          <w:szCs w:val="28"/>
        </w:rPr>
        <w:t xml:space="preserve"> - работники учреждений </w:t>
      </w:r>
      <w:r w:rsidR="0046239C">
        <w:rPr>
          <w:color w:val="000000"/>
          <w:sz w:val="28"/>
          <w:szCs w:val="28"/>
        </w:rPr>
        <w:t>дополнительного образования</w:t>
      </w:r>
      <w:r w:rsidRPr="00182A46">
        <w:rPr>
          <w:color w:val="000000"/>
          <w:sz w:val="28"/>
          <w:szCs w:val="28"/>
        </w:rPr>
        <w:t>, непосредственно оказывающие услуги населению</w:t>
      </w:r>
      <w:r w:rsidR="0046239C">
        <w:rPr>
          <w:color w:val="000000"/>
          <w:sz w:val="28"/>
          <w:szCs w:val="28"/>
        </w:rPr>
        <w:t xml:space="preserve"> в </w:t>
      </w:r>
      <w:r w:rsidR="0046239C" w:rsidRPr="0046239C">
        <w:rPr>
          <w:sz w:val="28"/>
          <w:szCs w:val="28"/>
        </w:rPr>
        <w:t xml:space="preserve">сфере </w:t>
      </w:r>
      <w:r w:rsidR="0046239C" w:rsidRPr="0046239C">
        <w:rPr>
          <w:sz w:val="28"/>
          <w:szCs w:val="28"/>
          <w:shd w:val="clear" w:color="auto" w:fill="FFFFFF"/>
        </w:rPr>
        <w:t>дополнительного образования, в том числе дополнительные предпрофессиональные общеобразовательные программы в области искусств в детских школах искусств (в том числе по различным видам искусств)</w:t>
      </w:r>
      <w:r w:rsidRPr="0046239C">
        <w:rPr>
          <w:sz w:val="28"/>
          <w:szCs w:val="28"/>
        </w:rPr>
        <w:t>, а также их прямые руководители (т.е. руководители структурных подразделений по основной деятельности и его заместители)</w:t>
      </w:r>
      <w:r w:rsidR="0046239C">
        <w:rPr>
          <w:sz w:val="28"/>
          <w:szCs w:val="28"/>
        </w:rPr>
        <w:t>.</w:t>
      </w:r>
    </w:p>
    <w:p w14:paraId="59C1F06C" w14:textId="77777777" w:rsidR="00797119" w:rsidRPr="0077575B" w:rsidRDefault="00EC5F52" w:rsidP="00797119">
      <w:pPr>
        <w:pStyle w:val="pboth"/>
        <w:spacing w:before="0" w:beforeAutospacing="0" w:after="0" w:afterAutospacing="0" w:line="236" w:lineRule="atLeast"/>
        <w:ind w:firstLine="708"/>
        <w:jc w:val="both"/>
        <w:textAlignment w:val="baseline"/>
        <w:rPr>
          <w:sz w:val="28"/>
          <w:szCs w:val="28"/>
        </w:rPr>
      </w:pPr>
      <w:bookmarkStart w:id="4" w:name="100029"/>
      <w:bookmarkStart w:id="5" w:name="100031"/>
      <w:bookmarkEnd w:id="4"/>
      <w:bookmarkEnd w:id="5"/>
      <w:r>
        <w:rPr>
          <w:color w:val="000000"/>
          <w:sz w:val="28"/>
          <w:szCs w:val="28"/>
        </w:rPr>
        <w:t>6</w:t>
      </w:r>
      <w:r w:rsidR="0046239C">
        <w:rPr>
          <w:color w:val="000000"/>
          <w:sz w:val="28"/>
          <w:szCs w:val="28"/>
        </w:rPr>
        <w:t xml:space="preserve">.4. </w:t>
      </w:r>
      <w:r w:rsidR="0046239C" w:rsidRPr="0077575B">
        <w:rPr>
          <w:color w:val="000000"/>
          <w:sz w:val="28"/>
          <w:szCs w:val="28"/>
        </w:rPr>
        <w:t>К вспомогательному персоналу учреждений культуры и дополнительного образования относятся</w:t>
      </w:r>
      <w:r w:rsidR="0046239C" w:rsidRPr="00182A46">
        <w:rPr>
          <w:color w:val="000000"/>
          <w:sz w:val="28"/>
          <w:szCs w:val="28"/>
        </w:rPr>
        <w:t xml:space="preserve"> </w:t>
      </w:r>
      <w:r w:rsidR="00182A46" w:rsidRPr="00182A46">
        <w:rPr>
          <w:color w:val="000000"/>
          <w:sz w:val="28"/>
          <w:szCs w:val="28"/>
        </w:rPr>
        <w:t>- работники учреждений, создающие условия для оказания учреждением услуги населению в сфере культуры</w:t>
      </w:r>
      <w:r w:rsidR="0046239C">
        <w:rPr>
          <w:color w:val="000000"/>
          <w:sz w:val="28"/>
          <w:szCs w:val="28"/>
        </w:rPr>
        <w:t xml:space="preserve"> и дополнительного образования,</w:t>
      </w:r>
      <w:r w:rsidR="00182A46" w:rsidRPr="00182A46">
        <w:rPr>
          <w:color w:val="000000"/>
          <w:sz w:val="28"/>
          <w:szCs w:val="28"/>
        </w:rPr>
        <w:t xml:space="preserve"> включая обслуживание зданий и оборудования, не связанных с выполнением непосредственно работ по основной деятельности</w:t>
      </w:r>
      <w:r w:rsidR="00EA6301" w:rsidRPr="0077575B">
        <w:rPr>
          <w:sz w:val="28"/>
          <w:szCs w:val="28"/>
        </w:rPr>
        <w:t>.</w:t>
      </w:r>
    </w:p>
    <w:p w14:paraId="00313C86" w14:textId="77777777" w:rsidR="00182A46" w:rsidRPr="00182A46" w:rsidRDefault="0046239C" w:rsidP="000406CB">
      <w:pPr>
        <w:pStyle w:val="pboth"/>
        <w:spacing w:before="0" w:beforeAutospacing="0" w:after="0" w:afterAutospacing="0" w:line="236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bookmarkStart w:id="6" w:name="100032"/>
      <w:bookmarkEnd w:id="6"/>
      <w:r w:rsidRPr="00182A46">
        <w:rPr>
          <w:color w:val="000000"/>
          <w:sz w:val="28"/>
          <w:szCs w:val="28"/>
        </w:rPr>
        <w:t>Вспомогательный персонал учреждений культуры</w:t>
      </w:r>
      <w:r>
        <w:rPr>
          <w:color w:val="000000"/>
          <w:sz w:val="28"/>
          <w:szCs w:val="28"/>
        </w:rPr>
        <w:t xml:space="preserve"> и дополнительного образования</w:t>
      </w:r>
      <w:r w:rsidRPr="00182A46">
        <w:rPr>
          <w:color w:val="000000"/>
          <w:sz w:val="28"/>
          <w:szCs w:val="28"/>
        </w:rPr>
        <w:t xml:space="preserve"> </w:t>
      </w:r>
      <w:r w:rsidR="00182A46" w:rsidRPr="00182A46">
        <w:rPr>
          <w:color w:val="000000"/>
          <w:sz w:val="28"/>
          <w:szCs w:val="28"/>
        </w:rPr>
        <w:t>работники инженерно-технических служб, младший обслуживающий персонал (дворники, уборщики помещений, вахтеры, гардеробщики и т.п.), работники экспедиторской службы (включая водителей) и т.п.</w:t>
      </w:r>
    </w:p>
    <w:p w14:paraId="7BEB999F" w14:textId="77777777" w:rsidR="00797119" w:rsidRPr="00EA6301" w:rsidRDefault="00EC5F52" w:rsidP="00797119">
      <w:pPr>
        <w:pStyle w:val="pboth"/>
        <w:spacing w:before="0" w:beforeAutospacing="0" w:after="0" w:afterAutospacing="0" w:line="236" w:lineRule="atLeast"/>
        <w:ind w:firstLine="708"/>
        <w:jc w:val="both"/>
        <w:textAlignment w:val="baseline"/>
        <w:rPr>
          <w:b/>
          <w:bCs/>
          <w:sz w:val="28"/>
          <w:szCs w:val="28"/>
          <w:u w:val="single"/>
        </w:rPr>
      </w:pPr>
      <w:bookmarkStart w:id="7" w:name="100033"/>
      <w:bookmarkEnd w:id="7"/>
      <w:r>
        <w:rPr>
          <w:color w:val="000000"/>
          <w:sz w:val="28"/>
          <w:szCs w:val="28"/>
        </w:rPr>
        <w:t>6</w:t>
      </w:r>
      <w:r w:rsidR="0046239C">
        <w:rPr>
          <w:color w:val="000000"/>
          <w:sz w:val="28"/>
          <w:szCs w:val="28"/>
        </w:rPr>
        <w:t xml:space="preserve">.5. </w:t>
      </w:r>
      <w:r w:rsidR="00182A46" w:rsidRPr="00C8028F">
        <w:rPr>
          <w:color w:val="000000"/>
          <w:sz w:val="28"/>
          <w:szCs w:val="28"/>
        </w:rPr>
        <w:t>Административно-управленческий персонал учреждений культуры</w:t>
      </w:r>
      <w:r w:rsidR="0046239C" w:rsidRPr="00C8028F">
        <w:rPr>
          <w:color w:val="000000"/>
          <w:sz w:val="28"/>
          <w:szCs w:val="28"/>
        </w:rPr>
        <w:t xml:space="preserve"> и дополнительного образования</w:t>
      </w:r>
      <w:r w:rsidR="00182A46" w:rsidRPr="00182A46">
        <w:rPr>
          <w:color w:val="000000"/>
          <w:sz w:val="28"/>
          <w:szCs w:val="28"/>
        </w:rPr>
        <w:t xml:space="preserve"> - работники учреждений, занятые управлением (организацией) оказания услуг населению данными учреждениями, а также выполняющие административные функции, необходимые для обес</w:t>
      </w:r>
      <w:r w:rsidR="000406CB">
        <w:rPr>
          <w:color w:val="000000"/>
          <w:sz w:val="28"/>
          <w:szCs w:val="28"/>
        </w:rPr>
        <w:t>печения деятельности учреждения</w:t>
      </w:r>
      <w:r w:rsidR="00C8028F">
        <w:rPr>
          <w:color w:val="000000"/>
          <w:sz w:val="28"/>
          <w:szCs w:val="28"/>
        </w:rPr>
        <w:t>.</w:t>
      </w:r>
    </w:p>
    <w:p w14:paraId="18716AC4" w14:textId="77777777" w:rsidR="00C02EFC" w:rsidRPr="00D9354A" w:rsidRDefault="00C02EFC" w:rsidP="00C5184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219A8C2" w14:textId="77777777" w:rsidR="00C02EFC" w:rsidRPr="0006047B" w:rsidRDefault="00C02EFC" w:rsidP="00C02EFC">
      <w:pPr>
        <w:jc w:val="right"/>
        <w:rPr>
          <w:sz w:val="28"/>
          <w:szCs w:val="28"/>
        </w:rPr>
      </w:pPr>
      <w:r w:rsidRPr="00D9354A">
        <w:rPr>
          <w:sz w:val="28"/>
          <w:szCs w:val="28"/>
        </w:rPr>
        <w:tab/>
      </w:r>
      <w:r w:rsidRPr="0006047B">
        <w:rPr>
          <w:sz w:val="28"/>
          <w:szCs w:val="28"/>
        </w:rPr>
        <w:tab/>
      </w:r>
      <w:r w:rsidRPr="0006047B">
        <w:rPr>
          <w:sz w:val="28"/>
          <w:szCs w:val="28"/>
        </w:rPr>
        <w:tab/>
      </w:r>
      <w:r w:rsidRPr="0006047B">
        <w:rPr>
          <w:sz w:val="28"/>
          <w:szCs w:val="28"/>
        </w:rPr>
        <w:tab/>
      </w:r>
    </w:p>
    <w:p w14:paraId="3D6C0639" w14:textId="77777777" w:rsidR="00C02EFC" w:rsidRDefault="00C02EFC" w:rsidP="00C02EFC">
      <w:pPr>
        <w:jc w:val="both"/>
        <w:rPr>
          <w:sz w:val="28"/>
          <w:szCs w:val="28"/>
        </w:rPr>
      </w:pPr>
    </w:p>
    <w:p w14:paraId="74379A30" w14:textId="77777777" w:rsidR="00BA73B9" w:rsidRDefault="00142331" w:rsidP="00BA73B9">
      <w:pPr>
        <w:spacing w:line="259" w:lineRule="auto"/>
        <w:ind w:left="4680" w:firstLine="708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8" w:name="_Hlk84854350"/>
    </w:p>
    <w:p w14:paraId="14230958" w14:textId="77777777" w:rsidR="007D10E7" w:rsidRDefault="00F8472C" w:rsidP="00F8472C">
      <w:pPr>
        <w:spacing w:line="259" w:lineRule="auto"/>
        <w:ind w:left="4679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1F2A29A5" w14:textId="77777777" w:rsidR="00614FA7" w:rsidRDefault="00614FA7" w:rsidP="00077D77">
      <w:pPr>
        <w:ind w:left="284"/>
        <w:jc w:val="center"/>
        <w:rPr>
          <w:b/>
          <w:bCs/>
          <w:sz w:val="28"/>
          <w:szCs w:val="28"/>
        </w:rPr>
      </w:pPr>
    </w:p>
    <w:p w14:paraId="2F8C6D05" w14:textId="77777777" w:rsidR="00614FA7" w:rsidRDefault="00614FA7" w:rsidP="00077D77">
      <w:pPr>
        <w:ind w:left="284"/>
        <w:jc w:val="center"/>
        <w:rPr>
          <w:b/>
          <w:bCs/>
          <w:sz w:val="28"/>
          <w:szCs w:val="28"/>
        </w:rPr>
      </w:pPr>
    </w:p>
    <w:p w14:paraId="393F16A2" w14:textId="77777777" w:rsidR="00614FA7" w:rsidRDefault="00614FA7" w:rsidP="00077D77">
      <w:pPr>
        <w:ind w:left="284"/>
        <w:jc w:val="center"/>
        <w:rPr>
          <w:b/>
          <w:bCs/>
          <w:sz w:val="28"/>
          <w:szCs w:val="28"/>
        </w:rPr>
      </w:pPr>
    </w:p>
    <w:p w14:paraId="44541912" w14:textId="77777777" w:rsidR="00614FA7" w:rsidRDefault="00614FA7" w:rsidP="00077D77">
      <w:pPr>
        <w:ind w:left="284"/>
        <w:jc w:val="center"/>
        <w:rPr>
          <w:b/>
          <w:bCs/>
          <w:sz w:val="28"/>
          <w:szCs w:val="28"/>
        </w:rPr>
      </w:pPr>
    </w:p>
    <w:p w14:paraId="6952A7AB" w14:textId="77777777" w:rsidR="00614FA7" w:rsidRDefault="00614FA7" w:rsidP="00077D77">
      <w:pPr>
        <w:ind w:left="284"/>
        <w:jc w:val="center"/>
        <w:rPr>
          <w:b/>
          <w:bCs/>
          <w:sz w:val="28"/>
          <w:szCs w:val="28"/>
        </w:rPr>
      </w:pPr>
    </w:p>
    <w:p w14:paraId="22F74D0D" w14:textId="77777777" w:rsidR="00614FA7" w:rsidRDefault="00614FA7" w:rsidP="00077D77">
      <w:pPr>
        <w:ind w:left="284"/>
        <w:jc w:val="center"/>
        <w:rPr>
          <w:b/>
          <w:bCs/>
          <w:sz w:val="28"/>
          <w:szCs w:val="28"/>
        </w:rPr>
      </w:pPr>
    </w:p>
    <w:p w14:paraId="04539DDB" w14:textId="77777777" w:rsidR="00614FA7" w:rsidRDefault="00614FA7" w:rsidP="00077D77">
      <w:pPr>
        <w:ind w:left="284"/>
        <w:jc w:val="center"/>
        <w:rPr>
          <w:b/>
          <w:bCs/>
          <w:sz w:val="28"/>
          <w:szCs w:val="28"/>
        </w:rPr>
      </w:pPr>
    </w:p>
    <w:p w14:paraId="16DB7B88" w14:textId="77777777" w:rsidR="00776D07" w:rsidRDefault="00776D07" w:rsidP="00077D77">
      <w:pPr>
        <w:ind w:left="284"/>
        <w:jc w:val="center"/>
        <w:rPr>
          <w:b/>
          <w:bCs/>
          <w:sz w:val="28"/>
          <w:szCs w:val="28"/>
        </w:rPr>
      </w:pPr>
    </w:p>
    <w:p w14:paraId="7D1EC0E2" w14:textId="77777777" w:rsidR="00776D07" w:rsidRDefault="00776D07" w:rsidP="00077D77">
      <w:pPr>
        <w:ind w:left="284"/>
        <w:jc w:val="center"/>
        <w:rPr>
          <w:b/>
          <w:bCs/>
          <w:sz w:val="28"/>
          <w:szCs w:val="28"/>
        </w:rPr>
      </w:pPr>
    </w:p>
    <w:p w14:paraId="1FDA8BF3" w14:textId="77777777" w:rsidR="00776D07" w:rsidRDefault="00776D07" w:rsidP="00077D77">
      <w:pPr>
        <w:ind w:left="284"/>
        <w:jc w:val="center"/>
        <w:rPr>
          <w:b/>
          <w:bCs/>
          <w:sz w:val="28"/>
          <w:szCs w:val="28"/>
        </w:rPr>
      </w:pPr>
    </w:p>
    <w:p w14:paraId="1E37A7D8" w14:textId="77777777" w:rsidR="00776D07" w:rsidRDefault="00776D07" w:rsidP="00077D77">
      <w:pPr>
        <w:ind w:left="284"/>
        <w:jc w:val="center"/>
        <w:rPr>
          <w:b/>
          <w:bCs/>
          <w:sz w:val="28"/>
          <w:szCs w:val="28"/>
        </w:rPr>
      </w:pPr>
    </w:p>
    <w:p w14:paraId="582ED6A5" w14:textId="77777777" w:rsidR="00776D07" w:rsidRDefault="00776D07" w:rsidP="00077D77">
      <w:pPr>
        <w:ind w:left="284"/>
        <w:jc w:val="center"/>
        <w:rPr>
          <w:b/>
          <w:bCs/>
          <w:sz w:val="28"/>
          <w:szCs w:val="28"/>
        </w:rPr>
      </w:pPr>
    </w:p>
    <w:bookmarkEnd w:id="8"/>
    <w:p w14:paraId="17ED553B" w14:textId="77777777" w:rsidR="00776D07" w:rsidRDefault="00776D07" w:rsidP="00077D77">
      <w:pPr>
        <w:ind w:left="284"/>
        <w:jc w:val="center"/>
        <w:rPr>
          <w:b/>
          <w:bCs/>
          <w:sz w:val="28"/>
          <w:szCs w:val="28"/>
        </w:rPr>
      </w:pPr>
    </w:p>
    <w:sectPr w:rsidR="00776D07" w:rsidSect="00A10357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426" w:right="567" w:bottom="425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FC7C0" w14:textId="77777777" w:rsidR="00AE7C2F" w:rsidRDefault="00AE7C2F">
      <w:r>
        <w:separator/>
      </w:r>
    </w:p>
  </w:endnote>
  <w:endnote w:type="continuationSeparator" w:id="0">
    <w:p w14:paraId="10120F15" w14:textId="77777777" w:rsidR="00AE7C2F" w:rsidRDefault="00AE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 Condensed">
    <w:altName w:val="Arial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C1E3A" w14:textId="77777777" w:rsidR="008524B3" w:rsidRDefault="0035488F" w:rsidP="00B344C2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8524B3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8524B3">
      <w:rPr>
        <w:rStyle w:val="af2"/>
        <w:noProof/>
      </w:rPr>
      <w:t>18</w:t>
    </w:r>
    <w:r>
      <w:rPr>
        <w:rStyle w:val="af2"/>
      </w:rPr>
      <w:fldChar w:fldCharType="end"/>
    </w:r>
  </w:p>
  <w:p w14:paraId="60A063F2" w14:textId="77777777" w:rsidR="008524B3" w:rsidRDefault="008524B3" w:rsidP="00B344C2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A9BA" w14:textId="77777777" w:rsidR="008524B3" w:rsidRDefault="008524B3" w:rsidP="00B344C2">
    <w:pPr>
      <w:pStyle w:val="af0"/>
      <w:framePr w:wrap="around" w:vAnchor="text" w:hAnchor="margin" w:xAlign="right" w:y="1"/>
      <w:rPr>
        <w:rStyle w:val="af2"/>
      </w:rPr>
    </w:pPr>
  </w:p>
  <w:p w14:paraId="52FE4512" w14:textId="77777777" w:rsidR="008524B3" w:rsidRDefault="008524B3" w:rsidP="00B344C2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A050B" w14:textId="77777777" w:rsidR="00AE7C2F" w:rsidRDefault="00AE7C2F">
      <w:r>
        <w:separator/>
      </w:r>
    </w:p>
  </w:footnote>
  <w:footnote w:type="continuationSeparator" w:id="0">
    <w:p w14:paraId="29FFB77C" w14:textId="77777777" w:rsidR="00AE7C2F" w:rsidRDefault="00AE7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4C147" w14:textId="77777777" w:rsidR="008524B3" w:rsidRDefault="0035488F" w:rsidP="00B344C2">
    <w:pPr>
      <w:pStyle w:val="ae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8524B3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8524B3">
      <w:rPr>
        <w:rStyle w:val="af2"/>
        <w:noProof/>
      </w:rPr>
      <w:t>18</w:t>
    </w:r>
    <w:r>
      <w:rPr>
        <w:rStyle w:val="af2"/>
      </w:rPr>
      <w:fldChar w:fldCharType="end"/>
    </w:r>
  </w:p>
  <w:p w14:paraId="03978C06" w14:textId="77777777" w:rsidR="008524B3" w:rsidRDefault="008524B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1E764" w14:textId="77777777" w:rsidR="008524B3" w:rsidRDefault="008524B3" w:rsidP="00B344C2">
    <w:pPr>
      <w:pStyle w:val="ae"/>
      <w:framePr w:wrap="around" w:vAnchor="text" w:hAnchor="margin" w:xAlign="center" w:y="1"/>
      <w:rPr>
        <w:rStyle w:val="af2"/>
      </w:rPr>
    </w:pPr>
  </w:p>
  <w:p w14:paraId="6156B939" w14:textId="77777777" w:rsidR="008524B3" w:rsidRDefault="008524B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163" w:hanging="310"/>
      </w:pPr>
      <w:rPr>
        <w:b w:val="0"/>
        <w:bCs w:val="0"/>
        <w:w w:val="96"/>
      </w:rPr>
    </w:lvl>
    <w:lvl w:ilvl="1">
      <w:numFmt w:val="bullet"/>
      <w:lvlText w:val="•"/>
      <w:lvlJc w:val="left"/>
      <w:pPr>
        <w:ind w:left="2216" w:hanging="310"/>
      </w:pPr>
    </w:lvl>
    <w:lvl w:ilvl="2">
      <w:numFmt w:val="bullet"/>
      <w:lvlText w:val="•"/>
      <w:lvlJc w:val="left"/>
      <w:pPr>
        <w:ind w:left="3272" w:hanging="310"/>
      </w:pPr>
    </w:lvl>
    <w:lvl w:ilvl="3">
      <w:numFmt w:val="bullet"/>
      <w:lvlText w:val="•"/>
      <w:lvlJc w:val="left"/>
      <w:pPr>
        <w:ind w:left="4329" w:hanging="310"/>
      </w:pPr>
    </w:lvl>
    <w:lvl w:ilvl="4">
      <w:numFmt w:val="bullet"/>
      <w:lvlText w:val="•"/>
      <w:lvlJc w:val="left"/>
      <w:pPr>
        <w:ind w:left="5385" w:hanging="310"/>
      </w:pPr>
    </w:lvl>
    <w:lvl w:ilvl="5">
      <w:numFmt w:val="bullet"/>
      <w:lvlText w:val="•"/>
      <w:lvlJc w:val="left"/>
      <w:pPr>
        <w:ind w:left="6442" w:hanging="310"/>
      </w:pPr>
    </w:lvl>
    <w:lvl w:ilvl="6">
      <w:numFmt w:val="bullet"/>
      <w:lvlText w:val="•"/>
      <w:lvlJc w:val="left"/>
      <w:pPr>
        <w:ind w:left="7498" w:hanging="310"/>
      </w:pPr>
    </w:lvl>
    <w:lvl w:ilvl="7">
      <w:numFmt w:val="bullet"/>
      <w:lvlText w:val="•"/>
      <w:lvlJc w:val="left"/>
      <w:pPr>
        <w:ind w:left="8554" w:hanging="310"/>
      </w:pPr>
    </w:lvl>
    <w:lvl w:ilvl="8">
      <w:numFmt w:val="bullet"/>
      <w:lvlText w:val="•"/>
      <w:lvlJc w:val="left"/>
      <w:pPr>
        <w:ind w:left="9611" w:hanging="310"/>
      </w:pPr>
    </w:lvl>
  </w:abstractNum>
  <w:abstractNum w:abstractNumId="1" w15:restartNumberingAfterBreak="0">
    <w:nsid w:val="003234BF"/>
    <w:multiLevelType w:val="hybridMultilevel"/>
    <w:tmpl w:val="A76EA20A"/>
    <w:lvl w:ilvl="0" w:tplc="FE5A5D6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004E30"/>
    <w:multiLevelType w:val="hybridMultilevel"/>
    <w:tmpl w:val="E22EBB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E625B8"/>
    <w:multiLevelType w:val="hybridMultilevel"/>
    <w:tmpl w:val="9BA6BEAA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4" w15:restartNumberingAfterBreak="0">
    <w:nsid w:val="08420375"/>
    <w:multiLevelType w:val="hybridMultilevel"/>
    <w:tmpl w:val="323ED7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B51E3"/>
    <w:multiLevelType w:val="hybridMultilevel"/>
    <w:tmpl w:val="72AA4C9C"/>
    <w:lvl w:ilvl="0" w:tplc="28409D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360"/>
        </w:tabs>
      </w:pPr>
      <w:rPr>
        <w:rFonts w:ascii="Wingdings" w:hAnsi="Wingdings" w:hint="default"/>
      </w:rPr>
    </w:lvl>
    <w:lvl w:ilvl="2" w:tplc="CA604C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9D44C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FB8F8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1641A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88690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E1826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93EF0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2DB2407F"/>
    <w:multiLevelType w:val="hybridMultilevel"/>
    <w:tmpl w:val="E9C823A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D6D7B"/>
    <w:multiLevelType w:val="hybridMultilevel"/>
    <w:tmpl w:val="88906922"/>
    <w:lvl w:ilvl="0" w:tplc="F266BF18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42F57F60"/>
    <w:multiLevelType w:val="multilevel"/>
    <w:tmpl w:val="BE7C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94372A"/>
    <w:multiLevelType w:val="multilevel"/>
    <w:tmpl w:val="2C3A106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3" w:hanging="2160"/>
      </w:pPr>
      <w:rPr>
        <w:rFonts w:hint="default"/>
      </w:rPr>
    </w:lvl>
  </w:abstractNum>
  <w:abstractNum w:abstractNumId="10" w15:restartNumberingAfterBreak="0">
    <w:nsid w:val="51C24D1E"/>
    <w:multiLevelType w:val="hybridMultilevel"/>
    <w:tmpl w:val="905215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462D6"/>
    <w:multiLevelType w:val="hybridMultilevel"/>
    <w:tmpl w:val="5888B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C5FB9"/>
    <w:multiLevelType w:val="hybridMultilevel"/>
    <w:tmpl w:val="D16A5772"/>
    <w:lvl w:ilvl="0" w:tplc="DE982408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F89603D"/>
    <w:multiLevelType w:val="multilevel"/>
    <w:tmpl w:val="2C3A106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3" w:hanging="2160"/>
      </w:pPr>
      <w:rPr>
        <w:rFonts w:hint="default"/>
      </w:rPr>
    </w:lvl>
  </w:abstractNum>
  <w:abstractNum w:abstractNumId="14" w15:restartNumberingAfterBreak="0">
    <w:nsid w:val="62EE7EC3"/>
    <w:multiLevelType w:val="multilevel"/>
    <w:tmpl w:val="CC6285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89600E"/>
    <w:multiLevelType w:val="hybridMultilevel"/>
    <w:tmpl w:val="A76EA20A"/>
    <w:lvl w:ilvl="0" w:tplc="FE5A5D6E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6562BD"/>
    <w:multiLevelType w:val="multilevel"/>
    <w:tmpl w:val="2C3A10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3" w:hanging="2160"/>
      </w:pPr>
      <w:rPr>
        <w:rFonts w:hint="default"/>
      </w:rPr>
    </w:lvl>
  </w:abstractNum>
  <w:abstractNum w:abstractNumId="17" w15:restartNumberingAfterBreak="0">
    <w:nsid w:val="7E3933CD"/>
    <w:multiLevelType w:val="hybridMultilevel"/>
    <w:tmpl w:val="E9C82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4"/>
  </w:num>
  <w:num w:numId="5">
    <w:abstractNumId w:val="10"/>
  </w:num>
  <w:num w:numId="6">
    <w:abstractNumId w:val="4"/>
  </w:num>
  <w:num w:numId="7">
    <w:abstractNumId w:val="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3"/>
  </w:num>
  <w:num w:numId="11">
    <w:abstractNumId w:val="9"/>
  </w:num>
  <w:num w:numId="12">
    <w:abstractNumId w:val="16"/>
  </w:num>
  <w:num w:numId="13">
    <w:abstractNumId w:val="8"/>
  </w:num>
  <w:num w:numId="14">
    <w:abstractNumId w:val="0"/>
  </w:num>
  <w:num w:numId="15">
    <w:abstractNumId w:val="6"/>
  </w:num>
  <w:num w:numId="16">
    <w:abstractNumId w:val="17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1C9"/>
    <w:rsid w:val="0000147D"/>
    <w:rsid w:val="00003B36"/>
    <w:rsid w:val="0002027C"/>
    <w:rsid w:val="000224D5"/>
    <w:rsid w:val="00036681"/>
    <w:rsid w:val="000406CB"/>
    <w:rsid w:val="000423F6"/>
    <w:rsid w:val="00050423"/>
    <w:rsid w:val="000508DF"/>
    <w:rsid w:val="0005221E"/>
    <w:rsid w:val="00062DAF"/>
    <w:rsid w:val="00067C9B"/>
    <w:rsid w:val="00072CEF"/>
    <w:rsid w:val="0007530B"/>
    <w:rsid w:val="0007796F"/>
    <w:rsid w:val="00077D77"/>
    <w:rsid w:val="00081933"/>
    <w:rsid w:val="00081AD7"/>
    <w:rsid w:val="000828CB"/>
    <w:rsid w:val="000860A8"/>
    <w:rsid w:val="00091264"/>
    <w:rsid w:val="00096938"/>
    <w:rsid w:val="000A02E9"/>
    <w:rsid w:val="000A1005"/>
    <w:rsid w:val="000A5EA0"/>
    <w:rsid w:val="000A63EC"/>
    <w:rsid w:val="000B0552"/>
    <w:rsid w:val="000C1DF6"/>
    <w:rsid w:val="000C324B"/>
    <w:rsid w:val="000C405C"/>
    <w:rsid w:val="000C443B"/>
    <w:rsid w:val="000D0D34"/>
    <w:rsid w:val="000E5E16"/>
    <w:rsid w:val="000E65EF"/>
    <w:rsid w:val="000E789A"/>
    <w:rsid w:val="000F0A25"/>
    <w:rsid w:val="000F4E8C"/>
    <w:rsid w:val="0010084C"/>
    <w:rsid w:val="0010230F"/>
    <w:rsid w:val="00102B9D"/>
    <w:rsid w:val="001134CC"/>
    <w:rsid w:val="001146AC"/>
    <w:rsid w:val="001150C6"/>
    <w:rsid w:val="00115371"/>
    <w:rsid w:val="001177F1"/>
    <w:rsid w:val="00134582"/>
    <w:rsid w:val="001417B4"/>
    <w:rsid w:val="00142331"/>
    <w:rsid w:val="00142A8A"/>
    <w:rsid w:val="00143876"/>
    <w:rsid w:val="00143FE3"/>
    <w:rsid w:val="00145861"/>
    <w:rsid w:val="00160B94"/>
    <w:rsid w:val="00173ED5"/>
    <w:rsid w:val="00182A46"/>
    <w:rsid w:val="00183B89"/>
    <w:rsid w:val="00185E39"/>
    <w:rsid w:val="00193266"/>
    <w:rsid w:val="001934B8"/>
    <w:rsid w:val="0019596F"/>
    <w:rsid w:val="001A5D63"/>
    <w:rsid w:val="001A5DDB"/>
    <w:rsid w:val="001B05F2"/>
    <w:rsid w:val="001B28AB"/>
    <w:rsid w:val="001C52B5"/>
    <w:rsid w:val="001C5831"/>
    <w:rsid w:val="001C79D4"/>
    <w:rsid w:val="001D2B31"/>
    <w:rsid w:val="001D5299"/>
    <w:rsid w:val="001E0654"/>
    <w:rsid w:val="001E1091"/>
    <w:rsid w:val="001E2401"/>
    <w:rsid w:val="001E6147"/>
    <w:rsid w:val="001F11C8"/>
    <w:rsid w:val="001F21BD"/>
    <w:rsid w:val="001F5476"/>
    <w:rsid w:val="002016F7"/>
    <w:rsid w:val="00202B9D"/>
    <w:rsid w:val="00204030"/>
    <w:rsid w:val="00205CD4"/>
    <w:rsid w:val="002079EA"/>
    <w:rsid w:val="002174AC"/>
    <w:rsid w:val="00217F9A"/>
    <w:rsid w:val="00223F36"/>
    <w:rsid w:val="002260F6"/>
    <w:rsid w:val="00226DB8"/>
    <w:rsid w:val="00227D53"/>
    <w:rsid w:val="0023338F"/>
    <w:rsid w:val="00233FFB"/>
    <w:rsid w:val="002370DA"/>
    <w:rsid w:val="00245373"/>
    <w:rsid w:val="00245F78"/>
    <w:rsid w:val="002619E1"/>
    <w:rsid w:val="00263237"/>
    <w:rsid w:val="00273D06"/>
    <w:rsid w:val="00282387"/>
    <w:rsid w:val="00285D62"/>
    <w:rsid w:val="002865F0"/>
    <w:rsid w:val="0028692F"/>
    <w:rsid w:val="00291FE0"/>
    <w:rsid w:val="002A18C1"/>
    <w:rsid w:val="002A4BD6"/>
    <w:rsid w:val="002B294C"/>
    <w:rsid w:val="002C326A"/>
    <w:rsid w:val="002D162D"/>
    <w:rsid w:val="002D6298"/>
    <w:rsid w:val="002D6CFD"/>
    <w:rsid w:val="002D7D59"/>
    <w:rsid w:val="002E103F"/>
    <w:rsid w:val="002E2C08"/>
    <w:rsid w:val="002E56A4"/>
    <w:rsid w:val="002E6354"/>
    <w:rsid w:val="002F5630"/>
    <w:rsid w:val="002F6A75"/>
    <w:rsid w:val="00300870"/>
    <w:rsid w:val="0030110F"/>
    <w:rsid w:val="003107E0"/>
    <w:rsid w:val="00312247"/>
    <w:rsid w:val="00312CDC"/>
    <w:rsid w:val="0031417C"/>
    <w:rsid w:val="00321802"/>
    <w:rsid w:val="0032387A"/>
    <w:rsid w:val="00327EA9"/>
    <w:rsid w:val="00330F97"/>
    <w:rsid w:val="00332206"/>
    <w:rsid w:val="00333AC3"/>
    <w:rsid w:val="00335524"/>
    <w:rsid w:val="003369E8"/>
    <w:rsid w:val="0034140F"/>
    <w:rsid w:val="0034152D"/>
    <w:rsid w:val="003434E7"/>
    <w:rsid w:val="003438DE"/>
    <w:rsid w:val="00347611"/>
    <w:rsid w:val="00347CB8"/>
    <w:rsid w:val="00351F0F"/>
    <w:rsid w:val="0035488F"/>
    <w:rsid w:val="003560DA"/>
    <w:rsid w:val="00357C81"/>
    <w:rsid w:val="00362B5A"/>
    <w:rsid w:val="0036442E"/>
    <w:rsid w:val="003704AE"/>
    <w:rsid w:val="003713BC"/>
    <w:rsid w:val="0037172E"/>
    <w:rsid w:val="00374248"/>
    <w:rsid w:val="00374C83"/>
    <w:rsid w:val="00385841"/>
    <w:rsid w:val="00390AD9"/>
    <w:rsid w:val="00394A5D"/>
    <w:rsid w:val="0039604D"/>
    <w:rsid w:val="003A0B7C"/>
    <w:rsid w:val="003A3914"/>
    <w:rsid w:val="003A68E0"/>
    <w:rsid w:val="003A7E9E"/>
    <w:rsid w:val="003B277A"/>
    <w:rsid w:val="003B5BC8"/>
    <w:rsid w:val="003B62B6"/>
    <w:rsid w:val="003C3855"/>
    <w:rsid w:val="003C7F35"/>
    <w:rsid w:val="003E2482"/>
    <w:rsid w:val="003E4793"/>
    <w:rsid w:val="003E75C3"/>
    <w:rsid w:val="003F413B"/>
    <w:rsid w:val="003F4E12"/>
    <w:rsid w:val="004007B7"/>
    <w:rsid w:val="004027FC"/>
    <w:rsid w:val="004040EB"/>
    <w:rsid w:val="004124FA"/>
    <w:rsid w:val="004167CC"/>
    <w:rsid w:val="0042766E"/>
    <w:rsid w:val="00427F60"/>
    <w:rsid w:val="00434BA2"/>
    <w:rsid w:val="004360AC"/>
    <w:rsid w:val="00442786"/>
    <w:rsid w:val="00451A60"/>
    <w:rsid w:val="00457505"/>
    <w:rsid w:val="00457F94"/>
    <w:rsid w:val="0046239C"/>
    <w:rsid w:val="00463FFA"/>
    <w:rsid w:val="00466F86"/>
    <w:rsid w:val="00470C07"/>
    <w:rsid w:val="00477B8C"/>
    <w:rsid w:val="0048757C"/>
    <w:rsid w:val="00490102"/>
    <w:rsid w:val="0049273C"/>
    <w:rsid w:val="00493660"/>
    <w:rsid w:val="004A1716"/>
    <w:rsid w:val="004A390B"/>
    <w:rsid w:val="004A55A9"/>
    <w:rsid w:val="004A74D4"/>
    <w:rsid w:val="004B6B8F"/>
    <w:rsid w:val="004C1F37"/>
    <w:rsid w:val="004C2B82"/>
    <w:rsid w:val="004E00F4"/>
    <w:rsid w:val="004E0DE3"/>
    <w:rsid w:val="004E119E"/>
    <w:rsid w:val="004E1260"/>
    <w:rsid w:val="004E49BE"/>
    <w:rsid w:val="004E5FA7"/>
    <w:rsid w:val="004F634F"/>
    <w:rsid w:val="005039EF"/>
    <w:rsid w:val="00510A46"/>
    <w:rsid w:val="00521A8D"/>
    <w:rsid w:val="005241EF"/>
    <w:rsid w:val="0052513A"/>
    <w:rsid w:val="005316A2"/>
    <w:rsid w:val="00532716"/>
    <w:rsid w:val="005344AB"/>
    <w:rsid w:val="0054798A"/>
    <w:rsid w:val="00556432"/>
    <w:rsid w:val="00556BE4"/>
    <w:rsid w:val="00557ED5"/>
    <w:rsid w:val="0056062A"/>
    <w:rsid w:val="00560FB9"/>
    <w:rsid w:val="0056316C"/>
    <w:rsid w:val="0057446F"/>
    <w:rsid w:val="0058591D"/>
    <w:rsid w:val="00585D69"/>
    <w:rsid w:val="00591DCF"/>
    <w:rsid w:val="00592816"/>
    <w:rsid w:val="00592CFC"/>
    <w:rsid w:val="005932DC"/>
    <w:rsid w:val="00593F96"/>
    <w:rsid w:val="005A4C82"/>
    <w:rsid w:val="005A58C8"/>
    <w:rsid w:val="005A68B8"/>
    <w:rsid w:val="005A75B9"/>
    <w:rsid w:val="005B2FEF"/>
    <w:rsid w:val="005B50DE"/>
    <w:rsid w:val="005D2B3B"/>
    <w:rsid w:val="005D55BD"/>
    <w:rsid w:val="005D6664"/>
    <w:rsid w:val="005E312A"/>
    <w:rsid w:val="005E52A7"/>
    <w:rsid w:val="005E5340"/>
    <w:rsid w:val="005F0DE1"/>
    <w:rsid w:val="005F6DFD"/>
    <w:rsid w:val="0060221F"/>
    <w:rsid w:val="00603724"/>
    <w:rsid w:val="0060421B"/>
    <w:rsid w:val="00604B96"/>
    <w:rsid w:val="006073DF"/>
    <w:rsid w:val="00610B62"/>
    <w:rsid w:val="00614FA7"/>
    <w:rsid w:val="00621134"/>
    <w:rsid w:val="0062786C"/>
    <w:rsid w:val="006303FE"/>
    <w:rsid w:val="00644ACD"/>
    <w:rsid w:val="0064503B"/>
    <w:rsid w:val="006459AE"/>
    <w:rsid w:val="00645D2D"/>
    <w:rsid w:val="006474C6"/>
    <w:rsid w:val="00651BE9"/>
    <w:rsid w:val="006520BE"/>
    <w:rsid w:val="00653F8E"/>
    <w:rsid w:val="006558EB"/>
    <w:rsid w:val="006579DC"/>
    <w:rsid w:val="00657D29"/>
    <w:rsid w:val="0066586D"/>
    <w:rsid w:val="00670BAA"/>
    <w:rsid w:val="00673938"/>
    <w:rsid w:val="00676D01"/>
    <w:rsid w:val="00677CCB"/>
    <w:rsid w:val="00687482"/>
    <w:rsid w:val="00694A96"/>
    <w:rsid w:val="006A056D"/>
    <w:rsid w:val="006A2127"/>
    <w:rsid w:val="006A30DE"/>
    <w:rsid w:val="006A3383"/>
    <w:rsid w:val="006B41AE"/>
    <w:rsid w:val="006B7FF7"/>
    <w:rsid w:val="006C77E8"/>
    <w:rsid w:val="006D187D"/>
    <w:rsid w:val="006D56EC"/>
    <w:rsid w:val="006E40DC"/>
    <w:rsid w:val="006E64ED"/>
    <w:rsid w:val="006E6B2F"/>
    <w:rsid w:val="00704641"/>
    <w:rsid w:val="0070491A"/>
    <w:rsid w:val="0070647D"/>
    <w:rsid w:val="00707182"/>
    <w:rsid w:val="00707BB5"/>
    <w:rsid w:val="00714DAD"/>
    <w:rsid w:val="00723C37"/>
    <w:rsid w:val="00730CD3"/>
    <w:rsid w:val="00730DEC"/>
    <w:rsid w:val="00753544"/>
    <w:rsid w:val="00756BAF"/>
    <w:rsid w:val="00761450"/>
    <w:rsid w:val="00761DD4"/>
    <w:rsid w:val="007622CD"/>
    <w:rsid w:val="00765648"/>
    <w:rsid w:val="0077575B"/>
    <w:rsid w:val="00776D07"/>
    <w:rsid w:val="00780F45"/>
    <w:rsid w:val="00781C69"/>
    <w:rsid w:val="00782191"/>
    <w:rsid w:val="00791B66"/>
    <w:rsid w:val="007940C1"/>
    <w:rsid w:val="00797119"/>
    <w:rsid w:val="007A0B82"/>
    <w:rsid w:val="007A2911"/>
    <w:rsid w:val="007B0C96"/>
    <w:rsid w:val="007B1A53"/>
    <w:rsid w:val="007B2745"/>
    <w:rsid w:val="007B7AA5"/>
    <w:rsid w:val="007B7AB3"/>
    <w:rsid w:val="007C1D06"/>
    <w:rsid w:val="007C5117"/>
    <w:rsid w:val="007C66EA"/>
    <w:rsid w:val="007C7960"/>
    <w:rsid w:val="007D0A3F"/>
    <w:rsid w:val="007D10E7"/>
    <w:rsid w:val="007D3969"/>
    <w:rsid w:val="007D406A"/>
    <w:rsid w:val="007D7FC1"/>
    <w:rsid w:val="007E37EC"/>
    <w:rsid w:val="007E5690"/>
    <w:rsid w:val="007E702C"/>
    <w:rsid w:val="007F1DB9"/>
    <w:rsid w:val="007F50C6"/>
    <w:rsid w:val="00803BCA"/>
    <w:rsid w:val="00806A0C"/>
    <w:rsid w:val="00807CB3"/>
    <w:rsid w:val="00811938"/>
    <w:rsid w:val="00811AEB"/>
    <w:rsid w:val="008231A5"/>
    <w:rsid w:val="008305F9"/>
    <w:rsid w:val="00835ED8"/>
    <w:rsid w:val="008428D2"/>
    <w:rsid w:val="0084311B"/>
    <w:rsid w:val="008433D5"/>
    <w:rsid w:val="00847710"/>
    <w:rsid w:val="008510ED"/>
    <w:rsid w:val="008524B3"/>
    <w:rsid w:val="00857D6E"/>
    <w:rsid w:val="00872EE6"/>
    <w:rsid w:val="00873AA1"/>
    <w:rsid w:val="00874BAF"/>
    <w:rsid w:val="0087511D"/>
    <w:rsid w:val="0087533A"/>
    <w:rsid w:val="00881179"/>
    <w:rsid w:val="00881E5C"/>
    <w:rsid w:val="00885190"/>
    <w:rsid w:val="008854DD"/>
    <w:rsid w:val="00885C3D"/>
    <w:rsid w:val="00886EF4"/>
    <w:rsid w:val="00887575"/>
    <w:rsid w:val="00887963"/>
    <w:rsid w:val="00892D06"/>
    <w:rsid w:val="008A25DC"/>
    <w:rsid w:val="008A4592"/>
    <w:rsid w:val="008A53E5"/>
    <w:rsid w:val="008B37DD"/>
    <w:rsid w:val="008C32C0"/>
    <w:rsid w:val="008C4E09"/>
    <w:rsid w:val="008C7EC3"/>
    <w:rsid w:val="008D1F98"/>
    <w:rsid w:val="008D4172"/>
    <w:rsid w:val="008D4EF0"/>
    <w:rsid w:val="008D6464"/>
    <w:rsid w:val="008D7EEB"/>
    <w:rsid w:val="008E5E45"/>
    <w:rsid w:val="009024C3"/>
    <w:rsid w:val="009115C8"/>
    <w:rsid w:val="00912A08"/>
    <w:rsid w:val="00913937"/>
    <w:rsid w:val="009212BD"/>
    <w:rsid w:val="009242C6"/>
    <w:rsid w:val="0092786A"/>
    <w:rsid w:val="00932470"/>
    <w:rsid w:val="009371B3"/>
    <w:rsid w:val="00944786"/>
    <w:rsid w:val="00945082"/>
    <w:rsid w:val="00952877"/>
    <w:rsid w:val="00954EA6"/>
    <w:rsid w:val="00956060"/>
    <w:rsid w:val="009616B7"/>
    <w:rsid w:val="0096469E"/>
    <w:rsid w:val="00965265"/>
    <w:rsid w:val="00965E6D"/>
    <w:rsid w:val="009660F9"/>
    <w:rsid w:val="00971A16"/>
    <w:rsid w:val="00973802"/>
    <w:rsid w:val="00975D61"/>
    <w:rsid w:val="00976AB2"/>
    <w:rsid w:val="0098219D"/>
    <w:rsid w:val="00985993"/>
    <w:rsid w:val="00985D8E"/>
    <w:rsid w:val="00994335"/>
    <w:rsid w:val="0099544D"/>
    <w:rsid w:val="00995AEB"/>
    <w:rsid w:val="00996B0D"/>
    <w:rsid w:val="009A12A4"/>
    <w:rsid w:val="009A14F5"/>
    <w:rsid w:val="009A4397"/>
    <w:rsid w:val="009A58F3"/>
    <w:rsid w:val="009B00D2"/>
    <w:rsid w:val="009B3310"/>
    <w:rsid w:val="009D18C1"/>
    <w:rsid w:val="009F1DF1"/>
    <w:rsid w:val="009F5610"/>
    <w:rsid w:val="009F582C"/>
    <w:rsid w:val="00A10357"/>
    <w:rsid w:val="00A12C81"/>
    <w:rsid w:val="00A13C74"/>
    <w:rsid w:val="00A14B14"/>
    <w:rsid w:val="00A16727"/>
    <w:rsid w:val="00A22D36"/>
    <w:rsid w:val="00A45BE5"/>
    <w:rsid w:val="00A47593"/>
    <w:rsid w:val="00A5305F"/>
    <w:rsid w:val="00A567E4"/>
    <w:rsid w:val="00A64EC6"/>
    <w:rsid w:val="00A66A8A"/>
    <w:rsid w:val="00A712E7"/>
    <w:rsid w:val="00A75240"/>
    <w:rsid w:val="00A7554F"/>
    <w:rsid w:val="00A80D00"/>
    <w:rsid w:val="00A80D53"/>
    <w:rsid w:val="00A817DE"/>
    <w:rsid w:val="00A841B8"/>
    <w:rsid w:val="00A8652B"/>
    <w:rsid w:val="00AA12D4"/>
    <w:rsid w:val="00AA2A6A"/>
    <w:rsid w:val="00AA7B1D"/>
    <w:rsid w:val="00AA7C18"/>
    <w:rsid w:val="00AC1507"/>
    <w:rsid w:val="00AD1B05"/>
    <w:rsid w:val="00AD6CC3"/>
    <w:rsid w:val="00AE2CE4"/>
    <w:rsid w:val="00AE5B53"/>
    <w:rsid w:val="00AE7C2F"/>
    <w:rsid w:val="00AF0A2F"/>
    <w:rsid w:val="00AF620E"/>
    <w:rsid w:val="00AF7269"/>
    <w:rsid w:val="00B01A3B"/>
    <w:rsid w:val="00B03950"/>
    <w:rsid w:val="00B03BCE"/>
    <w:rsid w:val="00B0427E"/>
    <w:rsid w:val="00B06783"/>
    <w:rsid w:val="00B11110"/>
    <w:rsid w:val="00B151DA"/>
    <w:rsid w:val="00B17A9A"/>
    <w:rsid w:val="00B31500"/>
    <w:rsid w:val="00B344C2"/>
    <w:rsid w:val="00B35F5D"/>
    <w:rsid w:val="00B40E21"/>
    <w:rsid w:val="00B42437"/>
    <w:rsid w:val="00B43781"/>
    <w:rsid w:val="00B43BC8"/>
    <w:rsid w:val="00B46C6C"/>
    <w:rsid w:val="00B52996"/>
    <w:rsid w:val="00B52FA9"/>
    <w:rsid w:val="00B5626F"/>
    <w:rsid w:val="00B566C3"/>
    <w:rsid w:val="00B613BC"/>
    <w:rsid w:val="00B70872"/>
    <w:rsid w:val="00B70EB2"/>
    <w:rsid w:val="00B74283"/>
    <w:rsid w:val="00B812B9"/>
    <w:rsid w:val="00B81A8F"/>
    <w:rsid w:val="00B8594A"/>
    <w:rsid w:val="00B90C99"/>
    <w:rsid w:val="00B90E0B"/>
    <w:rsid w:val="00B92B50"/>
    <w:rsid w:val="00B937F3"/>
    <w:rsid w:val="00B94150"/>
    <w:rsid w:val="00B96179"/>
    <w:rsid w:val="00BA4BC6"/>
    <w:rsid w:val="00BA73B9"/>
    <w:rsid w:val="00BB22C9"/>
    <w:rsid w:val="00BB2F33"/>
    <w:rsid w:val="00BC50D7"/>
    <w:rsid w:val="00BC6CF5"/>
    <w:rsid w:val="00BD18E4"/>
    <w:rsid w:val="00BE144C"/>
    <w:rsid w:val="00BE3F81"/>
    <w:rsid w:val="00BE4F07"/>
    <w:rsid w:val="00BF7311"/>
    <w:rsid w:val="00C02EFC"/>
    <w:rsid w:val="00C03DF0"/>
    <w:rsid w:val="00C03F8C"/>
    <w:rsid w:val="00C07700"/>
    <w:rsid w:val="00C233F4"/>
    <w:rsid w:val="00C2467E"/>
    <w:rsid w:val="00C24FDA"/>
    <w:rsid w:val="00C26989"/>
    <w:rsid w:val="00C26E3E"/>
    <w:rsid w:val="00C5153D"/>
    <w:rsid w:val="00C51841"/>
    <w:rsid w:val="00C5315B"/>
    <w:rsid w:val="00C5361F"/>
    <w:rsid w:val="00C559FC"/>
    <w:rsid w:val="00C55A86"/>
    <w:rsid w:val="00C621C9"/>
    <w:rsid w:val="00C66633"/>
    <w:rsid w:val="00C75852"/>
    <w:rsid w:val="00C8028F"/>
    <w:rsid w:val="00C81A85"/>
    <w:rsid w:val="00C837D8"/>
    <w:rsid w:val="00C8566A"/>
    <w:rsid w:val="00C86BA4"/>
    <w:rsid w:val="00C91FBF"/>
    <w:rsid w:val="00C96416"/>
    <w:rsid w:val="00C9669A"/>
    <w:rsid w:val="00C9756F"/>
    <w:rsid w:val="00CA1E8E"/>
    <w:rsid w:val="00CA318D"/>
    <w:rsid w:val="00CC58D7"/>
    <w:rsid w:val="00CC60E5"/>
    <w:rsid w:val="00CD0901"/>
    <w:rsid w:val="00CE4742"/>
    <w:rsid w:val="00CE503D"/>
    <w:rsid w:val="00CE603F"/>
    <w:rsid w:val="00CF2BD9"/>
    <w:rsid w:val="00CF3A37"/>
    <w:rsid w:val="00CF5444"/>
    <w:rsid w:val="00CF5D1B"/>
    <w:rsid w:val="00CF6AD4"/>
    <w:rsid w:val="00D00EFF"/>
    <w:rsid w:val="00D051F3"/>
    <w:rsid w:val="00D07FD0"/>
    <w:rsid w:val="00D107B0"/>
    <w:rsid w:val="00D11D9C"/>
    <w:rsid w:val="00D15885"/>
    <w:rsid w:val="00D20A30"/>
    <w:rsid w:val="00D252A6"/>
    <w:rsid w:val="00D254AE"/>
    <w:rsid w:val="00D3159F"/>
    <w:rsid w:val="00D34ED6"/>
    <w:rsid w:val="00D352C5"/>
    <w:rsid w:val="00D47F9F"/>
    <w:rsid w:val="00D7038F"/>
    <w:rsid w:val="00D7135C"/>
    <w:rsid w:val="00D71C77"/>
    <w:rsid w:val="00D7230F"/>
    <w:rsid w:val="00D738B8"/>
    <w:rsid w:val="00D80938"/>
    <w:rsid w:val="00D837F3"/>
    <w:rsid w:val="00D84C3B"/>
    <w:rsid w:val="00D87B92"/>
    <w:rsid w:val="00D92EFE"/>
    <w:rsid w:val="00D9330A"/>
    <w:rsid w:val="00D9354A"/>
    <w:rsid w:val="00D93C62"/>
    <w:rsid w:val="00DA0938"/>
    <w:rsid w:val="00DA093E"/>
    <w:rsid w:val="00DA1CC1"/>
    <w:rsid w:val="00DA5D86"/>
    <w:rsid w:val="00DA5DB3"/>
    <w:rsid w:val="00DA790C"/>
    <w:rsid w:val="00DB3869"/>
    <w:rsid w:val="00DB6083"/>
    <w:rsid w:val="00DB7C69"/>
    <w:rsid w:val="00DC0AD9"/>
    <w:rsid w:val="00DC16EE"/>
    <w:rsid w:val="00DC41BD"/>
    <w:rsid w:val="00DE15CD"/>
    <w:rsid w:val="00DE6D52"/>
    <w:rsid w:val="00DF02CA"/>
    <w:rsid w:val="00DF240D"/>
    <w:rsid w:val="00DF37D8"/>
    <w:rsid w:val="00DF752A"/>
    <w:rsid w:val="00E02B62"/>
    <w:rsid w:val="00E310D3"/>
    <w:rsid w:val="00E4149B"/>
    <w:rsid w:val="00E4244F"/>
    <w:rsid w:val="00E44036"/>
    <w:rsid w:val="00E449ED"/>
    <w:rsid w:val="00E46A25"/>
    <w:rsid w:val="00E4720B"/>
    <w:rsid w:val="00E53E53"/>
    <w:rsid w:val="00E54236"/>
    <w:rsid w:val="00E57AA7"/>
    <w:rsid w:val="00E62CBA"/>
    <w:rsid w:val="00E9410B"/>
    <w:rsid w:val="00E94C3C"/>
    <w:rsid w:val="00E95A61"/>
    <w:rsid w:val="00E96753"/>
    <w:rsid w:val="00EA0B99"/>
    <w:rsid w:val="00EA1D40"/>
    <w:rsid w:val="00EA6301"/>
    <w:rsid w:val="00EB2211"/>
    <w:rsid w:val="00EB4D90"/>
    <w:rsid w:val="00EC03F7"/>
    <w:rsid w:val="00EC4D3E"/>
    <w:rsid w:val="00EC5F52"/>
    <w:rsid w:val="00EC66EA"/>
    <w:rsid w:val="00ED0E89"/>
    <w:rsid w:val="00EE48F7"/>
    <w:rsid w:val="00EE5574"/>
    <w:rsid w:val="00EF4E42"/>
    <w:rsid w:val="00EF5C3A"/>
    <w:rsid w:val="00EF6AC7"/>
    <w:rsid w:val="00F01B9F"/>
    <w:rsid w:val="00F02AAA"/>
    <w:rsid w:val="00F129F0"/>
    <w:rsid w:val="00F14E97"/>
    <w:rsid w:val="00F1669F"/>
    <w:rsid w:val="00F247D2"/>
    <w:rsid w:val="00F273CB"/>
    <w:rsid w:val="00F33A40"/>
    <w:rsid w:val="00F42516"/>
    <w:rsid w:val="00F45B47"/>
    <w:rsid w:val="00F525CA"/>
    <w:rsid w:val="00F52C09"/>
    <w:rsid w:val="00F54307"/>
    <w:rsid w:val="00F6221B"/>
    <w:rsid w:val="00F62DD3"/>
    <w:rsid w:val="00F66077"/>
    <w:rsid w:val="00F72D3E"/>
    <w:rsid w:val="00F72DF7"/>
    <w:rsid w:val="00F8472C"/>
    <w:rsid w:val="00F932B0"/>
    <w:rsid w:val="00F96482"/>
    <w:rsid w:val="00FA105A"/>
    <w:rsid w:val="00FA1109"/>
    <w:rsid w:val="00FA407F"/>
    <w:rsid w:val="00FA7F01"/>
    <w:rsid w:val="00FB2AB4"/>
    <w:rsid w:val="00FB3790"/>
    <w:rsid w:val="00FC0B48"/>
    <w:rsid w:val="00FC413B"/>
    <w:rsid w:val="00FC55A3"/>
    <w:rsid w:val="00FC5881"/>
    <w:rsid w:val="00FD7386"/>
    <w:rsid w:val="00FE1492"/>
    <w:rsid w:val="00FF280B"/>
    <w:rsid w:val="00FF4F56"/>
    <w:rsid w:val="00FF7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8BC4"/>
  <w15:docId w15:val="{74679887-62FB-4DFE-A048-90B155DF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2E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0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02EFC"/>
    <w:pPr>
      <w:keepNext/>
      <w:jc w:val="center"/>
      <w:outlineLvl w:val="2"/>
    </w:pPr>
    <w:rPr>
      <w:rFonts w:ascii="a_Timer" w:hAnsi="a_Timer" w:cs="a_Timer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8305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305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2EF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02EFC"/>
    <w:rPr>
      <w:rFonts w:ascii="a_Timer" w:eastAsia="Times New Roman" w:hAnsi="a_Timer" w:cs="a_Timer"/>
      <w:b/>
      <w:bCs/>
      <w:sz w:val="32"/>
      <w:szCs w:val="32"/>
      <w:lang w:eastAsia="ru-RU"/>
    </w:rPr>
  </w:style>
  <w:style w:type="paragraph" w:styleId="a3">
    <w:name w:val="List Paragraph"/>
    <w:basedOn w:val="a"/>
    <w:uiPriority w:val="1"/>
    <w:qFormat/>
    <w:rsid w:val="00C02EF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C02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C02EFC"/>
    <w:rPr>
      <w:rFonts w:cs="Times New Roman"/>
      <w:color w:val="000080"/>
      <w:u w:val="single"/>
    </w:rPr>
  </w:style>
  <w:style w:type="character" w:customStyle="1" w:styleId="21">
    <w:name w:val="Основной текст (2)_"/>
    <w:link w:val="22"/>
    <w:uiPriority w:val="99"/>
    <w:locked/>
    <w:rsid w:val="00C02EFC"/>
    <w:rPr>
      <w:b/>
      <w:spacing w:val="-3"/>
      <w:sz w:val="1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02EFC"/>
    <w:pPr>
      <w:widowControl w:val="0"/>
      <w:shd w:val="clear" w:color="auto" w:fill="FFFFFF"/>
      <w:spacing w:before="600" w:after="420" w:line="216" w:lineRule="exact"/>
      <w:jc w:val="center"/>
    </w:pPr>
    <w:rPr>
      <w:rFonts w:asciiTheme="minorHAnsi" w:eastAsiaTheme="minorHAnsi" w:hAnsiTheme="minorHAnsi" w:cstheme="minorBidi"/>
      <w:b/>
      <w:spacing w:val="-3"/>
      <w:sz w:val="17"/>
      <w:szCs w:val="22"/>
      <w:lang w:eastAsia="en-US"/>
    </w:rPr>
  </w:style>
  <w:style w:type="character" w:customStyle="1" w:styleId="8">
    <w:name w:val="Основной текст + 8"/>
    <w:aliases w:val="5 pt,Полужирный,Интервал 0 pt2"/>
    <w:uiPriority w:val="99"/>
    <w:rsid w:val="00C02EFC"/>
  </w:style>
  <w:style w:type="paragraph" w:styleId="a6">
    <w:name w:val="Body Text"/>
    <w:basedOn w:val="a"/>
    <w:link w:val="a7"/>
    <w:uiPriority w:val="99"/>
    <w:rsid w:val="00C02EFC"/>
    <w:pPr>
      <w:widowControl w:val="0"/>
      <w:shd w:val="clear" w:color="auto" w:fill="FFFFFF"/>
      <w:spacing w:after="420" w:line="206" w:lineRule="exact"/>
      <w:jc w:val="right"/>
    </w:pPr>
    <w:rPr>
      <w:spacing w:val="-2"/>
      <w:sz w:val="16"/>
      <w:szCs w:val="16"/>
    </w:rPr>
  </w:style>
  <w:style w:type="character" w:customStyle="1" w:styleId="a7">
    <w:name w:val="Основной текст Знак"/>
    <w:basedOn w:val="a0"/>
    <w:link w:val="a6"/>
    <w:uiPriority w:val="99"/>
    <w:rsid w:val="00C02EFC"/>
    <w:rPr>
      <w:rFonts w:ascii="Times New Roman" w:eastAsia="Times New Roman" w:hAnsi="Times New Roman" w:cs="Times New Roman"/>
      <w:spacing w:val="-2"/>
      <w:sz w:val="16"/>
      <w:szCs w:val="16"/>
      <w:shd w:val="clear" w:color="auto" w:fill="FFFFFF"/>
      <w:lang w:eastAsia="ru-RU"/>
    </w:rPr>
  </w:style>
  <w:style w:type="paragraph" w:customStyle="1" w:styleId="a8">
    <w:name w:val="Подпись к таблице"/>
    <w:basedOn w:val="a"/>
    <w:uiPriority w:val="99"/>
    <w:rsid w:val="00C02EFC"/>
    <w:pPr>
      <w:widowControl w:val="0"/>
      <w:shd w:val="clear" w:color="auto" w:fill="FFFFFF"/>
      <w:spacing w:line="240" w:lineRule="atLeast"/>
    </w:pPr>
    <w:rPr>
      <w:b/>
      <w:bCs/>
      <w:spacing w:val="-3"/>
      <w:sz w:val="17"/>
      <w:szCs w:val="17"/>
    </w:rPr>
  </w:style>
  <w:style w:type="paragraph" w:styleId="a9">
    <w:name w:val="Balloon Text"/>
    <w:basedOn w:val="a"/>
    <w:link w:val="aa"/>
    <w:uiPriority w:val="99"/>
    <w:semiHidden/>
    <w:rsid w:val="00C02E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2EF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99"/>
    <w:qFormat/>
    <w:rsid w:val="00C02E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C02E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rsid w:val="00C02EF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0"/>
    <w:uiPriority w:val="99"/>
    <w:qFormat/>
    <w:rsid w:val="00C02EFC"/>
    <w:rPr>
      <w:rFonts w:cs="Times New Roman"/>
      <w:i/>
    </w:rPr>
  </w:style>
  <w:style w:type="character" w:customStyle="1" w:styleId="blk">
    <w:name w:val="blk"/>
    <w:uiPriority w:val="99"/>
    <w:rsid w:val="00C02EFC"/>
  </w:style>
  <w:style w:type="paragraph" w:styleId="ae">
    <w:name w:val="header"/>
    <w:basedOn w:val="a"/>
    <w:link w:val="af"/>
    <w:uiPriority w:val="99"/>
    <w:rsid w:val="00C02EF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02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C02EF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02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autoRedefine/>
    <w:rsid w:val="00493660"/>
    <w:pPr>
      <w:tabs>
        <w:tab w:val="left" w:pos="142"/>
        <w:tab w:val="left" w:pos="284"/>
        <w:tab w:val="right" w:pos="972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rsid w:val="00C02EF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C02E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uiPriority w:val="99"/>
    <w:rsid w:val="00C02EFC"/>
    <w:rPr>
      <w:rFonts w:cs="Times New Roman"/>
    </w:rPr>
  </w:style>
  <w:style w:type="character" w:styleId="af3">
    <w:name w:val="Strong"/>
    <w:basedOn w:val="a0"/>
    <w:uiPriority w:val="22"/>
    <w:qFormat/>
    <w:rsid w:val="00C02EFC"/>
    <w:rPr>
      <w:rFonts w:cs="Times New Roman"/>
      <w:b/>
    </w:rPr>
  </w:style>
  <w:style w:type="paragraph" w:customStyle="1" w:styleId="Style4">
    <w:name w:val="Style4"/>
    <w:basedOn w:val="a"/>
    <w:uiPriority w:val="99"/>
    <w:rsid w:val="00C02EFC"/>
    <w:pPr>
      <w:widowControl w:val="0"/>
      <w:autoSpaceDE w:val="0"/>
      <w:autoSpaceDN w:val="0"/>
      <w:adjustRightInd w:val="0"/>
      <w:spacing w:line="274" w:lineRule="exact"/>
      <w:ind w:firstLine="691"/>
      <w:jc w:val="both"/>
    </w:pPr>
    <w:rPr>
      <w:sz w:val="24"/>
      <w:szCs w:val="24"/>
    </w:rPr>
  </w:style>
  <w:style w:type="character" w:customStyle="1" w:styleId="FontStyle22">
    <w:name w:val="Font Style22"/>
    <w:uiPriority w:val="99"/>
    <w:rsid w:val="00C02EFC"/>
    <w:rPr>
      <w:rFonts w:ascii="Times New Roman" w:hAnsi="Times New Roman"/>
      <w:sz w:val="20"/>
    </w:rPr>
  </w:style>
  <w:style w:type="paragraph" w:customStyle="1" w:styleId="pc">
    <w:name w:val="pc"/>
    <w:basedOn w:val="a"/>
    <w:rsid w:val="00C02EFC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C02EFC"/>
    <w:pPr>
      <w:spacing w:before="100" w:beforeAutospacing="1" w:after="100" w:afterAutospacing="1"/>
    </w:pPr>
    <w:rPr>
      <w:sz w:val="24"/>
      <w:szCs w:val="24"/>
    </w:rPr>
  </w:style>
  <w:style w:type="paragraph" w:customStyle="1" w:styleId="pcenter">
    <w:name w:val="pcenter"/>
    <w:basedOn w:val="a"/>
    <w:rsid w:val="00C02EFC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02E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02EF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ght">
    <w:name w:val="pright"/>
    <w:basedOn w:val="a"/>
    <w:rsid w:val="00C02EFC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Body Text Indent"/>
    <w:basedOn w:val="a"/>
    <w:link w:val="af5"/>
    <w:uiPriority w:val="99"/>
    <w:rsid w:val="00C02EFC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C02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C02EFC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Title"/>
    <w:basedOn w:val="a"/>
    <w:next w:val="a"/>
    <w:link w:val="af7"/>
    <w:uiPriority w:val="10"/>
    <w:qFormat/>
    <w:rsid w:val="00C02EF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Заголовок Знак"/>
    <w:basedOn w:val="a0"/>
    <w:link w:val="af6"/>
    <w:uiPriority w:val="10"/>
    <w:rsid w:val="00C02EF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table" w:customStyle="1" w:styleId="12">
    <w:name w:val="Сетка таблицы1"/>
    <w:basedOn w:val="a1"/>
    <w:next w:val="a4"/>
    <w:uiPriority w:val="59"/>
    <w:rsid w:val="00C02E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Subtitle"/>
    <w:basedOn w:val="a"/>
    <w:next w:val="a"/>
    <w:link w:val="af9"/>
    <w:uiPriority w:val="11"/>
    <w:qFormat/>
    <w:rsid w:val="00C02EF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f9">
    <w:name w:val="Подзаголовок Знак"/>
    <w:basedOn w:val="a0"/>
    <w:link w:val="af8"/>
    <w:uiPriority w:val="11"/>
    <w:rsid w:val="00C02EFC"/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customStyle="1" w:styleId="FontStyle40">
    <w:name w:val="Font Style40"/>
    <w:rsid w:val="00C02EFC"/>
    <w:rPr>
      <w:rFonts w:ascii="Times New Roman" w:hAnsi="Times New Roman"/>
      <w:sz w:val="22"/>
    </w:rPr>
  </w:style>
  <w:style w:type="paragraph" w:customStyle="1" w:styleId="Style8">
    <w:name w:val="Style8"/>
    <w:basedOn w:val="a"/>
    <w:rsid w:val="00C02EFC"/>
    <w:pPr>
      <w:widowControl w:val="0"/>
      <w:autoSpaceDE w:val="0"/>
      <w:autoSpaceDN w:val="0"/>
      <w:adjustRightInd w:val="0"/>
      <w:spacing w:line="274" w:lineRule="exact"/>
      <w:ind w:firstLine="528"/>
      <w:jc w:val="both"/>
    </w:pPr>
    <w:rPr>
      <w:sz w:val="24"/>
      <w:szCs w:val="24"/>
    </w:rPr>
  </w:style>
  <w:style w:type="character" w:customStyle="1" w:styleId="FontStyle41">
    <w:name w:val="Font Style41"/>
    <w:rsid w:val="00C02EFC"/>
    <w:rPr>
      <w:rFonts w:ascii="Times New Roman" w:hAnsi="Times New Roman"/>
      <w:sz w:val="12"/>
    </w:rPr>
  </w:style>
  <w:style w:type="paragraph" w:customStyle="1" w:styleId="Style1">
    <w:name w:val="Style1"/>
    <w:basedOn w:val="a"/>
    <w:rsid w:val="00C02E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rsid w:val="00C02EFC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18">
    <w:name w:val="Style18"/>
    <w:basedOn w:val="a"/>
    <w:rsid w:val="00C02EFC"/>
    <w:pPr>
      <w:widowControl w:val="0"/>
      <w:autoSpaceDE w:val="0"/>
      <w:autoSpaceDN w:val="0"/>
      <w:adjustRightInd w:val="0"/>
      <w:spacing w:line="274" w:lineRule="exact"/>
      <w:ind w:hanging="307"/>
      <w:jc w:val="both"/>
    </w:pPr>
    <w:rPr>
      <w:sz w:val="24"/>
      <w:szCs w:val="24"/>
    </w:rPr>
  </w:style>
  <w:style w:type="paragraph" w:customStyle="1" w:styleId="Style19">
    <w:name w:val="Style19"/>
    <w:basedOn w:val="a"/>
    <w:rsid w:val="00C02EF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9">
    <w:name w:val="Font Style49"/>
    <w:rsid w:val="00C02EFC"/>
    <w:rPr>
      <w:rFonts w:ascii="Times New Roman" w:hAnsi="Times New Roman"/>
      <w:b/>
      <w:smallCaps/>
      <w:spacing w:val="20"/>
      <w:sz w:val="16"/>
    </w:rPr>
  </w:style>
  <w:style w:type="character" w:customStyle="1" w:styleId="FontStyle51">
    <w:name w:val="Font Style51"/>
    <w:rsid w:val="00C02EFC"/>
    <w:rPr>
      <w:rFonts w:ascii="Times New Roman" w:hAnsi="Times New Roman"/>
      <w:b/>
      <w:w w:val="10"/>
      <w:sz w:val="32"/>
    </w:rPr>
  </w:style>
  <w:style w:type="character" w:customStyle="1" w:styleId="40">
    <w:name w:val="Заголовок 4 Знак"/>
    <w:basedOn w:val="a0"/>
    <w:link w:val="4"/>
    <w:uiPriority w:val="9"/>
    <w:rsid w:val="008305F9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305F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character" w:styleId="afa">
    <w:name w:val="Subtle Emphasis"/>
    <w:basedOn w:val="a0"/>
    <w:uiPriority w:val="19"/>
    <w:qFormat/>
    <w:rsid w:val="007B2745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D252A6"/>
    <w:rPr>
      <w:i/>
      <w:iCs/>
      <w:color w:val="5B9BD5" w:themeColor="accent1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62DD3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7940C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8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9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1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0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9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9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4539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24BC9474791B13E1A899D7273643C9F8C5BBBBFB2964D83CFEA4A11635CEE3DE330C6F2E3A7919D50RF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CDDC962597229D8BF495EA52898CDD702BC79F8EA83662B6F692108EqC1E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05D38-94D6-4FFB-B9F1-FA9D74A1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4309</TotalTime>
  <Pages>10</Pages>
  <Words>3441</Words>
  <Characters>19614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Гусельникова Ольга</cp:lastModifiedBy>
  <cp:revision>11</cp:revision>
  <cp:lastPrinted>2025-07-04T05:43:00Z</cp:lastPrinted>
  <dcterms:created xsi:type="dcterms:W3CDTF">2025-07-04T09:13:00Z</dcterms:created>
  <dcterms:modified xsi:type="dcterms:W3CDTF">2025-08-05T09:49:00Z</dcterms:modified>
</cp:coreProperties>
</file>