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EB" w:rsidRPr="00D454EB" w:rsidRDefault="00D454EB" w:rsidP="009848E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D454EB">
        <w:rPr>
          <w:b/>
          <w:sz w:val="28"/>
          <w:szCs w:val="28"/>
        </w:rPr>
        <w:t>О результатах прокурорского надзора</w:t>
      </w:r>
      <w:r w:rsidR="002345B7">
        <w:rPr>
          <w:b/>
          <w:sz w:val="28"/>
          <w:szCs w:val="28"/>
        </w:rPr>
        <w:t xml:space="preserve"> прокуратуры Увельского района </w:t>
      </w:r>
      <w:r w:rsidRPr="00D454EB">
        <w:rPr>
          <w:b/>
          <w:sz w:val="28"/>
          <w:szCs w:val="28"/>
        </w:rPr>
        <w:t>за соблюдением трудового законодательства</w:t>
      </w:r>
    </w:p>
    <w:p w:rsidR="00D454EB" w:rsidRPr="00D454EB" w:rsidRDefault="00D454EB" w:rsidP="00D454EB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D454EB" w:rsidRPr="00593491" w:rsidRDefault="00DF57BC" w:rsidP="009848E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Прокуратурой района </w:t>
      </w:r>
      <w:r w:rsidR="002345B7">
        <w:rPr>
          <w:rFonts w:eastAsia="Calibri"/>
          <w:sz w:val="28"/>
          <w:szCs w:val="28"/>
          <w:lang w:eastAsia="en-US"/>
        </w:rPr>
        <w:t>в</w:t>
      </w:r>
      <w:r w:rsidR="00D454EB" w:rsidRPr="00593491">
        <w:rPr>
          <w:rFonts w:eastAsia="Calibri"/>
          <w:sz w:val="28"/>
          <w:szCs w:val="28"/>
          <w:lang w:eastAsia="en-US"/>
        </w:rPr>
        <w:t xml:space="preserve"> сфере надзора за исполнением трудового законодательства,  при проведении проверок прокуратурой района </w:t>
      </w:r>
      <w:r w:rsidR="009848EE">
        <w:rPr>
          <w:rFonts w:eastAsia="Calibri"/>
          <w:sz w:val="28"/>
          <w:szCs w:val="28"/>
          <w:lang w:eastAsia="en-US"/>
        </w:rPr>
        <w:t xml:space="preserve">за 2021 год </w:t>
      </w:r>
      <w:r w:rsidR="00D454EB" w:rsidRPr="00593491">
        <w:rPr>
          <w:rFonts w:eastAsia="Calibri"/>
          <w:sz w:val="28"/>
          <w:szCs w:val="28"/>
          <w:lang w:eastAsia="en-US"/>
        </w:rPr>
        <w:t xml:space="preserve">выявлено 116 нарушений законодательства об оплате труда, направлено в суд 69 заявлений о выдаче судебных приказов о взыскании начисленной, но не выплаченной заработной платы на общую сумму 848 тыс. рублей, внесено 21 представление об устранении нарушений закона, к дисциплинарной ответственности привлечено 17 виновных лиц, к административной ответственности привлечено 10 лиц, объявлено 7 предостережений о недопустимости нарушения закона, на незаконные правовые акты принесено 4 протеста.  </w:t>
      </w:r>
    </w:p>
    <w:p w:rsidR="00D454EB" w:rsidRPr="00593491" w:rsidRDefault="00D454EB" w:rsidP="009848EE">
      <w:pPr>
        <w:spacing w:line="360" w:lineRule="auto"/>
        <w:ind w:firstLine="720"/>
        <w:jc w:val="both"/>
        <w:rPr>
          <w:sz w:val="28"/>
          <w:szCs w:val="28"/>
        </w:rPr>
      </w:pPr>
      <w:r w:rsidRPr="00593491">
        <w:rPr>
          <w:sz w:val="28"/>
          <w:szCs w:val="28"/>
        </w:rPr>
        <w:t>В результате принятых мер прокурорского реагирования погашена задолженность</w:t>
      </w:r>
      <w:r w:rsidR="002345B7">
        <w:rPr>
          <w:sz w:val="28"/>
          <w:szCs w:val="28"/>
        </w:rPr>
        <w:t xml:space="preserve"> по заработной плате</w:t>
      </w:r>
      <w:r w:rsidRPr="00593491">
        <w:rPr>
          <w:sz w:val="28"/>
          <w:szCs w:val="28"/>
        </w:rPr>
        <w:t xml:space="preserve"> в общей сумме 1053 тыс. рублей.</w:t>
      </w:r>
    </w:p>
    <w:p w:rsidR="00D454EB" w:rsidRDefault="00D454EB" w:rsidP="009848EE">
      <w:pPr>
        <w:spacing w:line="360" w:lineRule="auto"/>
        <w:ind w:firstLine="708"/>
        <w:jc w:val="both"/>
        <w:rPr>
          <w:sz w:val="28"/>
          <w:szCs w:val="28"/>
        </w:rPr>
      </w:pPr>
      <w:r w:rsidRPr="009C4EAA">
        <w:rPr>
          <w:sz w:val="28"/>
          <w:szCs w:val="28"/>
        </w:rPr>
        <w:t xml:space="preserve">За 2021 году прокуратурой района в ходе проверок выявлено 8 нарушений в сфере занятости населения, внесено 4 представления, по результатам рассмотрения которых 3 должностных лица привлечено к дисциплинарной ответственности, в суд направлено 1 исковое заявление. </w:t>
      </w:r>
    </w:p>
    <w:p w:rsidR="002345B7" w:rsidRDefault="002345B7" w:rsidP="009848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прокуратурой района на данном направлении продолжена.</w:t>
      </w:r>
    </w:p>
    <w:p w:rsidR="002345B7" w:rsidRDefault="002345B7" w:rsidP="009848EE">
      <w:pPr>
        <w:spacing w:line="360" w:lineRule="auto"/>
        <w:ind w:firstLine="708"/>
        <w:jc w:val="both"/>
        <w:rPr>
          <w:sz w:val="28"/>
          <w:szCs w:val="28"/>
        </w:rPr>
      </w:pPr>
    </w:p>
    <w:p w:rsidR="002345B7" w:rsidRPr="009C4EAA" w:rsidRDefault="002345B7" w:rsidP="00D454EB">
      <w:pPr>
        <w:ind w:firstLine="708"/>
        <w:jc w:val="both"/>
        <w:rPr>
          <w:sz w:val="28"/>
          <w:szCs w:val="28"/>
        </w:rPr>
      </w:pPr>
    </w:p>
    <w:p w:rsidR="007B5A1E" w:rsidRDefault="007B5A1E"/>
    <w:sectPr w:rsidR="007B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B"/>
    <w:rsid w:val="002345B7"/>
    <w:rsid w:val="007B5A1E"/>
    <w:rsid w:val="009848EE"/>
    <w:rsid w:val="00AA6563"/>
    <w:rsid w:val="00D454EB"/>
    <w:rsid w:val="00D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2F51"/>
  <w15:chartTrackingRefBased/>
  <w15:docId w15:val="{889DA21D-337D-406B-85C6-A03841EE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Татьяна Александровна</dc:creator>
  <cp:keywords/>
  <dc:description/>
  <cp:lastModifiedBy>Шашкова Татьяна Александровна</cp:lastModifiedBy>
  <cp:revision>2</cp:revision>
  <dcterms:created xsi:type="dcterms:W3CDTF">2022-06-21T10:18:00Z</dcterms:created>
  <dcterms:modified xsi:type="dcterms:W3CDTF">2022-06-21T10:18:00Z</dcterms:modified>
</cp:coreProperties>
</file>