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C7" w:rsidRDefault="007A24D5" w:rsidP="009037C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9037C7">
        <w:rPr>
          <w:sz w:val="28"/>
          <w:szCs w:val="28"/>
        </w:rPr>
        <w:t xml:space="preserve"> </w:t>
      </w:r>
    </w:p>
    <w:p w:rsidR="009037C7" w:rsidRDefault="009037C7" w:rsidP="009037C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рассмотрения обращений граждан</w:t>
      </w:r>
    </w:p>
    <w:p w:rsidR="009037C7" w:rsidRDefault="009037C7" w:rsidP="009037C7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Увельского муниципального района</w:t>
      </w:r>
    </w:p>
    <w:p w:rsidR="009037C7" w:rsidRDefault="009037C7" w:rsidP="009037C7">
      <w:pPr>
        <w:jc w:val="center"/>
        <w:rPr>
          <w:sz w:val="28"/>
          <w:szCs w:val="28"/>
        </w:rPr>
      </w:pPr>
      <w:r>
        <w:rPr>
          <w:sz w:val="28"/>
          <w:szCs w:val="28"/>
        </w:rPr>
        <w:t>в 3 квартале 2018 года.</w:t>
      </w:r>
    </w:p>
    <w:p w:rsidR="009037C7" w:rsidRDefault="009037C7" w:rsidP="009037C7">
      <w:pPr>
        <w:jc w:val="center"/>
        <w:rPr>
          <w:sz w:val="28"/>
          <w:szCs w:val="28"/>
        </w:rPr>
      </w:pPr>
    </w:p>
    <w:p w:rsidR="009037C7" w:rsidRDefault="009037C7" w:rsidP="00903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175 обращений, из них  письменных обращений - 115(65,7%),  устных обращений – 60 (34,3%). Данное количество обращений на </w:t>
      </w:r>
      <w:r w:rsidR="00BA5DEE">
        <w:rPr>
          <w:sz w:val="28"/>
          <w:szCs w:val="28"/>
        </w:rPr>
        <w:t>2</w:t>
      </w:r>
      <w:r>
        <w:rPr>
          <w:sz w:val="28"/>
          <w:szCs w:val="28"/>
        </w:rPr>
        <w:t>3,</w:t>
      </w:r>
      <w:r w:rsidR="00BA5DEE">
        <w:rPr>
          <w:sz w:val="28"/>
          <w:szCs w:val="28"/>
        </w:rPr>
        <w:t>9</w:t>
      </w:r>
      <w:r>
        <w:rPr>
          <w:sz w:val="28"/>
          <w:szCs w:val="28"/>
        </w:rPr>
        <w:t xml:space="preserve"> % </w:t>
      </w:r>
      <w:r w:rsidR="00BA5DEE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ьше, чем в </w:t>
      </w:r>
      <w:r w:rsidR="00936F3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2017 года (</w:t>
      </w:r>
      <w:r w:rsidR="00BA5DEE">
        <w:rPr>
          <w:sz w:val="28"/>
          <w:szCs w:val="28"/>
        </w:rPr>
        <w:t>230</w:t>
      </w:r>
      <w:r>
        <w:rPr>
          <w:sz w:val="28"/>
          <w:szCs w:val="28"/>
        </w:rPr>
        <w:t xml:space="preserve"> обращени</w:t>
      </w:r>
      <w:r w:rsidR="00BA5DEE">
        <w:rPr>
          <w:sz w:val="28"/>
          <w:szCs w:val="28"/>
        </w:rPr>
        <w:t>й</w:t>
      </w:r>
      <w:r>
        <w:rPr>
          <w:sz w:val="28"/>
          <w:szCs w:val="28"/>
        </w:rPr>
        <w:t xml:space="preserve">). </w:t>
      </w:r>
    </w:p>
    <w:p w:rsidR="009037C7" w:rsidRDefault="009037C7" w:rsidP="00903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Администрации Президента поступило 13 обращений, что </w:t>
      </w:r>
      <w:r w:rsidR="00BA5DEE">
        <w:rPr>
          <w:sz w:val="28"/>
          <w:szCs w:val="28"/>
        </w:rPr>
        <w:t>на 66,7%</w:t>
      </w:r>
      <w:r>
        <w:rPr>
          <w:sz w:val="28"/>
          <w:szCs w:val="28"/>
        </w:rPr>
        <w:t xml:space="preserve"> больше, чем в аналогичном периоде 2017 года. Обращений, поступивших из Правительства Челябинской области, в </w:t>
      </w:r>
      <w:r w:rsidR="00BA5DE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было 1</w:t>
      </w:r>
      <w:r w:rsidR="00191B3A">
        <w:rPr>
          <w:sz w:val="28"/>
          <w:szCs w:val="28"/>
        </w:rPr>
        <w:t>4</w:t>
      </w:r>
      <w:r>
        <w:rPr>
          <w:sz w:val="28"/>
          <w:szCs w:val="28"/>
        </w:rPr>
        <w:t xml:space="preserve">, что на </w:t>
      </w:r>
      <w:r w:rsidR="00191B3A">
        <w:rPr>
          <w:sz w:val="28"/>
          <w:szCs w:val="28"/>
        </w:rPr>
        <w:t>75</w:t>
      </w:r>
      <w:r>
        <w:rPr>
          <w:sz w:val="28"/>
          <w:szCs w:val="28"/>
        </w:rPr>
        <w:t xml:space="preserve">% больше, чем в </w:t>
      </w:r>
      <w:r w:rsidR="00191B3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 2017 г. </w:t>
      </w:r>
    </w:p>
    <w:p w:rsidR="009037C7" w:rsidRDefault="009037C7" w:rsidP="00903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электронном виде поступило 4</w:t>
      </w:r>
      <w:r w:rsidR="00191B3A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обращения, что больше на </w:t>
      </w:r>
      <w:r w:rsidR="00191B3A">
        <w:rPr>
          <w:sz w:val="28"/>
          <w:szCs w:val="28"/>
        </w:rPr>
        <w:t>6</w:t>
      </w:r>
      <w:r>
        <w:rPr>
          <w:sz w:val="28"/>
          <w:szCs w:val="28"/>
        </w:rPr>
        <w:t xml:space="preserve">,5%, чем в </w:t>
      </w:r>
      <w:r w:rsidR="00191B3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2017 года.</w:t>
      </w:r>
    </w:p>
    <w:p w:rsidR="009037C7" w:rsidRDefault="009037C7" w:rsidP="00903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 распределены по следующим вопросам:</w:t>
      </w:r>
    </w:p>
    <w:p w:rsidR="009037C7" w:rsidRDefault="009037C7" w:rsidP="009037C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Социальная сфера (социальное обеспечение, здравоохранение, образование, культура, спорт, труд и занятость) – 6</w:t>
      </w:r>
      <w:r w:rsidR="00807330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 (3</w:t>
      </w:r>
      <w:r w:rsidR="00807330">
        <w:rPr>
          <w:sz w:val="28"/>
          <w:szCs w:val="28"/>
        </w:rPr>
        <w:t>7,7</w:t>
      </w:r>
      <w:r>
        <w:rPr>
          <w:sz w:val="28"/>
          <w:szCs w:val="28"/>
        </w:rPr>
        <w:t xml:space="preserve">%). </w:t>
      </w:r>
      <w:proofErr w:type="gramEnd"/>
    </w:p>
    <w:p w:rsidR="009037C7" w:rsidRDefault="009037C7" w:rsidP="009037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</w:t>
      </w:r>
      <w:r w:rsidR="00807330">
        <w:rPr>
          <w:sz w:val="28"/>
          <w:szCs w:val="28"/>
        </w:rPr>
        <w:t>89</w:t>
      </w:r>
      <w:r>
        <w:rPr>
          <w:sz w:val="28"/>
          <w:szCs w:val="28"/>
        </w:rPr>
        <w:t xml:space="preserve"> обращени</w:t>
      </w:r>
      <w:r w:rsidR="00807330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807330">
        <w:rPr>
          <w:sz w:val="28"/>
          <w:szCs w:val="28"/>
        </w:rPr>
        <w:t>50,9</w:t>
      </w:r>
      <w:r>
        <w:rPr>
          <w:sz w:val="28"/>
          <w:szCs w:val="28"/>
        </w:rPr>
        <w:t>%).</w:t>
      </w:r>
    </w:p>
    <w:p w:rsidR="009037C7" w:rsidRDefault="009037C7" w:rsidP="009037C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(природные ресурсы и  охрана окружающей среды, финансы, промышленность, сельское хозяйство, торговля, транспорт, связь) – </w:t>
      </w:r>
      <w:r w:rsidR="00807330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</w:t>
      </w:r>
      <w:r w:rsidR="00807330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807330">
        <w:rPr>
          <w:sz w:val="28"/>
          <w:szCs w:val="28"/>
        </w:rPr>
        <w:t>8,6</w:t>
      </w:r>
      <w:r>
        <w:rPr>
          <w:sz w:val="28"/>
          <w:szCs w:val="28"/>
        </w:rPr>
        <w:t>%).</w:t>
      </w:r>
      <w:proofErr w:type="gramEnd"/>
    </w:p>
    <w:p w:rsidR="009037C7" w:rsidRDefault="009037C7" w:rsidP="009037C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Оборона, безопасность, законность (охрана порядка, уголовное право, работа прокуратуры, правоохранительных органов и юстиции, нотариат) – нет.</w:t>
      </w:r>
      <w:proofErr w:type="gramEnd"/>
    </w:p>
    <w:p w:rsidR="009037C7" w:rsidRDefault="009037C7" w:rsidP="009037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5(2,</w:t>
      </w:r>
      <w:r w:rsidR="00807330">
        <w:rPr>
          <w:sz w:val="28"/>
          <w:szCs w:val="28"/>
        </w:rPr>
        <w:t>8</w:t>
      </w:r>
      <w:r>
        <w:rPr>
          <w:sz w:val="28"/>
          <w:szCs w:val="28"/>
        </w:rPr>
        <w:t xml:space="preserve">%). </w:t>
      </w:r>
    </w:p>
    <w:p w:rsidR="009037C7" w:rsidRDefault="009037C7" w:rsidP="009037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были рассмотрены без нарушения сроков.</w:t>
      </w:r>
      <w:r w:rsidR="00807330">
        <w:rPr>
          <w:sz w:val="28"/>
          <w:szCs w:val="28"/>
        </w:rPr>
        <w:t xml:space="preserve"> </w:t>
      </w:r>
      <w:r w:rsidR="00BF2AF6">
        <w:rPr>
          <w:sz w:val="28"/>
          <w:szCs w:val="28"/>
        </w:rPr>
        <w:t>111обращений из числа поступивших в течение 3 квартала  были исполнены в сокращенные сроки (менее 30 дней), что составило 63,4%.</w:t>
      </w:r>
    </w:p>
    <w:p w:rsidR="009037C7" w:rsidRDefault="009037C7" w:rsidP="009037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 количество вопросов в обращениях граждан связано с вопросами граждан </w:t>
      </w:r>
      <w:r w:rsidR="00807330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коммунальных</w:t>
      </w:r>
      <w:r w:rsidR="00BF2AF6">
        <w:rPr>
          <w:sz w:val="28"/>
          <w:szCs w:val="28"/>
        </w:rPr>
        <w:t xml:space="preserve"> услуг (перебои в водоснабжении),</w:t>
      </w:r>
      <w:r>
        <w:rPr>
          <w:sz w:val="28"/>
          <w:szCs w:val="28"/>
        </w:rPr>
        <w:t xml:space="preserve"> </w:t>
      </w:r>
      <w:r w:rsidR="00807330">
        <w:rPr>
          <w:sz w:val="28"/>
          <w:szCs w:val="28"/>
        </w:rPr>
        <w:t>ремонт</w:t>
      </w:r>
      <w:r w:rsidR="00BF2AF6">
        <w:rPr>
          <w:sz w:val="28"/>
          <w:szCs w:val="28"/>
        </w:rPr>
        <w:t>ом</w:t>
      </w:r>
      <w:r w:rsidR="00807330">
        <w:rPr>
          <w:sz w:val="28"/>
          <w:szCs w:val="28"/>
        </w:rPr>
        <w:t xml:space="preserve"> жилья</w:t>
      </w:r>
      <w:r>
        <w:rPr>
          <w:sz w:val="28"/>
          <w:szCs w:val="28"/>
        </w:rPr>
        <w:t>, состоянием дорог и  оказанием материальной помощи.</w:t>
      </w:r>
    </w:p>
    <w:p w:rsidR="009037C7" w:rsidRDefault="009037C7" w:rsidP="00903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2AF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2018 года в администрации района лично принят 6</w:t>
      </w:r>
      <w:r w:rsidR="00BF2AF6">
        <w:rPr>
          <w:sz w:val="28"/>
          <w:szCs w:val="28"/>
        </w:rPr>
        <w:t>0</w:t>
      </w:r>
      <w:r>
        <w:rPr>
          <w:sz w:val="28"/>
          <w:szCs w:val="28"/>
        </w:rPr>
        <w:t xml:space="preserve"> гражданин  района, в том числе:</w:t>
      </w:r>
    </w:p>
    <w:p w:rsidR="009037C7" w:rsidRDefault="009037C7" w:rsidP="00903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Главой района – 57 чел;</w:t>
      </w:r>
    </w:p>
    <w:p w:rsidR="009037C7" w:rsidRDefault="009037C7" w:rsidP="00903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заместителем Главы района – </w:t>
      </w:r>
      <w:r w:rsidR="00BF2AF6">
        <w:rPr>
          <w:sz w:val="28"/>
          <w:szCs w:val="28"/>
        </w:rPr>
        <w:t>3</w:t>
      </w:r>
      <w:r>
        <w:rPr>
          <w:sz w:val="28"/>
          <w:szCs w:val="28"/>
        </w:rPr>
        <w:t xml:space="preserve"> чел.;</w:t>
      </w:r>
    </w:p>
    <w:p w:rsidR="009037C7" w:rsidRDefault="009037C7" w:rsidP="00903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Главой района проведено </w:t>
      </w:r>
      <w:r w:rsidR="00BF2AF6">
        <w:rPr>
          <w:sz w:val="28"/>
          <w:szCs w:val="28"/>
        </w:rPr>
        <w:t>10</w:t>
      </w:r>
      <w:r>
        <w:rPr>
          <w:sz w:val="28"/>
          <w:szCs w:val="28"/>
        </w:rPr>
        <w:t xml:space="preserve"> приемов граждан.  </w:t>
      </w:r>
    </w:p>
    <w:p w:rsidR="009037C7" w:rsidRDefault="009037C7" w:rsidP="009037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9037C7" w:rsidRDefault="009037C7" w:rsidP="009037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поселениях района ежемесячно, по утвержденному графику, ведется прием граждан, как заместителями Главы района, так и специалистами администрации района. В </w:t>
      </w:r>
      <w:r w:rsidR="00BF2AF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было проведено 2</w:t>
      </w:r>
      <w:r w:rsidR="00BF2AF6">
        <w:rPr>
          <w:sz w:val="28"/>
          <w:szCs w:val="28"/>
        </w:rPr>
        <w:t>2</w:t>
      </w:r>
      <w:r>
        <w:rPr>
          <w:sz w:val="28"/>
          <w:szCs w:val="28"/>
        </w:rPr>
        <w:t xml:space="preserve"> выездных приемов граждан в селах района, на которых было принято </w:t>
      </w:r>
      <w:r w:rsidR="00BF2AF6">
        <w:rPr>
          <w:sz w:val="28"/>
          <w:szCs w:val="28"/>
        </w:rPr>
        <w:t>42</w:t>
      </w:r>
      <w:r>
        <w:rPr>
          <w:sz w:val="28"/>
          <w:szCs w:val="28"/>
        </w:rPr>
        <w:t xml:space="preserve"> чел. </w:t>
      </w:r>
    </w:p>
    <w:p w:rsidR="009037C7" w:rsidRDefault="009037C7" w:rsidP="00903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9037C7" w:rsidRDefault="009037C7" w:rsidP="00903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расширенных аппаратных совещаниях с главами сельских поселений  и руководителями  профильных служб администрации района ежемесячно проводится  анализ поступивших обращений граждан из сельских поселений района.</w:t>
      </w:r>
      <w:r w:rsidR="001E30C7">
        <w:rPr>
          <w:sz w:val="28"/>
          <w:szCs w:val="28"/>
        </w:rPr>
        <w:t xml:space="preserve"> Еженедельно на аппаратном совещании анализируются вопросы, поступившие от граждан в ходе личного приема граждан Главой района.</w:t>
      </w:r>
    </w:p>
    <w:p w:rsidR="009037C7" w:rsidRDefault="009037C7" w:rsidP="00903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 обращениями граждан регулярно освещается в районной газете «Настроение»,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Увельского района. В </w:t>
      </w:r>
      <w:r w:rsidR="001E30C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2018 года в телевизионных информационных программах размещены 4 репортажа о мероприятиях управляющего воздействия на вопросы повышенной активности населения. </w:t>
      </w:r>
    </w:p>
    <w:p w:rsidR="009037C7" w:rsidRDefault="009037C7" w:rsidP="00903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газете «Настроение» были размещены 1</w:t>
      </w:r>
      <w:r w:rsidR="001E30C7">
        <w:rPr>
          <w:sz w:val="28"/>
          <w:szCs w:val="28"/>
        </w:rPr>
        <w:t>0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9037C7" w:rsidRDefault="009037C7" w:rsidP="00903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9037C7" w:rsidRDefault="009037C7" w:rsidP="009037C7">
      <w:pPr>
        <w:rPr>
          <w:sz w:val="28"/>
          <w:szCs w:val="28"/>
        </w:rPr>
      </w:pPr>
    </w:p>
    <w:p w:rsidR="009037C7" w:rsidRDefault="009037C7" w:rsidP="009037C7">
      <w:pPr>
        <w:rPr>
          <w:sz w:val="28"/>
          <w:szCs w:val="28"/>
        </w:rPr>
      </w:pPr>
    </w:p>
    <w:sectPr w:rsidR="009037C7" w:rsidSect="00AF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7C7"/>
    <w:rsid w:val="00191B3A"/>
    <w:rsid w:val="001E30C7"/>
    <w:rsid w:val="007A24D5"/>
    <w:rsid w:val="00807330"/>
    <w:rsid w:val="009037C7"/>
    <w:rsid w:val="00936F33"/>
    <w:rsid w:val="00AF5625"/>
    <w:rsid w:val="00BA5DEE"/>
    <w:rsid w:val="00BF2AF6"/>
    <w:rsid w:val="00D7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2018-10-04T05:41:00Z</dcterms:created>
  <dcterms:modified xsi:type="dcterms:W3CDTF">2019-04-04T05:38:00Z</dcterms:modified>
</cp:coreProperties>
</file>