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957DD">
        <w:rPr>
          <w:rFonts w:ascii="Times New Roman" w:hAnsi="Times New Roman"/>
          <w:b/>
          <w:sz w:val="36"/>
          <w:szCs w:val="36"/>
        </w:rPr>
        <w:t>Доклад</w:t>
      </w: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957DD">
        <w:rPr>
          <w:rFonts w:ascii="Times New Roman" w:hAnsi="Times New Roman"/>
          <w:b/>
          <w:sz w:val="36"/>
          <w:szCs w:val="36"/>
        </w:rPr>
        <w:t xml:space="preserve">о достигнутых значениях показателей для оценки </w:t>
      </w: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957DD">
        <w:rPr>
          <w:rFonts w:ascii="Times New Roman" w:hAnsi="Times New Roman"/>
          <w:b/>
          <w:sz w:val="36"/>
          <w:szCs w:val="36"/>
        </w:rPr>
        <w:t>эффективности деятельности органов местного самоуправления Увельского муниципального района за 20</w:t>
      </w:r>
      <w:r w:rsidR="00ED113B" w:rsidRPr="002957DD">
        <w:rPr>
          <w:rFonts w:ascii="Times New Roman" w:hAnsi="Times New Roman"/>
          <w:b/>
          <w:sz w:val="36"/>
          <w:szCs w:val="36"/>
        </w:rPr>
        <w:t>20</w:t>
      </w:r>
      <w:r w:rsidRPr="002957DD">
        <w:rPr>
          <w:rFonts w:ascii="Times New Roman" w:hAnsi="Times New Roman"/>
          <w:b/>
          <w:sz w:val="36"/>
          <w:szCs w:val="36"/>
        </w:rPr>
        <w:t xml:space="preserve"> год и их планируемых значениях </w:t>
      </w: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957DD">
        <w:rPr>
          <w:rFonts w:ascii="Times New Roman" w:hAnsi="Times New Roman"/>
          <w:b/>
          <w:sz w:val="36"/>
          <w:szCs w:val="36"/>
        </w:rPr>
        <w:t>на 202</w:t>
      </w:r>
      <w:r w:rsidR="00ED113B" w:rsidRPr="002957DD">
        <w:rPr>
          <w:rFonts w:ascii="Times New Roman" w:hAnsi="Times New Roman"/>
          <w:b/>
          <w:sz w:val="36"/>
          <w:szCs w:val="36"/>
        </w:rPr>
        <w:t>1</w:t>
      </w:r>
      <w:r w:rsidRPr="002957DD">
        <w:rPr>
          <w:rFonts w:ascii="Times New Roman" w:hAnsi="Times New Roman"/>
          <w:b/>
          <w:sz w:val="36"/>
          <w:szCs w:val="36"/>
        </w:rPr>
        <w:t>-202</w:t>
      </w:r>
      <w:r w:rsidR="00ED113B" w:rsidRPr="002957DD">
        <w:rPr>
          <w:rFonts w:ascii="Times New Roman" w:hAnsi="Times New Roman"/>
          <w:b/>
          <w:sz w:val="36"/>
          <w:szCs w:val="36"/>
        </w:rPr>
        <w:t>3</w:t>
      </w:r>
      <w:r w:rsidRPr="002957DD">
        <w:rPr>
          <w:rFonts w:ascii="Times New Roman" w:hAnsi="Times New Roman"/>
          <w:b/>
          <w:sz w:val="36"/>
          <w:szCs w:val="36"/>
        </w:rPr>
        <w:t>гг.</w:t>
      </w: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2957DD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33354" w:rsidRPr="002957DD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57DD"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FF746F" w:rsidRPr="002957DD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57DD">
        <w:rPr>
          <w:rFonts w:ascii="Times New Roman" w:hAnsi="Times New Roman"/>
          <w:b/>
          <w:sz w:val="28"/>
          <w:szCs w:val="28"/>
        </w:rPr>
        <w:t xml:space="preserve">о достигнутых значениях показателей для оценки </w:t>
      </w:r>
    </w:p>
    <w:p w:rsidR="00ED113B" w:rsidRPr="002957DD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57DD">
        <w:rPr>
          <w:rFonts w:ascii="Times New Roman" w:hAnsi="Times New Roman"/>
          <w:b/>
          <w:sz w:val="28"/>
          <w:szCs w:val="28"/>
        </w:rPr>
        <w:t>эффективности деятельности органов местного самоуправления Увельско</w:t>
      </w:r>
      <w:r w:rsidR="00C70949" w:rsidRPr="002957DD">
        <w:rPr>
          <w:rFonts w:ascii="Times New Roman" w:hAnsi="Times New Roman"/>
          <w:b/>
          <w:sz w:val="28"/>
          <w:szCs w:val="28"/>
        </w:rPr>
        <w:t>го муниципального района за 20</w:t>
      </w:r>
      <w:r w:rsidR="00ED113B" w:rsidRPr="002957DD">
        <w:rPr>
          <w:rFonts w:ascii="Times New Roman" w:hAnsi="Times New Roman"/>
          <w:b/>
          <w:sz w:val="28"/>
          <w:szCs w:val="28"/>
        </w:rPr>
        <w:t>20</w:t>
      </w:r>
      <w:r w:rsidRPr="002957DD">
        <w:rPr>
          <w:rFonts w:ascii="Times New Roman" w:hAnsi="Times New Roman"/>
          <w:b/>
          <w:sz w:val="28"/>
          <w:szCs w:val="28"/>
        </w:rPr>
        <w:t xml:space="preserve"> год и их планируемых значениях </w:t>
      </w:r>
    </w:p>
    <w:p w:rsidR="00833354" w:rsidRPr="002957DD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957DD">
        <w:rPr>
          <w:rFonts w:ascii="Times New Roman" w:hAnsi="Times New Roman"/>
          <w:b/>
          <w:sz w:val="28"/>
          <w:szCs w:val="28"/>
        </w:rPr>
        <w:t xml:space="preserve">на </w:t>
      </w:r>
      <w:r w:rsidR="00C70949" w:rsidRPr="002957DD">
        <w:rPr>
          <w:rFonts w:ascii="Times New Roman" w:hAnsi="Times New Roman"/>
          <w:b/>
          <w:sz w:val="28"/>
          <w:szCs w:val="28"/>
        </w:rPr>
        <w:t>20</w:t>
      </w:r>
      <w:r w:rsidR="00931D40" w:rsidRPr="002957DD">
        <w:rPr>
          <w:rFonts w:ascii="Times New Roman" w:hAnsi="Times New Roman"/>
          <w:b/>
          <w:sz w:val="28"/>
          <w:szCs w:val="28"/>
        </w:rPr>
        <w:t>2</w:t>
      </w:r>
      <w:r w:rsidR="00ED113B" w:rsidRPr="002957DD">
        <w:rPr>
          <w:rFonts w:ascii="Times New Roman" w:hAnsi="Times New Roman"/>
          <w:b/>
          <w:sz w:val="28"/>
          <w:szCs w:val="28"/>
        </w:rPr>
        <w:t>1</w:t>
      </w:r>
      <w:r w:rsidR="00C70949" w:rsidRPr="002957DD">
        <w:rPr>
          <w:rFonts w:ascii="Times New Roman" w:hAnsi="Times New Roman"/>
          <w:b/>
          <w:sz w:val="28"/>
          <w:szCs w:val="28"/>
        </w:rPr>
        <w:t>-20</w:t>
      </w:r>
      <w:r w:rsidR="002039AD" w:rsidRPr="002957DD">
        <w:rPr>
          <w:rFonts w:ascii="Times New Roman" w:hAnsi="Times New Roman"/>
          <w:b/>
          <w:sz w:val="28"/>
          <w:szCs w:val="28"/>
        </w:rPr>
        <w:t>2</w:t>
      </w:r>
      <w:r w:rsidR="00ED113B" w:rsidRPr="002957DD">
        <w:rPr>
          <w:rFonts w:ascii="Times New Roman" w:hAnsi="Times New Roman"/>
          <w:b/>
          <w:sz w:val="28"/>
          <w:szCs w:val="28"/>
        </w:rPr>
        <w:t>3</w:t>
      </w:r>
      <w:r w:rsidR="00B36D05" w:rsidRPr="002957DD">
        <w:rPr>
          <w:rFonts w:ascii="Times New Roman" w:hAnsi="Times New Roman"/>
          <w:b/>
          <w:sz w:val="28"/>
          <w:szCs w:val="28"/>
        </w:rPr>
        <w:t>гг.</w:t>
      </w:r>
    </w:p>
    <w:p w:rsidR="00FF746F" w:rsidRPr="002957DD" w:rsidRDefault="00FF746F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C2056" w:rsidRPr="002957DD" w:rsidRDefault="00CC2056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В целях реализации  Указа Президента Российской Федерации от 28 апреля 2008 г. № 607 «Об оценке эффективности деятельности органов местного самоуправления городских ок</w:t>
      </w:r>
      <w:r w:rsidR="00A05A7C" w:rsidRPr="002957DD">
        <w:rPr>
          <w:rFonts w:ascii="Times New Roman" w:hAnsi="Times New Roman" w:cs="Times New Roman"/>
          <w:sz w:val="28"/>
          <w:szCs w:val="28"/>
        </w:rPr>
        <w:t>ругов и муниципальных районов», А</w:t>
      </w:r>
      <w:r w:rsidRPr="002957DD">
        <w:rPr>
          <w:rFonts w:ascii="Times New Roman" w:hAnsi="Times New Roman" w:cs="Times New Roman"/>
          <w:sz w:val="28"/>
          <w:szCs w:val="28"/>
        </w:rPr>
        <w:t>дминистрацией Увельского</w:t>
      </w:r>
      <w:r w:rsidR="009C2762" w:rsidRPr="002957D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957DD">
        <w:rPr>
          <w:rFonts w:ascii="Times New Roman" w:hAnsi="Times New Roman" w:cs="Times New Roman"/>
          <w:sz w:val="28"/>
          <w:szCs w:val="28"/>
        </w:rPr>
        <w:t xml:space="preserve"> района проведен анализ эффективности деятельности местной власти по основным сферам социально-экономического развития, проведена комплексная оценка эффективности деятельности органов местного самоуправления, позволяющая учесть как результаты значений достигнутого уровня в отчетном году, так и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результаты значений динамики эффективности по итогам базового и отчетного годов.</w:t>
      </w:r>
    </w:p>
    <w:p w:rsidR="00B01289" w:rsidRPr="002957DD" w:rsidRDefault="00B01289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354" w:rsidRPr="002957DD" w:rsidRDefault="00BD6652" w:rsidP="00865EC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91311C" w:rsidRPr="002957DD" w:rsidRDefault="0091311C" w:rsidP="00865EC6">
      <w:pPr>
        <w:pStyle w:val="ac"/>
        <w:ind w:firstLine="426"/>
        <w:jc w:val="both"/>
        <w:rPr>
          <w:rFonts w:eastAsiaTheme="minorHAnsi"/>
          <w:sz w:val="28"/>
          <w:szCs w:val="28"/>
        </w:rPr>
      </w:pPr>
      <w:r w:rsidRPr="002957DD">
        <w:rPr>
          <w:rFonts w:eastAsiaTheme="minorHAnsi"/>
          <w:sz w:val="28"/>
          <w:szCs w:val="28"/>
        </w:rPr>
        <w:t>Развитие малого и среднего предпринимательства является одним из приоритетных направлений работы администрации района.</w:t>
      </w:r>
    </w:p>
    <w:p w:rsidR="0091311C" w:rsidRPr="002957DD" w:rsidRDefault="0091311C" w:rsidP="00865EC6">
      <w:pPr>
        <w:pStyle w:val="ac"/>
        <w:ind w:firstLine="426"/>
        <w:jc w:val="both"/>
        <w:rPr>
          <w:rFonts w:eastAsiaTheme="minorHAnsi"/>
          <w:sz w:val="28"/>
          <w:szCs w:val="28"/>
        </w:rPr>
      </w:pPr>
      <w:r w:rsidRPr="002957DD">
        <w:rPr>
          <w:rFonts w:eastAsiaTheme="minorHAnsi"/>
          <w:sz w:val="28"/>
          <w:szCs w:val="28"/>
        </w:rPr>
        <w:t>В 20</w:t>
      </w:r>
      <w:r w:rsidR="009573FC" w:rsidRPr="002957DD">
        <w:rPr>
          <w:rFonts w:eastAsiaTheme="minorHAnsi"/>
          <w:sz w:val="28"/>
          <w:szCs w:val="28"/>
        </w:rPr>
        <w:t>20</w:t>
      </w:r>
      <w:r w:rsidRPr="002957DD">
        <w:rPr>
          <w:rFonts w:eastAsiaTheme="minorHAnsi"/>
          <w:sz w:val="28"/>
          <w:szCs w:val="28"/>
        </w:rPr>
        <w:t xml:space="preserve"> году в Реестре малого и среднего предпринимательства Увельского муниципального района зарегистрировано </w:t>
      </w:r>
      <w:r w:rsidR="00D0307E" w:rsidRPr="002957DD">
        <w:rPr>
          <w:rFonts w:eastAsiaTheme="minorHAnsi"/>
          <w:sz w:val="28"/>
          <w:szCs w:val="28"/>
        </w:rPr>
        <w:t>624</w:t>
      </w:r>
      <w:r w:rsidRPr="002957DD">
        <w:rPr>
          <w:rFonts w:eastAsiaTheme="minorHAnsi"/>
          <w:sz w:val="28"/>
          <w:szCs w:val="28"/>
        </w:rPr>
        <w:t xml:space="preserve"> субъект</w:t>
      </w:r>
      <w:r w:rsidR="00D0307E" w:rsidRPr="002957DD">
        <w:rPr>
          <w:rFonts w:eastAsiaTheme="minorHAnsi"/>
          <w:sz w:val="28"/>
          <w:szCs w:val="28"/>
        </w:rPr>
        <w:t>а</w:t>
      </w:r>
      <w:r w:rsidRPr="002957DD">
        <w:rPr>
          <w:rFonts w:eastAsiaTheme="minorHAnsi"/>
          <w:sz w:val="28"/>
          <w:szCs w:val="28"/>
        </w:rPr>
        <w:t xml:space="preserve"> (в 201</w:t>
      </w:r>
      <w:r w:rsidR="009573FC" w:rsidRPr="002957DD">
        <w:rPr>
          <w:rFonts w:eastAsiaTheme="minorHAnsi"/>
          <w:sz w:val="28"/>
          <w:szCs w:val="28"/>
        </w:rPr>
        <w:t>9</w:t>
      </w:r>
      <w:r w:rsidRPr="002957DD">
        <w:rPr>
          <w:rFonts w:eastAsiaTheme="minorHAnsi"/>
          <w:sz w:val="28"/>
          <w:szCs w:val="28"/>
        </w:rPr>
        <w:t xml:space="preserve">г. – </w:t>
      </w:r>
      <w:r w:rsidR="009573FC" w:rsidRPr="002957DD">
        <w:rPr>
          <w:rFonts w:eastAsiaTheme="minorHAnsi"/>
          <w:sz w:val="28"/>
          <w:szCs w:val="28"/>
        </w:rPr>
        <w:t>6</w:t>
      </w:r>
      <w:r w:rsidR="00D0307E" w:rsidRPr="002957DD">
        <w:rPr>
          <w:rFonts w:eastAsiaTheme="minorHAnsi"/>
          <w:sz w:val="28"/>
          <w:szCs w:val="28"/>
        </w:rPr>
        <w:t>87</w:t>
      </w:r>
      <w:r w:rsidRPr="002957DD">
        <w:rPr>
          <w:rFonts w:eastAsiaTheme="minorHAnsi"/>
          <w:sz w:val="28"/>
          <w:szCs w:val="28"/>
        </w:rPr>
        <w:t xml:space="preserve"> единиц). В расчете на 10 тыс. человек населения </w:t>
      </w:r>
      <w:r w:rsidR="00BC1133">
        <w:rPr>
          <w:rFonts w:eastAsiaTheme="minorHAnsi"/>
          <w:sz w:val="28"/>
          <w:szCs w:val="28"/>
        </w:rPr>
        <w:t>194,04</w:t>
      </w:r>
      <w:r w:rsidR="00D0307E" w:rsidRPr="002957DD">
        <w:rPr>
          <w:rFonts w:eastAsiaTheme="minorHAnsi"/>
          <w:sz w:val="28"/>
          <w:szCs w:val="28"/>
        </w:rPr>
        <w:t xml:space="preserve"> </w:t>
      </w:r>
      <w:r w:rsidRPr="002957DD">
        <w:rPr>
          <w:rFonts w:eastAsiaTheme="minorHAnsi"/>
          <w:sz w:val="28"/>
          <w:szCs w:val="28"/>
        </w:rPr>
        <w:t>(в 201</w:t>
      </w:r>
      <w:r w:rsidR="00D0307E" w:rsidRPr="002957DD">
        <w:rPr>
          <w:rFonts w:eastAsiaTheme="minorHAnsi"/>
          <w:sz w:val="28"/>
          <w:szCs w:val="28"/>
        </w:rPr>
        <w:t>9</w:t>
      </w:r>
      <w:r w:rsidRPr="002957DD">
        <w:rPr>
          <w:rFonts w:eastAsiaTheme="minorHAnsi"/>
          <w:sz w:val="28"/>
          <w:szCs w:val="28"/>
        </w:rPr>
        <w:t xml:space="preserve">г. – </w:t>
      </w:r>
      <w:r w:rsidR="00D0307E" w:rsidRPr="002957DD">
        <w:rPr>
          <w:rFonts w:eastAsiaTheme="minorHAnsi"/>
          <w:sz w:val="28"/>
          <w:szCs w:val="28"/>
        </w:rPr>
        <w:t>190,73</w:t>
      </w:r>
      <w:r w:rsidRPr="002957DD">
        <w:rPr>
          <w:rFonts w:eastAsiaTheme="minorHAnsi"/>
          <w:sz w:val="28"/>
          <w:szCs w:val="28"/>
        </w:rPr>
        <w:t xml:space="preserve"> единиц). </w:t>
      </w:r>
      <w:r w:rsidR="00D0307E" w:rsidRPr="002957DD">
        <w:rPr>
          <w:rFonts w:eastAsiaTheme="minorHAnsi"/>
          <w:sz w:val="28"/>
          <w:szCs w:val="28"/>
        </w:rPr>
        <w:t xml:space="preserve">В 2021 году так же предполагается снижение </w:t>
      </w:r>
      <w:r w:rsidRPr="002957DD">
        <w:rPr>
          <w:rFonts w:eastAsiaTheme="minorHAnsi"/>
          <w:sz w:val="28"/>
          <w:szCs w:val="28"/>
        </w:rPr>
        <w:t>количества субъе</w:t>
      </w:r>
      <w:r w:rsidR="00D0307E" w:rsidRPr="002957DD">
        <w:rPr>
          <w:rFonts w:eastAsiaTheme="minorHAnsi"/>
          <w:sz w:val="28"/>
          <w:szCs w:val="28"/>
        </w:rPr>
        <w:t>ктов малого предпринимательства</w:t>
      </w:r>
      <w:r w:rsidRPr="002957DD">
        <w:rPr>
          <w:rFonts w:eastAsiaTheme="minorHAnsi"/>
          <w:sz w:val="28"/>
          <w:szCs w:val="28"/>
        </w:rPr>
        <w:t xml:space="preserve">. </w:t>
      </w:r>
      <w:r w:rsidR="00D0307E" w:rsidRPr="002957DD">
        <w:rPr>
          <w:rFonts w:eastAsiaTheme="minorHAnsi"/>
          <w:sz w:val="28"/>
          <w:szCs w:val="28"/>
        </w:rPr>
        <w:t xml:space="preserve">Как показал 2020 год, предприниматели закрываются и регистрируются в качестве </w:t>
      </w:r>
      <w:proofErr w:type="spellStart"/>
      <w:r w:rsidR="00D0307E" w:rsidRPr="002957DD">
        <w:rPr>
          <w:rFonts w:eastAsiaTheme="minorHAnsi"/>
          <w:sz w:val="28"/>
          <w:szCs w:val="28"/>
        </w:rPr>
        <w:t>самозанятых</w:t>
      </w:r>
      <w:proofErr w:type="spellEnd"/>
      <w:r w:rsidR="00D0307E" w:rsidRPr="002957DD">
        <w:rPr>
          <w:rFonts w:eastAsiaTheme="minorHAnsi"/>
          <w:sz w:val="28"/>
          <w:szCs w:val="28"/>
        </w:rPr>
        <w:t xml:space="preserve">. В 2019 году зарегистрировано 58 </w:t>
      </w:r>
      <w:proofErr w:type="spellStart"/>
      <w:r w:rsidR="00D0307E" w:rsidRPr="002957DD">
        <w:rPr>
          <w:rFonts w:eastAsiaTheme="minorHAnsi"/>
          <w:sz w:val="28"/>
          <w:szCs w:val="28"/>
        </w:rPr>
        <w:t>самозанятых</w:t>
      </w:r>
      <w:proofErr w:type="spellEnd"/>
      <w:r w:rsidR="00D0307E" w:rsidRPr="002957DD">
        <w:rPr>
          <w:rFonts w:eastAsiaTheme="minorHAnsi"/>
          <w:sz w:val="28"/>
          <w:szCs w:val="28"/>
        </w:rPr>
        <w:t xml:space="preserve">, в 2020 году их количество составило 172 человека, в то время как количество индивидуальных предпринимателей уменьшилось на 63 субъекта. </w:t>
      </w:r>
      <w:r w:rsidRPr="002957DD">
        <w:rPr>
          <w:rFonts w:eastAsiaTheme="minorHAnsi"/>
          <w:sz w:val="28"/>
          <w:szCs w:val="28"/>
        </w:rPr>
        <w:t>В 202</w:t>
      </w:r>
      <w:r w:rsidR="00D0307E" w:rsidRPr="002957DD">
        <w:rPr>
          <w:rFonts w:eastAsiaTheme="minorHAnsi"/>
          <w:sz w:val="28"/>
          <w:szCs w:val="28"/>
        </w:rPr>
        <w:t>1</w:t>
      </w:r>
      <w:r w:rsidRPr="002957DD">
        <w:rPr>
          <w:rFonts w:eastAsiaTheme="minorHAnsi"/>
          <w:sz w:val="28"/>
          <w:szCs w:val="28"/>
        </w:rPr>
        <w:t>-202</w:t>
      </w:r>
      <w:r w:rsidR="00D0307E" w:rsidRPr="002957DD">
        <w:rPr>
          <w:rFonts w:eastAsiaTheme="minorHAnsi"/>
          <w:sz w:val="28"/>
          <w:szCs w:val="28"/>
        </w:rPr>
        <w:t>3</w:t>
      </w:r>
      <w:r w:rsidRPr="002957DD">
        <w:rPr>
          <w:rFonts w:eastAsiaTheme="minorHAnsi"/>
          <w:sz w:val="28"/>
          <w:szCs w:val="28"/>
        </w:rPr>
        <w:t xml:space="preserve"> годах количество субъектов малого и среднего предпринимательства прогнозируется </w:t>
      </w:r>
      <w:r w:rsidR="00BC1133">
        <w:rPr>
          <w:rFonts w:eastAsiaTheme="minorHAnsi"/>
          <w:sz w:val="28"/>
          <w:szCs w:val="28"/>
        </w:rPr>
        <w:t>191,7-188,0</w:t>
      </w:r>
      <w:r w:rsidRPr="002957DD">
        <w:rPr>
          <w:rFonts w:eastAsiaTheme="minorHAnsi"/>
          <w:sz w:val="28"/>
          <w:szCs w:val="28"/>
        </w:rPr>
        <w:t xml:space="preserve"> единиц на 10 тыс. человек населения.  </w:t>
      </w:r>
    </w:p>
    <w:p w:rsidR="0091311C" w:rsidRPr="002957DD" w:rsidRDefault="0091311C" w:rsidP="00865EC6">
      <w:pPr>
        <w:pStyle w:val="ac"/>
        <w:ind w:firstLine="426"/>
        <w:jc w:val="both"/>
        <w:rPr>
          <w:rFonts w:eastAsiaTheme="minorHAnsi"/>
          <w:sz w:val="28"/>
          <w:szCs w:val="28"/>
        </w:rPr>
      </w:pPr>
      <w:r w:rsidRPr="002957DD">
        <w:rPr>
          <w:rFonts w:eastAsiaTheme="minorHAnsi"/>
          <w:sz w:val="28"/>
          <w:szCs w:val="28"/>
        </w:rPr>
        <w:t xml:space="preserve">В целом </w:t>
      </w:r>
      <w:r w:rsidR="00E11A0D" w:rsidRPr="002957DD">
        <w:rPr>
          <w:rFonts w:eastAsiaTheme="minorHAnsi"/>
          <w:sz w:val="28"/>
          <w:szCs w:val="28"/>
        </w:rPr>
        <w:t>15,</w:t>
      </w:r>
      <w:r w:rsidR="00BC1133">
        <w:rPr>
          <w:rFonts w:eastAsiaTheme="minorHAnsi"/>
          <w:sz w:val="28"/>
          <w:szCs w:val="28"/>
        </w:rPr>
        <w:t>4</w:t>
      </w:r>
      <w:r w:rsidRPr="002957DD">
        <w:rPr>
          <w:rFonts w:eastAsiaTheme="minorHAnsi"/>
          <w:sz w:val="28"/>
          <w:szCs w:val="28"/>
        </w:rPr>
        <w:t>% от занятых в экономике района работников приходится на малый бизнес. В плановом периоде 20</w:t>
      </w:r>
      <w:r w:rsidR="008C1CB1" w:rsidRPr="002957DD">
        <w:rPr>
          <w:rFonts w:eastAsiaTheme="minorHAnsi"/>
          <w:sz w:val="28"/>
          <w:szCs w:val="28"/>
        </w:rPr>
        <w:t>20</w:t>
      </w:r>
      <w:r w:rsidRPr="002957DD">
        <w:rPr>
          <w:rFonts w:eastAsiaTheme="minorHAnsi"/>
          <w:sz w:val="28"/>
          <w:szCs w:val="28"/>
        </w:rPr>
        <w:t xml:space="preserve">-2021гг. доля 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останется на уровне </w:t>
      </w:r>
      <w:r w:rsidR="00E11A0D" w:rsidRPr="002957DD">
        <w:rPr>
          <w:rFonts w:eastAsiaTheme="minorHAnsi"/>
          <w:sz w:val="28"/>
          <w:szCs w:val="28"/>
        </w:rPr>
        <w:t>15,</w:t>
      </w:r>
      <w:r w:rsidR="00BC1133">
        <w:rPr>
          <w:rFonts w:eastAsiaTheme="minorHAnsi"/>
          <w:sz w:val="28"/>
          <w:szCs w:val="28"/>
        </w:rPr>
        <w:t>6</w:t>
      </w:r>
      <w:r w:rsidR="00E11A0D" w:rsidRPr="002957DD">
        <w:rPr>
          <w:rFonts w:eastAsiaTheme="minorHAnsi"/>
          <w:sz w:val="28"/>
          <w:szCs w:val="28"/>
        </w:rPr>
        <w:t>7</w:t>
      </w:r>
      <w:r w:rsidRPr="002957DD">
        <w:rPr>
          <w:rFonts w:eastAsiaTheme="minorHAnsi"/>
          <w:sz w:val="28"/>
          <w:szCs w:val="28"/>
        </w:rPr>
        <w:t xml:space="preserve">%. </w:t>
      </w:r>
    </w:p>
    <w:p w:rsidR="00861FBE" w:rsidRPr="002957DD" w:rsidRDefault="0091311C" w:rsidP="00865EC6">
      <w:pPr>
        <w:pStyle w:val="ac"/>
        <w:ind w:firstLine="426"/>
        <w:jc w:val="both"/>
        <w:rPr>
          <w:rFonts w:eastAsiaTheme="minorHAnsi"/>
          <w:sz w:val="28"/>
          <w:szCs w:val="28"/>
        </w:rPr>
      </w:pPr>
      <w:r w:rsidRPr="002957DD">
        <w:rPr>
          <w:rFonts w:eastAsiaTheme="minorHAnsi"/>
          <w:sz w:val="28"/>
          <w:szCs w:val="28"/>
        </w:rPr>
        <w:t>Объем инвестиций в основной капитал (без малого предпринимательства) в 20</w:t>
      </w:r>
      <w:r w:rsidR="00306ADF" w:rsidRPr="002957DD">
        <w:rPr>
          <w:rFonts w:eastAsiaTheme="minorHAnsi"/>
          <w:sz w:val="28"/>
          <w:szCs w:val="28"/>
        </w:rPr>
        <w:t>20</w:t>
      </w:r>
      <w:r w:rsidRPr="002957DD">
        <w:rPr>
          <w:rFonts w:eastAsiaTheme="minorHAnsi"/>
          <w:sz w:val="28"/>
          <w:szCs w:val="28"/>
        </w:rPr>
        <w:t xml:space="preserve"> году в расчете на 1 жителя -  </w:t>
      </w:r>
      <w:r w:rsidR="00306ADF" w:rsidRPr="002957DD">
        <w:rPr>
          <w:rFonts w:eastAsiaTheme="minorHAnsi"/>
          <w:sz w:val="28"/>
          <w:szCs w:val="28"/>
        </w:rPr>
        <w:t xml:space="preserve">23452 </w:t>
      </w:r>
      <w:r w:rsidRPr="002957DD">
        <w:rPr>
          <w:rFonts w:eastAsiaTheme="minorHAnsi"/>
          <w:sz w:val="28"/>
          <w:szCs w:val="28"/>
        </w:rPr>
        <w:t xml:space="preserve">рублей. </w:t>
      </w:r>
      <w:r w:rsidR="00E05D74" w:rsidRPr="002957DD">
        <w:rPr>
          <w:rFonts w:eastAsiaTheme="minorHAnsi"/>
          <w:sz w:val="28"/>
          <w:szCs w:val="28"/>
        </w:rPr>
        <w:t>В период</w:t>
      </w:r>
      <w:r w:rsidR="00306ADF" w:rsidRPr="002957DD">
        <w:rPr>
          <w:rFonts w:eastAsiaTheme="minorHAnsi"/>
          <w:sz w:val="28"/>
          <w:szCs w:val="28"/>
        </w:rPr>
        <w:t xml:space="preserve"> 2021-2023 годов </w:t>
      </w:r>
      <w:r w:rsidR="00E05D74" w:rsidRPr="002957DD">
        <w:rPr>
          <w:rFonts w:eastAsiaTheme="minorHAnsi"/>
          <w:sz w:val="28"/>
          <w:szCs w:val="28"/>
        </w:rPr>
        <w:t xml:space="preserve">объем инвестиций ожидается </w:t>
      </w:r>
      <w:r w:rsidR="00306ADF" w:rsidRPr="002957DD">
        <w:rPr>
          <w:rFonts w:eastAsiaTheme="minorHAnsi"/>
          <w:sz w:val="28"/>
          <w:szCs w:val="28"/>
        </w:rPr>
        <w:t xml:space="preserve">в пределах </w:t>
      </w:r>
      <w:r w:rsidR="00E05D74" w:rsidRPr="002957DD">
        <w:rPr>
          <w:rFonts w:eastAsiaTheme="minorHAnsi"/>
          <w:sz w:val="28"/>
          <w:szCs w:val="28"/>
        </w:rPr>
        <w:t>26498-29211</w:t>
      </w:r>
      <w:r w:rsidR="00306ADF" w:rsidRPr="002957DD">
        <w:rPr>
          <w:rFonts w:eastAsiaTheme="minorHAnsi"/>
          <w:sz w:val="28"/>
          <w:szCs w:val="28"/>
        </w:rPr>
        <w:t xml:space="preserve"> рублей на 1 жителя района.</w:t>
      </w:r>
    </w:p>
    <w:p w:rsidR="00E764C8" w:rsidRPr="002957DD" w:rsidRDefault="00E764C8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Удельный вес прибыльных сельскохозяйственных организаций в общем числе в Увельском районе, </w:t>
      </w:r>
      <w:proofErr w:type="gramStart"/>
      <w:r w:rsidRPr="002957DD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957DD">
        <w:rPr>
          <w:rFonts w:ascii="Times New Roman" w:hAnsi="Times New Roman"/>
          <w:sz w:val="28"/>
          <w:szCs w:val="28"/>
        </w:rPr>
        <w:t xml:space="preserve"> данных годовых отчетов о финансово – экономическом состоянии товаропроизводителей агропромышленного комплекса за 2020 году составил 85,7% (2019 г.- 100%). С убытком сработало одно предприятие – ООО «Дубрава»</w:t>
      </w:r>
    </w:p>
    <w:p w:rsidR="00E764C8" w:rsidRPr="002957DD" w:rsidRDefault="00E764C8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lastRenderedPageBreak/>
        <w:t>В 2021-2023 годах планируется сохранить показатель на уровне 100,0%.</w:t>
      </w:r>
    </w:p>
    <w:p w:rsidR="00E764C8" w:rsidRPr="002957DD" w:rsidRDefault="00E764C8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Всего в районе 107,8 тыс. гектаров пашни из них 99% площади обрабатывается. Урожайность зерновых составила 8,0 центнера с гектара</w:t>
      </w:r>
      <w:proofErr w:type="gramStart"/>
      <w:r w:rsidRPr="002957D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57DD">
        <w:rPr>
          <w:rFonts w:ascii="Times New Roman" w:hAnsi="Times New Roman"/>
          <w:sz w:val="28"/>
          <w:szCs w:val="28"/>
        </w:rPr>
        <w:t xml:space="preserve"> что на 0,6 центнера ниже, чем в среднем по области.</w:t>
      </w:r>
    </w:p>
    <w:p w:rsidR="002B2707" w:rsidRPr="002957DD" w:rsidRDefault="002B2707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На территории Увельского района регулярное автобусное движение осуществляется по 9 </w:t>
      </w:r>
      <w:proofErr w:type="spellStart"/>
      <w:r w:rsidRPr="002957DD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Pr="002957DD">
        <w:rPr>
          <w:rFonts w:ascii="Times New Roman" w:hAnsi="Times New Roman"/>
          <w:sz w:val="28"/>
          <w:szCs w:val="28"/>
        </w:rPr>
        <w:t xml:space="preserve">  маршрутам и двум межмуниципальным маршрутам.</w:t>
      </w:r>
    </w:p>
    <w:p w:rsidR="00F64208" w:rsidRPr="002957DD" w:rsidRDefault="00F64208" w:rsidP="00F6420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В 2020 году при проведении инвентаризации дорог выявлено и поставлено на баланс 27,84 километра дорог общего пользования местного значения. В районе проводятся ремонты дорог с асфальтовым покрытием в объеме 3,84 км </w:t>
      </w:r>
      <w:proofErr w:type="gramStart"/>
      <w:r w:rsidRPr="002957DD">
        <w:rPr>
          <w:rFonts w:ascii="Times New Roman" w:hAnsi="Times New Roman"/>
          <w:sz w:val="28"/>
          <w:szCs w:val="28"/>
        </w:rPr>
        <w:t>в</w:t>
      </w:r>
      <w:proofErr w:type="gramEnd"/>
      <w:r w:rsidRPr="00295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7DD">
        <w:rPr>
          <w:rFonts w:ascii="Times New Roman" w:hAnsi="Times New Roman"/>
          <w:sz w:val="28"/>
          <w:szCs w:val="28"/>
        </w:rPr>
        <w:t>с</w:t>
      </w:r>
      <w:proofErr w:type="gramEnd"/>
      <w:r w:rsidRPr="002957DD">
        <w:rPr>
          <w:rFonts w:ascii="Times New Roman" w:hAnsi="Times New Roman"/>
          <w:sz w:val="28"/>
          <w:szCs w:val="28"/>
        </w:rPr>
        <w:t>. Красносельское, п. Увельский. Проводятся мероприятия в рамках содержания дорог, на что направлено 17,81 млн</w:t>
      </w:r>
      <w:proofErr w:type="gramStart"/>
      <w:r w:rsidRPr="002957DD">
        <w:rPr>
          <w:rFonts w:ascii="Times New Roman" w:hAnsi="Times New Roman"/>
          <w:sz w:val="28"/>
          <w:szCs w:val="28"/>
        </w:rPr>
        <w:t>.р</w:t>
      </w:r>
      <w:proofErr w:type="gramEnd"/>
      <w:r w:rsidRPr="002957DD">
        <w:rPr>
          <w:rFonts w:ascii="Times New Roman" w:hAnsi="Times New Roman"/>
          <w:sz w:val="28"/>
          <w:szCs w:val="28"/>
        </w:rPr>
        <w:t>ублей средств дорожного фонда.</w:t>
      </w:r>
    </w:p>
    <w:p w:rsidR="00E764C8" w:rsidRPr="002957DD" w:rsidRDefault="00E764C8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5EC6" w:rsidRPr="002957DD" w:rsidRDefault="00865EC6" w:rsidP="00902695">
      <w:pPr>
        <w:pStyle w:val="a5"/>
        <w:numPr>
          <w:ilvl w:val="0"/>
          <w:numId w:val="7"/>
        </w:numPr>
        <w:tabs>
          <w:tab w:val="left" w:pos="3261"/>
        </w:tabs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7DD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</w:p>
    <w:p w:rsidR="00865EC6" w:rsidRPr="002957DD" w:rsidRDefault="00865EC6" w:rsidP="00865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7DD">
        <w:rPr>
          <w:rFonts w:ascii="Times New Roman" w:hAnsi="Times New Roman" w:cs="Times New Roman"/>
          <w:sz w:val="28"/>
          <w:szCs w:val="28"/>
        </w:rPr>
        <w:t>Средняя заработная плата работников муниципальных дошкольных образовательных учреждений и муниципальных общеобразовательных учреждений за 2020 год выше ожидаемой в связи с повышением заработной платы педагогических работников дошкольных образовательных учреждений в связи с выполнением Указа Президента Российской Федерации от 07.05.2012 года № 597 « О мероприятиях по реализации государственной социальной политики» и ростом минимального размера оплаты труда.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По дошкольным образовательным организациям   рост заработной платы составил 7,3%. Рост средней заработной платы за 2020 год по общеобразовательным организациям  составил 11,6 %, по учителям рост заработной платы – 7,5%. </w:t>
      </w: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социальной политики Правительства Челябинской области и администрации нашего района является развитие системы дошкольного образования и, в том числе, расширение доступности его для всех групп населения, так как именно дошкольное образование – первый уровень образовательной системы в целом. </w:t>
      </w: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В Увельском муниципальном районе на сегодняшний день функционируют 25 учреждений дошкольного образования, 100 групп, которые посещают 1732 детей в возрасте от 1,5 до 7 лет.</w:t>
      </w:r>
    </w:p>
    <w:p w:rsid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Доступность дошкольного образования составляет 100%. Очередность в детские сады района отсутствует.</w:t>
      </w: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7DD" w:rsidRDefault="002957DD" w:rsidP="002957DD">
      <w:pPr>
        <w:pStyle w:val="af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2957DD" w:rsidRPr="002957DD" w:rsidRDefault="002957DD" w:rsidP="002957DD">
      <w:pPr>
        <w:pStyle w:val="af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Одним из направлений муниципальной системы оценки качества образования является  совокупность компонентов, обеспечивающих на единой информационной основе оценку качества образования в части результатов освоения обучающимися данных образовательных программ.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 xml:space="preserve">Доля 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учреждений, благодаря применению на уроках компьютерных технологий, выяснению проблемных тем в знаниях учащихся и ликвидации данных пробелов, </w:t>
      </w:r>
      <w:r w:rsidRPr="002957DD">
        <w:rPr>
          <w:rFonts w:ascii="Times New Roman" w:hAnsi="Times New Roman" w:cs="Times New Roman"/>
          <w:sz w:val="28"/>
          <w:szCs w:val="28"/>
        </w:rPr>
        <w:lastRenderedPageBreak/>
        <w:t>разработкам системы повторения учебного материала, участию в тренировочных тестированиях в форме   технологии ЕГЭ    и  владению педагогами новыми образовательными технологиями, составила 0%.</w:t>
      </w:r>
      <w:proofErr w:type="gramEnd"/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7DD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отвечающих современным требованиям, стал рассчитываться как интегральный показатель, характеризующий качество 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16 относительных показателей.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Увеличение  показателя  произошло на 2,3% в результате увеличения числа учреждений, реализующих образовательные программы с использованием дистанционных технологий и   увеличения скорости  сети Интернет в 13 школах района (Федеральный проект «Информационная инфраструктура» национальной программы «Цифровая экономика Российской Федерации»), строительства нового спортзала в МОУ 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Нагорненская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В рамках проекта «Теплое окно» 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земенены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  окна в   6 школах: МБОУ « УвельскаяСОШ№1», МКОУ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>аменская СОШ», МКОУ«Петровская СОШ», МОУ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СОШ», МОУ «Рождественская СОШ», МОУ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СОШ». В рамках регионального проекта «Реальные дела»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земенены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  окна в   5 школах: МБОУ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>вельскаяСОШ№1», МКОУ«Каменская СОШ», МКОУ«Петровская СОШ»,   МОУ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ООШ».  Выполнен   капитальный ремонт   МОУ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Кичигинская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СОШ»,  поэтому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составило 0%.                                                                                                                                           </w:t>
      </w: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 </w:t>
      </w:r>
      <w:r w:rsidRPr="002957DD">
        <w:rPr>
          <w:rFonts w:ascii="Times New Roman" w:hAnsi="Times New Roman" w:cs="Times New Roman"/>
          <w:sz w:val="28"/>
          <w:szCs w:val="28"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уменьшился на 0,14 из-за уменьшения контингента учащихся в 2,5,6 классах МБОУ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увеличилась на 1,2%   за счет  открытия новых мест дополнительного образования детей   реализуется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"Успех каждого ребенка" национального проекта "Образование". </w:t>
      </w:r>
    </w:p>
    <w:p w:rsidR="00865EC6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 Расходы бюджета муниципального образования на общее образование в расчете на 1 обучающегося в муниципальных общеобразовательных учреждениях уменьшились на 1.32 тыс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уб., уменьшение связано   с особым режимом работы общеобразовательных организаций в период   распространения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на территории Увельского муниципального района в 2020году.</w:t>
      </w:r>
    </w:p>
    <w:p w:rsidR="002957DD" w:rsidRPr="002957DD" w:rsidRDefault="002957DD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1289" w:rsidRPr="002957DD" w:rsidRDefault="00EE76BD" w:rsidP="002957DD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B42C0" w:rsidRPr="002957DD" w:rsidRDefault="005B42C0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 самоуправления в сфере культуры по итогам 2020 года определяются по ниже следующим индикативным показателям:</w:t>
      </w:r>
    </w:p>
    <w:p w:rsidR="005B42C0" w:rsidRPr="002957DD" w:rsidRDefault="005B42C0" w:rsidP="002957DD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lastRenderedPageBreak/>
        <w:t xml:space="preserve">П.8.5.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Увельского района  по данным Росстата составляет – 39 973,1  (Приложение к письму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от 01.04.2020 № ОЛ-76-02/336-МС) 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Челябинскстат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показатель заработной платы  рассчитывает  по утвержденной  методике Росстата, в  которой учитывается фонд основных и  внешних совместителей, но делится на среднюю численность основного персонала.  </w:t>
      </w:r>
      <w:proofErr w:type="gramEnd"/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 </w:t>
      </w:r>
      <w:r w:rsidRPr="002957DD">
        <w:rPr>
          <w:rFonts w:ascii="Times New Roman" w:hAnsi="Times New Roman" w:cs="Times New Roman"/>
          <w:sz w:val="28"/>
          <w:szCs w:val="28"/>
        </w:rPr>
        <w:tab/>
        <w:t xml:space="preserve">Данный показатель  значительно  выше, чем средняя заработная плата по основному персоналу за 2020 год по данным годового отчёта в Министерство культуры Челябинской области,  которая по факту  составляет  31 744,11 руб.    (Индикативный показатель по Челябинской области – 32 161,80 руб.). 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 П. 20.  Уровень фактической обеспеченности учреждениями культуры от нормативной потребности составляет: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•Клубами и учреждениями клубного типа – 126% 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•Библиотеками- 176%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•Парками культуры и отдыха - 0%  .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Расчёты  обеспеченности произведены на основании Приказа Министерства культуры Челябинской области № 431от 31.08.2017 года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7DD">
        <w:rPr>
          <w:rFonts w:ascii="Times New Roman" w:hAnsi="Times New Roman" w:cs="Times New Roman"/>
          <w:sz w:val="28"/>
          <w:szCs w:val="28"/>
        </w:rPr>
        <w:t>В соответствие с рекомендуемыми нормативами одно учреждение клубного типа  в административном центре района (в п. Увельский  3 Дома культуры: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 xml:space="preserve">РДК «Горняк», Дом народного творчества и Клуб по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кинопоказу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«Мир»)  и  в каждом административном центре сельского поселения (всего 10 Домов культуры),   филиалы Домов культуры  должны быть из расчета 1 на  1000 человек в сельской местности.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Итого по нормативу  в Увельском районе должно быть 23 учреждения клубного типа, фактически 29 клубов.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У=29/23×100% =126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библиотеками от нормативной потребности в библиотеках (процентов) – УФО = 176% 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УФО =  22+ 0.09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30    X 100% =176%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7DD">
        <w:rPr>
          <w:rFonts w:ascii="Times New Roman" w:hAnsi="Times New Roman" w:cs="Times New Roman"/>
          <w:sz w:val="28"/>
          <w:szCs w:val="28"/>
        </w:rPr>
        <w:t xml:space="preserve">В соответствие с рекомендуемыми нормативами на основании Приказа Министерства культуры Челябинской области № 431от 31.08.2017 года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 должна быть 1 библиотека на 1000 человек в сельской местности (1 библиотека на административное поселение, 1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районная, 1 детская) итого: в Увельском районе должно быть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14 библиотек.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Увельскую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централизованную библиотечную систему» – входят 22 библиотеки: Центральная, Детская библиотеки и  20 филиалов в сельских поселениях.   Итого 22 библиотеки.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П.21.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5B42C0" w:rsidRPr="002957DD" w:rsidRDefault="00EA6F2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B42C0" w:rsidRPr="002957DD">
        <w:rPr>
          <w:rFonts w:ascii="Times New Roman" w:hAnsi="Times New Roman" w:cs="Times New Roman"/>
          <w:sz w:val="28"/>
          <w:szCs w:val="28"/>
        </w:rPr>
        <w:t>/42×100%=</w:t>
      </w:r>
      <w:r w:rsidRPr="002957DD">
        <w:rPr>
          <w:rFonts w:ascii="Times New Roman" w:hAnsi="Times New Roman" w:cs="Times New Roman"/>
          <w:sz w:val="28"/>
          <w:szCs w:val="28"/>
        </w:rPr>
        <w:t>0</w:t>
      </w:r>
      <w:r w:rsidR="005B42C0" w:rsidRPr="002957DD">
        <w:rPr>
          <w:rFonts w:ascii="Times New Roman" w:hAnsi="Times New Roman" w:cs="Times New Roman"/>
          <w:sz w:val="28"/>
          <w:szCs w:val="28"/>
        </w:rPr>
        <w:t>%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П.22. Доля объектов культурного наследия находящихся в муниципальной собственности и требующих консервации или реставрации равна 0%.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П.38.1.  В с</w:t>
      </w:r>
      <w:r w:rsidR="0039271D" w:rsidRPr="002957DD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2957DD">
        <w:rPr>
          <w:rFonts w:ascii="Times New Roman" w:hAnsi="Times New Roman" w:cs="Times New Roman"/>
          <w:sz w:val="28"/>
          <w:szCs w:val="28"/>
        </w:rPr>
        <w:t>эффективность деятельности Учреждений культуры местного самоуправления муниципальных районов по данному показателю  оценивается</w:t>
      </w:r>
      <w:r w:rsidR="0039271D" w:rsidRPr="002957DD">
        <w:rPr>
          <w:rFonts w:ascii="Times New Roman" w:hAnsi="Times New Roman" w:cs="Times New Roman"/>
          <w:sz w:val="28"/>
          <w:szCs w:val="28"/>
        </w:rPr>
        <w:t xml:space="preserve"> </w:t>
      </w:r>
      <w:r w:rsidRPr="002957DD">
        <w:rPr>
          <w:rFonts w:ascii="Times New Roman" w:hAnsi="Times New Roman" w:cs="Times New Roman"/>
          <w:sz w:val="28"/>
          <w:szCs w:val="28"/>
        </w:rPr>
        <w:t>1 раз в 3 года.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В Увельском муниципальном районе Учреждения культуры  независимая  оценка качества  оказания услуг  была проведена   в 2018- 6 учреждениях. 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Общий итоговый рейтинг учреждений культуры (2018 год):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Половинская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сельская централизованная система» - 87,1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МКУК «Берёзовская сельская централизованная система» - 86,15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МКУК «Хуторская сельская централизованная система» - 85,85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Кичигинская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сельская централизованная система» - 86,83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МКУК «Петровская сельская централизованная система» - 84,6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Мордвиновский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сельский Дом культуры » - 83,08</w:t>
      </w:r>
    </w:p>
    <w:p w:rsidR="005B42C0" w:rsidRPr="002957DD" w:rsidRDefault="005B42C0" w:rsidP="005B42C0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показателя оценки эффективности оказания услуг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учреждениями культуры Увельского района составляет:   (∑513,61)/6=85,6</w:t>
      </w:r>
    </w:p>
    <w:p w:rsidR="00685173" w:rsidRPr="002957DD" w:rsidRDefault="00685173" w:rsidP="00902695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01D3" w:rsidRPr="002957DD" w:rsidRDefault="00B36D05" w:rsidP="00865EC6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01D3" w:rsidRPr="002957DD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На территории Увельского муниципального района в 2020 году были введен в эксплуатацию на стадионе «Олимпийский» «Спортивный зал САМБО», прошел капитальный ремонт футбольного поля с искусственным покрытием, подготовлен основание для дальнейшего капитального ремонта легкоатлетической беговой дорожки, приобретены тренажеры и спортивное оборудование для людей с ограниченными возможностями здоровья.  В поселке Увельский и селе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установлены пластиковые хоккейные коробки. В селе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Водопойка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построено мини-футбольное поле с искусственным покрытием. На территории Увельского поселения все зимний период функционировали «лыжня здоровья»: стадион «Олимпийский» 400 метров, улица Советская 1 км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возле озера Горькое 5 км. На территории района также были подготовлены «лыжня здоровья» в селе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Кичигино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, поселок Синий Бор, поселок Каменский, а в селе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Хомутинино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также приготовлена профессиональная лыжня. В связи с увеличением объектов спортивной инфраструктуры на территории Увельского района выросло количество людей занимающихся физической культурой и спортом.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В течение 2020 года в Увельском районе было проведено 68 районных соревнований  (в 2019 году 111 соревнований). В  которых приняли участие боле 3 695 человек (в 2019  году 8 817 человек).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На территории Увельского района было проведено 7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и одно международное соревнования (в 2019 году 40 соревнования). 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Спортсмены Увельского района приняли участие в 78 областных, российских и международных соревнованиях, в 50 из них стали призерами и победителями.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Увельских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спортсменов: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 xml:space="preserve">II место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 xml:space="preserve"> зимней сельской спартакиады «Уральская метелица» в 2020 году в селе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Красноармейского района.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Индивидуальные достижения: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>Гладких Владимир – Чемпион Мира по борьбе самбо, Сербия.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>Бунина Ольга – Чемпионка России по армрестлингу, Подольск.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>Тагиров Виктор – Чемпион России по легкой атлетике, Адлер.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 xml:space="preserve">Юшина Антонина – Чемпионка этапа мировой серии по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>, Суздаль.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 xml:space="preserve">Князев Егор – Чемпион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Гимназиады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 xml:space="preserve"> по борьбе самбо, Орёл.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>Хрупало Данил – серебряный призер Первенства России по борьбе самбо среди учащихся, Пенза.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•</w:t>
      </w:r>
      <w:r w:rsidRPr="002957DD">
        <w:rPr>
          <w:rFonts w:ascii="Times New Roman" w:hAnsi="Times New Roman" w:cs="Times New Roman"/>
          <w:sz w:val="28"/>
          <w:szCs w:val="28"/>
        </w:rPr>
        <w:tab/>
        <w:t>Скоморохов Владислав – бронзовый призер Первенства России по борьбе самбо среди юношей, Новороссийск.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Удельный вес населения, систематически занимающегося физической культурой и спортом, составляет 47,99 %, что выше областного показателя (42,4 %).     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Доля выполнивших на знак отличия ГТО в районе за 2020 год  – 444 человек (1 780 человек – 2019 год).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В районе имеются: 59 плоскостных спортивных сооружений, 1 стадиона, 26 спортивных зала, плавательный бассейн. 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На этом стадионе были проведены III Всероссийские сельские игры, Чемпионат Европы по городкам, Чемпионат России по русской лапте. В 2009-2010г.г. были проведены Областные летние сельские спортивные Игры «Золотой колос».</w:t>
      </w:r>
    </w:p>
    <w:p w:rsidR="004F2EF8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   В детско-юношеской спортивной школе в 2020 году  занимается 991 человека. Планируется в 2021 году увеличить охват детей занимающихся спортом более 1000 человек.</w:t>
      </w:r>
    </w:p>
    <w:p w:rsidR="007D2D03" w:rsidRPr="002957DD" w:rsidRDefault="004F2EF8" w:rsidP="004F2E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На 2021 год в  поселке Увельский планируется продолжить капитальный ремонт легкоатлетического ядра, приобретение спортивных трибун на  стадионе «Олимпийский» и приобретение и установка пластиковой хоккейной коробки в селе </w:t>
      </w:r>
      <w:proofErr w:type="spellStart"/>
      <w:r w:rsidRPr="002957DD">
        <w:rPr>
          <w:rFonts w:ascii="Times New Roman" w:hAnsi="Times New Roman" w:cs="Times New Roman"/>
          <w:sz w:val="28"/>
          <w:szCs w:val="28"/>
        </w:rPr>
        <w:t>Водопойка</w:t>
      </w:r>
      <w:proofErr w:type="spellEnd"/>
      <w:r w:rsidRPr="002957DD">
        <w:rPr>
          <w:rFonts w:ascii="Times New Roman" w:hAnsi="Times New Roman" w:cs="Times New Roman"/>
          <w:sz w:val="28"/>
          <w:szCs w:val="28"/>
        </w:rPr>
        <w:t>.</w:t>
      </w:r>
    </w:p>
    <w:p w:rsidR="00B75725" w:rsidRPr="002957DD" w:rsidRDefault="00B75725" w:rsidP="00865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7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2957DD">
        <w:rPr>
          <w:rFonts w:ascii="Times New Roman" w:eastAsia="Calibri" w:hAnsi="Times New Roman" w:cs="Times New Roman"/>
          <w:b/>
          <w:sz w:val="28"/>
          <w:szCs w:val="28"/>
        </w:rPr>
        <w:t>. Земельные отношения</w:t>
      </w:r>
    </w:p>
    <w:p w:rsidR="00B75725" w:rsidRPr="002957DD" w:rsidRDefault="00B75725" w:rsidP="00865EC6">
      <w:pPr>
        <w:pStyle w:val="af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62C86" w:rsidRPr="002957DD" w:rsidRDefault="00962C86" w:rsidP="00962C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На 01.01.2021 год площадь Увельского муниципального района составляет 229889 га, из них площадь земель, подлежащая налогообложению, составляет 99834 га (в собственности граждан  находится 75406 га, в собственности юридических лиц 24428 га), что составляет 45% от общей площади земель муниципального образования.</w:t>
      </w:r>
    </w:p>
    <w:p w:rsidR="00962C86" w:rsidRPr="002957DD" w:rsidRDefault="00962C86" w:rsidP="00962C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За период 2020 года заключено 43 договора купли продажи земельных участков, государственная собственность на которые не разграничена на общую площадь 174 055 кв.м. (17,4 га). </w:t>
      </w:r>
    </w:p>
    <w:p w:rsidR="00962C86" w:rsidRPr="002957DD" w:rsidRDefault="00962C86" w:rsidP="00962C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С целью увеличения доли площади земельных участков, подлежащих налогообложению, в течение 2020 года органом муниципального земельного контроля и государственного земельного надзора по результатам контрольно - надзорные мероприятий заключено 27 соглашений о перераспределении земельных участков, находящихся в собственности граждан с землями, государственная собственность на которые не разграничена общей площадью 13560 кв</w:t>
      </w:r>
      <w:proofErr w:type="gramStart"/>
      <w:r w:rsidRPr="002957DD">
        <w:rPr>
          <w:rFonts w:ascii="Times New Roman" w:hAnsi="Times New Roman"/>
          <w:sz w:val="28"/>
          <w:szCs w:val="28"/>
        </w:rPr>
        <w:t>.м</w:t>
      </w:r>
      <w:proofErr w:type="gramEnd"/>
      <w:r w:rsidRPr="002957DD">
        <w:rPr>
          <w:rFonts w:ascii="Times New Roman" w:hAnsi="Times New Roman"/>
          <w:sz w:val="28"/>
          <w:szCs w:val="28"/>
        </w:rPr>
        <w:t xml:space="preserve">, которые в свою очередь использовались гражданами без оформления документов на право пользования земельными участками. </w:t>
      </w:r>
    </w:p>
    <w:p w:rsidR="00962C86" w:rsidRPr="002957DD" w:rsidRDefault="00962C86" w:rsidP="00962C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lastRenderedPageBreak/>
        <w:t>В результате проведенных мероприятий, доля площади земельных участков, подлежащих налогообложению на 01.01.2021 года, составляет 44%.</w:t>
      </w:r>
    </w:p>
    <w:p w:rsidR="00962C86" w:rsidRPr="002957DD" w:rsidRDefault="00962C86" w:rsidP="00962C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На период 2021-2023 года данные мероприятия будут продолжены, что позволит увеличить значение показателя к 2023 году на 1,5%, в суммарном выражении увеличение составит 8213 га.</w:t>
      </w:r>
    </w:p>
    <w:p w:rsidR="00D26A87" w:rsidRPr="002957DD" w:rsidRDefault="00BD0EE8" w:rsidP="00962C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50535" w:rsidRPr="002957DD" w:rsidRDefault="00D52E9E" w:rsidP="00865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75725" w:rsidRPr="002957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1E4B" w:rsidRPr="002957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57DD">
        <w:rPr>
          <w:rFonts w:ascii="Times New Roman" w:hAnsi="Times New Roman" w:cs="Times New Roman"/>
          <w:b/>
          <w:sz w:val="28"/>
          <w:szCs w:val="28"/>
        </w:rPr>
        <w:t>.</w:t>
      </w:r>
      <w:r w:rsidR="003377B3" w:rsidRPr="0029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D3" w:rsidRPr="002957DD">
        <w:rPr>
          <w:rFonts w:ascii="Times New Roman" w:hAnsi="Times New Roman" w:cs="Times New Roman"/>
          <w:b/>
          <w:sz w:val="28"/>
          <w:szCs w:val="28"/>
        </w:rPr>
        <w:t xml:space="preserve">Жилищное строительство </w:t>
      </w:r>
    </w:p>
    <w:p w:rsidR="00D301D3" w:rsidRPr="002957DD" w:rsidRDefault="00D301D3" w:rsidP="00865E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и обеспечение граждан жильем</w:t>
      </w:r>
      <w:r w:rsidRPr="002957DD">
        <w:rPr>
          <w:rFonts w:ascii="Times New Roman" w:hAnsi="Times New Roman" w:cs="Times New Roman"/>
          <w:sz w:val="28"/>
          <w:szCs w:val="28"/>
        </w:rPr>
        <w:t>.</w:t>
      </w:r>
    </w:p>
    <w:p w:rsidR="00865EC6" w:rsidRPr="002957DD" w:rsidRDefault="00865EC6" w:rsidP="00865E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359F" w:rsidRPr="002957DD" w:rsidRDefault="00C3359F" w:rsidP="00C3359F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приходящихся в среднем на 1 жителя всего в 2020г. составила 23,38 кв. м/чел, это больше показателя 2019 года (22,88 кв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>/чел.) на 0,5 кв.м/чел.</w:t>
      </w:r>
    </w:p>
    <w:p w:rsidR="00C3359F" w:rsidRPr="002957DD" w:rsidRDefault="00C3359F" w:rsidP="00C3359F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Общая площадь жилых помещений, введенная в эксплуатацию за 2020 год, приходящаяся в среднем на 1 жителя Увельского муниципального района, составляет 0,40 кв</w:t>
      </w:r>
      <w:proofErr w:type="gramStart"/>
      <w:r w:rsidRPr="002957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57DD">
        <w:rPr>
          <w:rFonts w:ascii="Times New Roman" w:hAnsi="Times New Roman" w:cs="Times New Roman"/>
          <w:sz w:val="28"/>
          <w:szCs w:val="28"/>
        </w:rPr>
        <w:t>/чел., что выше показателя 2019 года (0,30 кв.м/чел.) на 0,10 кв.м/чел.</w:t>
      </w:r>
    </w:p>
    <w:p w:rsidR="00C3359F" w:rsidRPr="002957DD" w:rsidRDefault="00C3359F" w:rsidP="00C3359F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В 2021 году не планируется повышение показателя «Площадь жилых помещений, введенная в действие за год, приходящаяся в среднем на 1 жителя» так как в 2020 году план ввода жилья был перевыполнен за счет ввода двух блоков многоквартирного дома. В 2021 году будут вводиться только индивидуальные жилые дома.</w:t>
      </w:r>
    </w:p>
    <w:p w:rsidR="00C3359F" w:rsidRPr="002957DD" w:rsidRDefault="00C3359F" w:rsidP="00C3359F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Увельского муниципального района утверждена решением Собрания депутатов Увельского муниципального района от 29 октября 2009 года №79. В 2018 году в неё внесены изменения, утвержденные решением Собрания депутатов Увельского муниципального района от </w:t>
      </w:r>
      <w:r w:rsidRPr="002957DD">
        <w:rPr>
          <w:rFonts w:ascii="Times New Roman" w:hAnsi="Times New Roman" w:cs="Times New Roman"/>
          <w:sz w:val="28"/>
          <w:szCs w:val="28"/>
          <w:lang w:eastAsia="ru-RU"/>
        </w:rPr>
        <w:t>15.03.2018г № 12</w:t>
      </w:r>
      <w:r w:rsidRPr="002957DD">
        <w:rPr>
          <w:rFonts w:ascii="Times New Roman" w:hAnsi="Times New Roman" w:cs="Times New Roman"/>
          <w:sz w:val="28"/>
          <w:szCs w:val="28"/>
        </w:rPr>
        <w:t>. В 2020 году изменения в схему территориального планирования Увельского муниципального района не вносились.</w:t>
      </w:r>
    </w:p>
    <w:p w:rsidR="00F56781" w:rsidRPr="002957DD" w:rsidRDefault="00F56781" w:rsidP="00F567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 w:rsidRPr="002957DD">
        <w:rPr>
          <w:rFonts w:ascii="Times New Roman" w:eastAsia="Times New Roman" w:hAnsi="Times New Roman"/>
          <w:sz w:val="28"/>
        </w:rPr>
        <w:t>Доля населения, получившего жилые помещения и улучшившие жилищные условия в отчетном году, к общей численности населения, состоящего на учете в качестве нуждающегося в жилых помещениях по Увельскому муниципальному району за 2020 год составила 21,04 %. Запланированное значение показателя на 2020 год (5 %) достигнуто со значительным приростом.</w:t>
      </w:r>
      <w:proofErr w:type="gramEnd"/>
      <w:r w:rsidRPr="002957DD">
        <w:rPr>
          <w:rFonts w:ascii="Times New Roman" w:eastAsia="Times New Roman" w:hAnsi="Times New Roman"/>
          <w:sz w:val="28"/>
        </w:rPr>
        <w:t xml:space="preserve"> Высокий уровень показателя обусловлен рядом факторов, основным из которых является возведение нового многоквартирного дома в п</w:t>
      </w:r>
      <w:proofErr w:type="gramStart"/>
      <w:r w:rsidRPr="002957DD">
        <w:rPr>
          <w:rFonts w:ascii="Times New Roman" w:eastAsia="Times New Roman" w:hAnsi="Times New Roman"/>
          <w:sz w:val="28"/>
        </w:rPr>
        <w:t>.У</w:t>
      </w:r>
      <w:proofErr w:type="gramEnd"/>
      <w:r w:rsidRPr="002957DD">
        <w:rPr>
          <w:rFonts w:ascii="Times New Roman" w:eastAsia="Times New Roman" w:hAnsi="Times New Roman"/>
          <w:sz w:val="28"/>
        </w:rPr>
        <w:t>вельский, что позволило получить дополнительное финансирование для обеспечением жильем граждан, категории  детей-сирот и переселения граждан из аварийного жилого фонда.</w:t>
      </w:r>
    </w:p>
    <w:p w:rsidR="00F56781" w:rsidRPr="002957DD" w:rsidRDefault="00F56781" w:rsidP="00F5678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2957DD">
        <w:rPr>
          <w:rFonts w:ascii="Times New Roman" w:eastAsia="Times New Roman" w:hAnsi="Times New Roman"/>
          <w:sz w:val="28"/>
        </w:rPr>
        <w:t xml:space="preserve"> В 2021 году намечен спад показателя до 5%, поскольку мероприятия по переселению граждан из аварийного жилого фонда в 2021 г. на территории Увельского района не реализуются.</w:t>
      </w:r>
    </w:p>
    <w:p w:rsidR="00375990" w:rsidRPr="002957DD" w:rsidRDefault="00375990" w:rsidP="00865E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50535" w:rsidRPr="002957DD" w:rsidRDefault="00D52E9E" w:rsidP="00865EC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75725" w:rsidRPr="002957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1E4B" w:rsidRPr="002957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957DD">
        <w:rPr>
          <w:rFonts w:ascii="Times New Roman" w:hAnsi="Times New Roman" w:cs="Times New Roman"/>
          <w:b/>
          <w:sz w:val="28"/>
          <w:szCs w:val="28"/>
        </w:rPr>
        <w:t>.</w:t>
      </w:r>
      <w:r w:rsidR="00B06D30" w:rsidRPr="00295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D3" w:rsidRPr="002957DD">
        <w:rPr>
          <w:rFonts w:ascii="Times New Roman" w:hAnsi="Times New Roman" w:cs="Times New Roman"/>
          <w:b/>
          <w:sz w:val="28"/>
          <w:szCs w:val="28"/>
        </w:rPr>
        <w:t>Жилищно-коммунальное</w:t>
      </w:r>
    </w:p>
    <w:p w:rsidR="00D301D3" w:rsidRPr="002957DD" w:rsidRDefault="00F64208" w:rsidP="00865EC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х</w:t>
      </w:r>
      <w:r w:rsidR="00D301D3" w:rsidRPr="002957DD">
        <w:rPr>
          <w:rFonts w:ascii="Times New Roman" w:hAnsi="Times New Roman" w:cs="Times New Roman"/>
          <w:b/>
          <w:sz w:val="28"/>
          <w:szCs w:val="28"/>
        </w:rPr>
        <w:t>озяйство</w:t>
      </w:r>
    </w:p>
    <w:p w:rsidR="00750535" w:rsidRPr="002957DD" w:rsidRDefault="00750535" w:rsidP="00865EC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D1A" w:rsidRPr="002957DD" w:rsidRDefault="00683D1A" w:rsidP="00683D1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При подготовке </w:t>
      </w:r>
      <w:proofErr w:type="gramStart"/>
      <w:r w:rsidRPr="002957DD">
        <w:rPr>
          <w:rFonts w:ascii="Times New Roman" w:hAnsi="Times New Roman"/>
          <w:sz w:val="28"/>
          <w:szCs w:val="28"/>
        </w:rPr>
        <w:t>показателей эффективности деятельности органов местного самоуправления Увельского муниципального</w:t>
      </w:r>
      <w:proofErr w:type="gramEnd"/>
      <w:r w:rsidRPr="002957DD">
        <w:rPr>
          <w:rFonts w:ascii="Times New Roman" w:hAnsi="Times New Roman"/>
          <w:sz w:val="28"/>
          <w:szCs w:val="28"/>
        </w:rPr>
        <w:t xml:space="preserve"> района (раздел Жилищно-</w:t>
      </w:r>
      <w:r w:rsidRPr="002957DD">
        <w:rPr>
          <w:rFonts w:ascii="Times New Roman" w:hAnsi="Times New Roman"/>
          <w:sz w:val="28"/>
          <w:szCs w:val="28"/>
        </w:rPr>
        <w:lastRenderedPageBreak/>
        <w:t xml:space="preserve">коммунальное хозяйство, энергосбережение и повышение энергетической эффективности) установлены изменения по следующим показателям: </w:t>
      </w:r>
    </w:p>
    <w:p w:rsidR="00683D1A" w:rsidRPr="002957DD" w:rsidRDefault="00683D1A" w:rsidP="00683D1A">
      <w:pPr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83D1A" w:rsidRPr="002957DD" w:rsidRDefault="00683D1A" w:rsidP="00683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На территории района все собственники многоквартирных домов выбрали и реализуют один из способов управления многоквартирными домами. В 24 многоквартирных домах управление осуществляется через управляющую компанию. В 1 доме  реализован способ управления ТСЖ. В 158 домах собственники выбрали непосредственный способ управления.</w:t>
      </w:r>
    </w:p>
    <w:p w:rsidR="00683D1A" w:rsidRPr="002957DD" w:rsidRDefault="00683D1A" w:rsidP="00683D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в отчетном году составил 100%. Согласно постановлению Администрации Увельского муниципального района от 19.03.2013 г. № 330 составлен график проведения, и постановки на государственный  кадастровый учет  оставшихся земельных участков под многоквартирными домами. </w:t>
      </w:r>
    </w:p>
    <w:p w:rsidR="00683D1A" w:rsidRPr="002957DD" w:rsidRDefault="00683D1A" w:rsidP="00683D1A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1A" w:rsidRPr="002957DD" w:rsidRDefault="00683D1A" w:rsidP="00683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683D1A" w:rsidRPr="002957DD" w:rsidRDefault="00683D1A" w:rsidP="00683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Удельная величина потребления в МКД.</w:t>
      </w: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В связи с заменой электроплит и переходом на энергосберегающие светильники и бытовые приборы, произошло уменьшение потребления электрической энергии на 5,34 кВт/</w:t>
      </w:r>
      <w:proofErr w:type="gramStart"/>
      <w:r w:rsidRPr="002957DD">
        <w:rPr>
          <w:rFonts w:ascii="Times New Roman" w:hAnsi="Times New Roman"/>
          <w:sz w:val="28"/>
          <w:szCs w:val="28"/>
        </w:rPr>
        <w:t>ч</w:t>
      </w:r>
      <w:proofErr w:type="gramEnd"/>
      <w:r w:rsidRPr="002957DD">
        <w:rPr>
          <w:rFonts w:ascii="Times New Roman" w:hAnsi="Times New Roman"/>
          <w:sz w:val="28"/>
          <w:szCs w:val="28"/>
        </w:rPr>
        <w:t xml:space="preserve"> на 1 проживающего в МКД. </w:t>
      </w: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57DD">
        <w:rPr>
          <w:rFonts w:ascii="Times New Roman" w:hAnsi="Times New Roman"/>
          <w:sz w:val="28"/>
          <w:szCs w:val="28"/>
        </w:rPr>
        <w:t xml:space="preserve">Увеличение потребления ХВС на 0,57 куб. м. на 1 проживающего, связано с длительным периодом самоизоляции в связи с распространением </w:t>
      </w:r>
      <w:proofErr w:type="spellStart"/>
      <w:r w:rsidRPr="002957DD"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коронавируса</w:t>
      </w:r>
      <w:proofErr w:type="spellEnd"/>
      <w:r w:rsidRPr="002957DD">
        <w:rPr>
          <w:rFonts w:ascii="Times New Roman" w:hAnsi="Times New Roman"/>
          <w:sz w:val="28"/>
          <w:szCs w:val="28"/>
          <w:shd w:val="clear" w:color="auto" w:fill="FFFFFF"/>
        </w:rPr>
        <w:t> COVID-19.</w:t>
      </w: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Увеличение потребления природного газа на 5,39 тыс. м3 на одного проживающего, связано с распространением </w:t>
      </w:r>
      <w:proofErr w:type="spellStart"/>
      <w:r w:rsidRPr="002957DD"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коронавируса</w:t>
      </w:r>
      <w:proofErr w:type="spellEnd"/>
      <w:r w:rsidRPr="002957DD">
        <w:rPr>
          <w:rFonts w:ascii="Times New Roman" w:hAnsi="Times New Roman"/>
          <w:sz w:val="28"/>
          <w:szCs w:val="28"/>
          <w:shd w:val="clear" w:color="auto" w:fill="FFFFFF"/>
        </w:rPr>
        <w:t> COVID-19</w:t>
      </w:r>
      <w:r w:rsidRPr="002957DD">
        <w:rPr>
          <w:rFonts w:ascii="Times New Roman" w:hAnsi="Times New Roman"/>
          <w:sz w:val="28"/>
          <w:szCs w:val="28"/>
        </w:rPr>
        <w:t>. Длительное время работали и учились дистанционно на дому.</w:t>
      </w:r>
    </w:p>
    <w:p w:rsidR="00683D1A" w:rsidRPr="002957DD" w:rsidRDefault="008C1D6F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Удельная</w:t>
      </w:r>
      <w:r w:rsidR="00683D1A" w:rsidRPr="002957DD">
        <w:rPr>
          <w:rFonts w:ascii="Times New Roman" w:hAnsi="Times New Roman"/>
          <w:sz w:val="28"/>
          <w:szCs w:val="28"/>
        </w:rPr>
        <w:t xml:space="preserve"> величина потребления энергетических ресурсов муниципальными бюджетными учреждениями.</w:t>
      </w: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 В бюджетном секторе уменьшение удельной величины за электрическую энергию за 2020 год 2020,53 тыс. кВт (4120,53-2100(уличное освещение)) на 62,48 </w:t>
      </w:r>
      <w:proofErr w:type="spellStart"/>
      <w:r w:rsidRPr="002957DD">
        <w:rPr>
          <w:rFonts w:ascii="Times New Roman" w:hAnsi="Times New Roman"/>
          <w:sz w:val="28"/>
          <w:szCs w:val="28"/>
        </w:rPr>
        <w:t>кВт</w:t>
      </w:r>
      <w:proofErr w:type="gramStart"/>
      <w:r w:rsidRPr="002957DD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2957DD">
        <w:rPr>
          <w:rFonts w:ascii="Times New Roman" w:hAnsi="Times New Roman"/>
          <w:sz w:val="28"/>
          <w:szCs w:val="28"/>
        </w:rPr>
        <w:t xml:space="preserve"> на 1 человека населения связано с уменьшением среднесписочной численности за 2020 год на 276 чел. Перевод бюджетных учреждений на энергосберегающие (светодиодные) светильники, длительная </w:t>
      </w:r>
      <w:proofErr w:type="spellStart"/>
      <w:r w:rsidRPr="002957DD">
        <w:rPr>
          <w:rFonts w:ascii="Times New Roman" w:hAnsi="Times New Roman"/>
          <w:sz w:val="28"/>
          <w:szCs w:val="28"/>
        </w:rPr>
        <w:t>самоизаляция</w:t>
      </w:r>
      <w:proofErr w:type="spellEnd"/>
      <w:r w:rsidRPr="002957DD">
        <w:rPr>
          <w:rFonts w:ascii="Times New Roman" w:hAnsi="Times New Roman"/>
          <w:sz w:val="28"/>
          <w:szCs w:val="28"/>
        </w:rPr>
        <w:t>.</w:t>
      </w: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Уменьшение потребления ХВС на 0,27 куб. м. на 1 человека населения и потребления природного газа на 0,61 куб. м. на 1 человека населения связано:</w:t>
      </w: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>С уменьшением среднесписочной численности населения.</w:t>
      </w:r>
    </w:p>
    <w:p w:rsidR="00683D1A" w:rsidRPr="002957DD" w:rsidRDefault="00683D1A" w:rsidP="00683D1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957DD">
        <w:rPr>
          <w:rFonts w:ascii="Times New Roman" w:hAnsi="Times New Roman"/>
          <w:sz w:val="28"/>
          <w:szCs w:val="28"/>
        </w:rPr>
        <w:t xml:space="preserve">В связи с распространением </w:t>
      </w:r>
      <w:proofErr w:type="spellStart"/>
      <w:r w:rsidRPr="002957DD">
        <w:rPr>
          <w:rFonts w:ascii="Times New Roman" w:hAnsi="Times New Roman"/>
          <w:bCs/>
          <w:sz w:val="28"/>
          <w:szCs w:val="28"/>
          <w:shd w:val="clear" w:color="auto" w:fill="FFFFFF"/>
        </w:rPr>
        <w:t>коронавируса</w:t>
      </w:r>
      <w:proofErr w:type="spellEnd"/>
      <w:r w:rsidRPr="002957DD">
        <w:rPr>
          <w:rFonts w:ascii="Times New Roman" w:hAnsi="Times New Roman"/>
          <w:sz w:val="28"/>
          <w:szCs w:val="28"/>
          <w:shd w:val="clear" w:color="auto" w:fill="FFFFFF"/>
        </w:rPr>
        <w:t xml:space="preserve"> COVID-19 (длительное время не посещали </w:t>
      </w:r>
      <w:proofErr w:type="spellStart"/>
      <w:r w:rsidRPr="002957DD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spellEnd"/>
      <w:r w:rsidRPr="002957DD">
        <w:rPr>
          <w:rFonts w:ascii="Times New Roman" w:hAnsi="Times New Roman"/>
          <w:sz w:val="28"/>
          <w:szCs w:val="28"/>
          <w:shd w:val="clear" w:color="auto" w:fill="FFFFFF"/>
        </w:rPr>
        <w:t>/сады и школы, запрет на спортивные и культурн</w:t>
      </w:r>
      <w:proofErr w:type="gramStart"/>
      <w:r w:rsidRPr="002957DD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Pr="002957DD">
        <w:rPr>
          <w:rFonts w:ascii="Times New Roman" w:hAnsi="Times New Roman"/>
          <w:sz w:val="28"/>
          <w:szCs w:val="28"/>
          <w:shd w:val="clear" w:color="auto" w:fill="FFFFFF"/>
        </w:rPr>
        <w:t xml:space="preserve"> массовые мероприятия и т.д.).</w:t>
      </w:r>
    </w:p>
    <w:p w:rsidR="001B6E94" w:rsidRDefault="001B6E94" w:rsidP="00865E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DD" w:rsidRDefault="002957DD" w:rsidP="00865E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DD" w:rsidRPr="002957DD" w:rsidRDefault="002957DD" w:rsidP="00865E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35" w:rsidRPr="002957DD" w:rsidRDefault="00B75725" w:rsidP="00865E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="00FA7803" w:rsidRPr="002957DD">
        <w:rPr>
          <w:rFonts w:ascii="Times New Roman" w:hAnsi="Times New Roman" w:cs="Times New Roman"/>
          <w:b/>
          <w:sz w:val="28"/>
          <w:szCs w:val="28"/>
        </w:rPr>
        <w:t xml:space="preserve">. Организация муниципального </w:t>
      </w:r>
    </w:p>
    <w:p w:rsidR="00FA7803" w:rsidRPr="002957DD" w:rsidRDefault="00FA7803" w:rsidP="00865E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DD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FA7803" w:rsidRPr="002957DD" w:rsidRDefault="00FA7803" w:rsidP="00865EC6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28" w:rsidRPr="002957DD" w:rsidRDefault="00CE0728" w:rsidP="00CE072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2020 году снизилась на 3,6 процента по сравнению с 2019 годом. Снижение доли налоговых и неналоговых доходов в 2020 году по сравнению с 2019 годом  связано с ростом объема  безвозмездных поступлений в бюджет Увельского муниципального района.</w:t>
      </w:r>
    </w:p>
    <w:p w:rsidR="00CE0728" w:rsidRPr="002957DD" w:rsidRDefault="00CE0728" w:rsidP="00CE072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В 2021году прогнозируется рост доли собственных доходов в общем объеме доходов по сравнению с 2020 годом на 1,5 процента по причине  увеличения прогнозируемых:</w:t>
      </w:r>
    </w:p>
    <w:p w:rsidR="00CE0728" w:rsidRPr="002957DD" w:rsidRDefault="00CE0728" w:rsidP="00CE072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- доходов от оказания платных услуг в связи с передачей в бюджет Увельского муниципального района 17-и детских дошкольных учреждений, </w:t>
      </w:r>
    </w:p>
    <w:p w:rsidR="00CE0728" w:rsidRPr="002957DD" w:rsidRDefault="00CE0728" w:rsidP="00CE072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 xml:space="preserve">- налоговых платежей по упрощенной системе налогообложения в связи с  изменением налогового законодательства  - отменой единого налога на вмененный доход, доля которого в общем объеме поступления собственных доходов составила в 2020 году всего 0,4 процента.  </w:t>
      </w:r>
      <w:bookmarkStart w:id="0" w:name="_GoBack"/>
      <w:bookmarkEnd w:id="0"/>
      <w:r w:rsidRPr="002957DD">
        <w:rPr>
          <w:rFonts w:ascii="Times New Roman" w:hAnsi="Times New Roman" w:cs="Times New Roman"/>
          <w:sz w:val="28"/>
          <w:szCs w:val="28"/>
        </w:rPr>
        <w:t xml:space="preserve">Доля поступления налогов по упрощенной системе налогообложения составляет 5 процентов. </w:t>
      </w:r>
    </w:p>
    <w:p w:rsidR="00CE0728" w:rsidRPr="002957DD" w:rsidRDefault="00CE0728" w:rsidP="00CE072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в муниципальных  учреждениях в 2020 году отсутствует.</w:t>
      </w:r>
    </w:p>
    <w:p w:rsidR="00CE0728" w:rsidRPr="002957DD" w:rsidRDefault="00CE0728" w:rsidP="00CE0728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7DD">
        <w:rPr>
          <w:rFonts w:ascii="Times New Roman" w:hAnsi="Times New Roman" w:cs="Times New Roman"/>
          <w:sz w:val="28"/>
          <w:szCs w:val="28"/>
        </w:rPr>
        <w:t>Расходы бюджета на содержание работников органов местного самоуправления в расчете на 1 жителя района в 2020 году по сравнению с 2019 годом увеличились 8,3 процента в связи с увеличением расходов на фонду оплаты труда работников органов местного самоуправления с 1 января на 4,3 процента, с 1 октября на 3 процента и снижением численности населения района на 276 человек.</w:t>
      </w:r>
      <w:proofErr w:type="gramEnd"/>
    </w:p>
    <w:p w:rsidR="00D968F6" w:rsidRDefault="00CE0728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DD">
        <w:rPr>
          <w:rFonts w:ascii="Times New Roman" w:hAnsi="Times New Roman" w:cs="Times New Roman"/>
          <w:sz w:val="28"/>
          <w:szCs w:val="28"/>
        </w:rPr>
        <w:t>В 2021 году прогнозируется рост расходов на содержание работников органов местного самоуправления в расчете на одного жителя по сравнению с 2020 годом на 1,7 процента, причиной роста является увеличение окладов работников органов местного самоуправления с 1 октября 2020 года на 3 процента.</w:t>
      </w:r>
      <w:r w:rsidRPr="00F36D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382" w:rsidRDefault="00217382" w:rsidP="002957DD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7382" w:rsidSect="002957DD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6EF3"/>
    <w:multiLevelType w:val="hybridMultilevel"/>
    <w:tmpl w:val="3D30CC1C"/>
    <w:lvl w:ilvl="0" w:tplc="4E9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41510"/>
    <w:multiLevelType w:val="hybridMultilevel"/>
    <w:tmpl w:val="3440FFAE"/>
    <w:lvl w:ilvl="0" w:tplc="BE88D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51"/>
    <w:rsid w:val="000040AC"/>
    <w:rsid w:val="0000726F"/>
    <w:rsid w:val="00016863"/>
    <w:rsid w:val="00064EED"/>
    <w:rsid w:val="0006564E"/>
    <w:rsid w:val="000675EB"/>
    <w:rsid w:val="00077BC9"/>
    <w:rsid w:val="00081051"/>
    <w:rsid w:val="00084B35"/>
    <w:rsid w:val="000875D4"/>
    <w:rsid w:val="0008794A"/>
    <w:rsid w:val="00095B34"/>
    <w:rsid w:val="000A43C5"/>
    <w:rsid w:val="000B43D4"/>
    <w:rsid w:val="000C58D4"/>
    <w:rsid w:val="000D759D"/>
    <w:rsid w:val="000E0ADC"/>
    <w:rsid w:val="000E2288"/>
    <w:rsid w:val="000F3D7A"/>
    <w:rsid w:val="00105B23"/>
    <w:rsid w:val="001103C4"/>
    <w:rsid w:val="00145DC9"/>
    <w:rsid w:val="00147AAB"/>
    <w:rsid w:val="00147FAF"/>
    <w:rsid w:val="001511FD"/>
    <w:rsid w:val="001539D4"/>
    <w:rsid w:val="0017607C"/>
    <w:rsid w:val="001B6710"/>
    <w:rsid w:val="001B6E94"/>
    <w:rsid w:val="001D4CCF"/>
    <w:rsid w:val="001E5579"/>
    <w:rsid w:val="001E5CD4"/>
    <w:rsid w:val="0020015B"/>
    <w:rsid w:val="002029A6"/>
    <w:rsid w:val="002039AD"/>
    <w:rsid w:val="00217203"/>
    <w:rsid w:val="00217382"/>
    <w:rsid w:val="0021747F"/>
    <w:rsid w:val="00230276"/>
    <w:rsid w:val="00244107"/>
    <w:rsid w:val="0024748C"/>
    <w:rsid w:val="00250C62"/>
    <w:rsid w:val="00251E41"/>
    <w:rsid w:val="00266206"/>
    <w:rsid w:val="002706A6"/>
    <w:rsid w:val="0027388F"/>
    <w:rsid w:val="0027594E"/>
    <w:rsid w:val="002926F8"/>
    <w:rsid w:val="002953A3"/>
    <w:rsid w:val="002957DD"/>
    <w:rsid w:val="002A2C02"/>
    <w:rsid w:val="002A6C88"/>
    <w:rsid w:val="002A7775"/>
    <w:rsid w:val="002B2707"/>
    <w:rsid w:val="002B36D3"/>
    <w:rsid w:val="002C425B"/>
    <w:rsid w:val="002D2A4A"/>
    <w:rsid w:val="0030544D"/>
    <w:rsid w:val="00306ADF"/>
    <w:rsid w:val="0031682E"/>
    <w:rsid w:val="00322683"/>
    <w:rsid w:val="0033560C"/>
    <w:rsid w:val="00335B55"/>
    <w:rsid w:val="00336729"/>
    <w:rsid w:val="003377B3"/>
    <w:rsid w:val="00342103"/>
    <w:rsid w:val="003451C0"/>
    <w:rsid w:val="003509BC"/>
    <w:rsid w:val="00356625"/>
    <w:rsid w:val="00375990"/>
    <w:rsid w:val="00381060"/>
    <w:rsid w:val="0039271D"/>
    <w:rsid w:val="003974A5"/>
    <w:rsid w:val="003B34B4"/>
    <w:rsid w:val="003C418D"/>
    <w:rsid w:val="003C5FD2"/>
    <w:rsid w:val="003D437F"/>
    <w:rsid w:val="003E5C44"/>
    <w:rsid w:val="00412717"/>
    <w:rsid w:val="0041703A"/>
    <w:rsid w:val="00426934"/>
    <w:rsid w:val="00433D1F"/>
    <w:rsid w:val="0043777E"/>
    <w:rsid w:val="00440A69"/>
    <w:rsid w:val="0045022E"/>
    <w:rsid w:val="00450513"/>
    <w:rsid w:val="00457463"/>
    <w:rsid w:val="00466991"/>
    <w:rsid w:val="00466B94"/>
    <w:rsid w:val="00470345"/>
    <w:rsid w:val="00490CA3"/>
    <w:rsid w:val="004A1545"/>
    <w:rsid w:val="004A64B5"/>
    <w:rsid w:val="004C351F"/>
    <w:rsid w:val="004C6E09"/>
    <w:rsid w:val="004C7C86"/>
    <w:rsid w:val="004D1E59"/>
    <w:rsid w:val="004E66B9"/>
    <w:rsid w:val="004F2EF8"/>
    <w:rsid w:val="004F72D4"/>
    <w:rsid w:val="004F752E"/>
    <w:rsid w:val="005006F2"/>
    <w:rsid w:val="00502FE8"/>
    <w:rsid w:val="00507EA8"/>
    <w:rsid w:val="005160E0"/>
    <w:rsid w:val="0053662A"/>
    <w:rsid w:val="00562161"/>
    <w:rsid w:val="00565640"/>
    <w:rsid w:val="00581C3E"/>
    <w:rsid w:val="005820BF"/>
    <w:rsid w:val="00583C8A"/>
    <w:rsid w:val="005865AF"/>
    <w:rsid w:val="0059142B"/>
    <w:rsid w:val="00595AC7"/>
    <w:rsid w:val="005A20A2"/>
    <w:rsid w:val="005A36C9"/>
    <w:rsid w:val="005B42C0"/>
    <w:rsid w:val="005D3EB7"/>
    <w:rsid w:val="005D5B4E"/>
    <w:rsid w:val="00605B1F"/>
    <w:rsid w:val="00613CED"/>
    <w:rsid w:val="00623590"/>
    <w:rsid w:val="00623D99"/>
    <w:rsid w:val="006313D1"/>
    <w:rsid w:val="00641689"/>
    <w:rsid w:val="00643987"/>
    <w:rsid w:val="0066738E"/>
    <w:rsid w:val="00683D1A"/>
    <w:rsid w:val="00685173"/>
    <w:rsid w:val="00687E99"/>
    <w:rsid w:val="006A097D"/>
    <w:rsid w:val="006C0B5E"/>
    <w:rsid w:val="006C3AE6"/>
    <w:rsid w:val="006F7030"/>
    <w:rsid w:val="0070345C"/>
    <w:rsid w:val="007241C9"/>
    <w:rsid w:val="007252B9"/>
    <w:rsid w:val="00731198"/>
    <w:rsid w:val="007315D7"/>
    <w:rsid w:val="00734992"/>
    <w:rsid w:val="007407B6"/>
    <w:rsid w:val="00740D33"/>
    <w:rsid w:val="00742883"/>
    <w:rsid w:val="007450D2"/>
    <w:rsid w:val="007455CD"/>
    <w:rsid w:val="007465BD"/>
    <w:rsid w:val="00747094"/>
    <w:rsid w:val="00750535"/>
    <w:rsid w:val="007722DA"/>
    <w:rsid w:val="00775FB7"/>
    <w:rsid w:val="0079015B"/>
    <w:rsid w:val="00790808"/>
    <w:rsid w:val="00793DF8"/>
    <w:rsid w:val="007A0238"/>
    <w:rsid w:val="007A046C"/>
    <w:rsid w:val="007A4531"/>
    <w:rsid w:val="007A62FC"/>
    <w:rsid w:val="007B2D7E"/>
    <w:rsid w:val="007C5BE8"/>
    <w:rsid w:val="007D2D03"/>
    <w:rsid w:val="007E6FB6"/>
    <w:rsid w:val="00800ECB"/>
    <w:rsid w:val="00804D93"/>
    <w:rsid w:val="00810ABE"/>
    <w:rsid w:val="00815A99"/>
    <w:rsid w:val="00833354"/>
    <w:rsid w:val="00840912"/>
    <w:rsid w:val="0084410E"/>
    <w:rsid w:val="00846CCC"/>
    <w:rsid w:val="008618C6"/>
    <w:rsid w:val="00861FBE"/>
    <w:rsid w:val="00864FA6"/>
    <w:rsid w:val="00865EC6"/>
    <w:rsid w:val="008855F3"/>
    <w:rsid w:val="00885E72"/>
    <w:rsid w:val="00887D3C"/>
    <w:rsid w:val="00890F61"/>
    <w:rsid w:val="0089289E"/>
    <w:rsid w:val="008972BF"/>
    <w:rsid w:val="008B42FA"/>
    <w:rsid w:val="008C0154"/>
    <w:rsid w:val="008C16EC"/>
    <w:rsid w:val="008C1CB1"/>
    <w:rsid w:val="008C1D6F"/>
    <w:rsid w:val="008E7078"/>
    <w:rsid w:val="008F0043"/>
    <w:rsid w:val="008F43A8"/>
    <w:rsid w:val="00901778"/>
    <w:rsid w:val="00902695"/>
    <w:rsid w:val="0091311C"/>
    <w:rsid w:val="009158ED"/>
    <w:rsid w:val="00931D40"/>
    <w:rsid w:val="00933BAE"/>
    <w:rsid w:val="00942539"/>
    <w:rsid w:val="00944D26"/>
    <w:rsid w:val="009573FC"/>
    <w:rsid w:val="009576E0"/>
    <w:rsid w:val="009616E3"/>
    <w:rsid w:val="00962C86"/>
    <w:rsid w:val="00967008"/>
    <w:rsid w:val="009677D2"/>
    <w:rsid w:val="00971C7A"/>
    <w:rsid w:val="009772C5"/>
    <w:rsid w:val="00993F8C"/>
    <w:rsid w:val="009A6E9A"/>
    <w:rsid w:val="009B3936"/>
    <w:rsid w:val="009C0386"/>
    <w:rsid w:val="009C2762"/>
    <w:rsid w:val="009D16F5"/>
    <w:rsid w:val="009E0735"/>
    <w:rsid w:val="009E1EA2"/>
    <w:rsid w:val="009E2D1A"/>
    <w:rsid w:val="00A00D09"/>
    <w:rsid w:val="00A05A7C"/>
    <w:rsid w:val="00A07559"/>
    <w:rsid w:val="00A1239C"/>
    <w:rsid w:val="00A22F26"/>
    <w:rsid w:val="00A255A1"/>
    <w:rsid w:val="00A313C3"/>
    <w:rsid w:val="00A4222B"/>
    <w:rsid w:val="00A46F75"/>
    <w:rsid w:val="00A6053B"/>
    <w:rsid w:val="00A61FC9"/>
    <w:rsid w:val="00A66ED6"/>
    <w:rsid w:val="00A94CB2"/>
    <w:rsid w:val="00AA3067"/>
    <w:rsid w:val="00AA45E1"/>
    <w:rsid w:val="00AB340C"/>
    <w:rsid w:val="00AB4A28"/>
    <w:rsid w:val="00AD52F5"/>
    <w:rsid w:val="00AE1CBF"/>
    <w:rsid w:val="00B01289"/>
    <w:rsid w:val="00B06D30"/>
    <w:rsid w:val="00B07F95"/>
    <w:rsid w:val="00B36D05"/>
    <w:rsid w:val="00B5052E"/>
    <w:rsid w:val="00B62D31"/>
    <w:rsid w:val="00B6338B"/>
    <w:rsid w:val="00B72639"/>
    <w:rsid w:val="00B75609"/>
    <w:rsid w:val="00B75725"/>
    <w:rsid w:val="00B9483C"/>
    <w:rsid w:val="00BB5D9C"/>
    <w:rsid w:val="00BC1133"/>
    <w:rsid w:val="00BD0EE8"/>
    <w:rsid w:val="00BD6652"/>
    <w:rsid w:val="00BE14C6"/>
    <w:rsid w:val="00BE2623"/>
    <w:rsid w:val="00BE2E77"/>
    <w:rsid w:val="00BE6932"/>
    <w:rsid w:val="00C24DA7"/>
    <w:rsid w:val="00C3359F"/>
    <w:rsid w:val="00C4558F"/>
    <w:rsid w:val="00C45A7E"/>
    <w:rsid w:val="00C65D91"/>
    <w:rsid w:val="00C70949"/>
    <w:rsid w:val="00C7572E"/>
    <w:rsid w:val="00C81FE1"/>
    <w:rsid w:val="00C871F1"/>
    <w:rsid w:val="00CB0168"/>
    <w:rsid w:val="00CB153F"/>
    <w:rsid w:val="00CB346B"/>
    <w:rsid w:val="00CC2056"/>
    <w:rsid w:val="00CC3628"/>
    <w:rsid w:val="00CE0728"/>
    <w:rsid w:val="00CE2A51"/>
    <w:rsid w:val="00CE5C3A"/>
    <w:rsid w:val="00D0307E"/>
    <w:rsid w:val="00D13013"/>
    <w:rsid w:val="00D26A87"/>
    <w:rsid w:val="00D301D3"/>
    <w:rsid w:val="00D37E90"/>
    <w:rsid w:val="00D509FB"/>
    <w:rsid w:val="00D52A7E"/>
    <w:rsid w:val="00D52E9E"/>
    <w:rsid w:val="00D6107B"/>
    <w:rsid w:val="00D77A6E"/>
    <w:rsid w:val="00D84A08"/>
    <w:rsid w:val="00D968F6"/>
    <w:rsid w:val="00DA3209"/>
    <w:rsid w:val="00DA3385"/>
    <w:rsid w:val="00DA3A7D"/>
    <w:rsid w:val="00DB466B"/>
    <w:rsid w:val="00DD5407"/>
    <w:rsid w:val="00DD6B5A"/>
    <w:rsid w:val="00DE1E4B"/>
    <w:rsid w:val="00E05D74"/>
    <w:rsid w:val="00E11A0D"/>
    <w:rsid w:val="00E163E4"/>
    <w:rsid w:val="00E27ABF"/>
    <w:rsid w:val="00E27AD0"/>
    <w:rsid w:val="00E42AB0"/>
    <w:rsid w:val="00E43158"/>
    <w:rsid w:val="00E44C33"/>
    <w:rsid w:val="00E46CFF"/>
    <w:rsid w:val="00E6527F"/>
    <w:rsid w:val="00E764C8"/>
    <w:rsid w:val="00E81B9F"/>
    <w:rsid w:val="00E84FED"/>
    <w:rsid w:val="00E923FE"/>
    <w:rsid w:val="00E9413D"/>
    <w:rsid w:val="00EA5DB2"/>
    <w:rsid w:val="00EA6F20"/>
    <w:rsid w:val="00EB037E"/>
    <w:rsid w:val="00ED113B"/>
    <w:rsid w:val="00EE4F9F"/>
    <w:rsid w:val="00EE53E1"/>
    <w:rsid w:val="00EE76BD"/>
    <w:rsid w:val="00EF54F2"/>
    <w:rsid w:val="00F01475"/>
    <w:rsid w:val="00F02F1B"/>
    <w:rsid w:val="00F0469F"/>
    <w:rsid w:val="00F12082"/>
    <w:rsid w:val="00F226DF"/>
    <w:rsid w:val="00F4366C"/>
    <w:rsid w:val="00F44F70"/>
    <w:rsid w:val="00F56781"/>
    <w:rsid w:val="00F64208"/>
    <w:rsid w:val="00F83DF5"/>
    <w:rsid w:val="00F903F9"/>
    <w:rsid w:val="00F92414"/>
    <w:rsid w:val="00FA2E72"/>
    <w:rsid w:val="00FA538E"/>
    <w:rsid w:val="00FA7803"/>
    <w:rsid w:val="00FB66F5"/>
    <w:rsid w:val="00FB7A9B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99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uiPriority w:val="1"/>
    <w:qFormat/>
    <w:rsid w:val="00AB340C"/>
    <w:pPr>
      <w:spacing w:after="0" w:line="240" w:lineRule="auto"/>
    </w:pPr>
  </w:style>
  <w:style w:type="table" w:styleId="af0">
    <w:name w:val="Table Grid"/>
    <w:basedOn w:val="a1"/>
    <w:uiPriority w:val="59"/>
    <w:rsid w:val="00FA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85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1CB1-C111-48F5-BA17-D654C3E6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2021-04-29T04:17:00Z</cp:lastPrinted>
  <dcterms:created xsi:type="dcterms:W3CDTF">2021-04-12T07:43:00Z</dcterms:created>
  <dcterms:modified xsi:type="dcterms:W3CDTF">2021-04-29T04:19:00Z</dcterms:modified>
</cp:coreProperties>
</file>